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7FAAD" w14:textId="7E7C26B4" w:rsidR="00BB1396" w:rsidRDefault="00BB1396" w:rsidP="00BB1396">
      <w:pPr>
        <w:jc w:val="center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烟花制品采购需求</w:t>
      </w:r>
    </w:p>
    <w:p w14:paraId="27BCCF63" w14:textId="76101634" w:rsidR="00EE4B3C" w:rsidRPr="00BB1396" w:rsidRDefault="00BB1396" w:rsidP="00BB1396">
      <w:pPr>
        <w:jc w:val="left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一、</w:t>
      </w:r>
      <w:r w:rsidR="00EE4B3C" w:rsidRPr="00BB1396">
        <w:rPr>
          <w:rFonts w:ascii="仿宋" w:eastAsia="仿宋" w:hAnsi="仿宋" w:cs="仿宋" w:hint="eastAsia"/>
          <w:b/>
          <w:sz w:val="32"/>
          <w:szCs w:val="32"/>
        </w:rPr>
        <w:t>资质要求：</w:t>
      </w:r>
    </w:p>
    <w:p w14:paraId="116CDB3D" w14:textId="77777777" w:rsidR="00EE4B3C" w:rsidRDefault="00EE4B3C" w:rsidP="00EE4B3C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供应商须提供</w:t>
      </w:r>
      <w:r w:rsidRPr="0071795E">
        <w:rPr>
          <w:rFonts w:ascii="仿宋" w:eastAsia="仿宋" w:hAnsi="仿宋" w:cs="仿宋"/>
          <w:sz w:val="32"/>
          <w:szCs w:val="32"/>
        </w:rPr>
        <w:t>《烟花爆竹经营</w:t>
      </w:r>
      <w:r>
        <w:rPr>
          <w:rFonts w:ascii="仿宋" w:eastAsia="仿宋" w:hAnsi="仿宋" w:cs="仿宋" w:hint="eastAsia"/>
          <w:sz w:val="32"/>
          <w:szCs w:val="32"/>
        </w:rPr>
        <w:t>（零售）</w:t>
      </w:r>
      <w:r w:rsidRPr="0071795E">
        <w:rPr>
          <w:rFonts w:ascii="仿宋" w:eastAsia="仿宋" w:hAnsi="仿宋" w:cs="仿宋"/>
          <w:sz w:val="32"/>
          <w:szCs w:val="32"/>
        </w:rPr>
        <w:t>许可证》。</w:t>
      </w:r>
    </w:p>
    <w:p w14:paraId="58BB6274" w14:textId="77777777" w:rsidR="00EE4B3C" w:rsidRPr="00EE4B3C" w:rsidRDefault="00EE4B3C" w:rsidP="00A1127E">
      <w:pPr>
        <w:pStyle w:val="a4"/>
        <w:jc w:val="both"/>
        <w:rPr>
          <w:rFonts w:ascii="仿宋" w:eastAsia="仿宋" w:hAnsi="仿宋"/>
          <w:b/>
          <w:sz w:val="32"/>
          <w:szCs w:val="32"/>
        </w:rPr>
      </w:pPr>
    </w:p>
    <w:p w14:paraId="6BA520D9" w14:textId="2FA43D4E" w:rsidR="00A1127E" w:rsidRPr="00A1127E" w:rsidRDefault="00EE4B3C" w:rsidP="00A1127E">
      <w:pPr>
        <w:pStyle w:val="a4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二</w:t>
      </w:r>
      <w:r w:rsidR="00A1127E">
        <w:rPr>
          <w:rFonts w:ascii="仿宋" w:eastAsia="仿宋" w:hAnsi="仿宋" w:hint="eastAsia"/>
          <w:b/>
          <w:sz w:val="32"/>
          <w:szCs w:val="32"/>
        </w:rPr>
        <w:t>、便携式爆响雷</w:t>
      </w:r>
      <w:r w:rsidR="00A1127E" w:rsidRPr="00A1127E">
        <w:rPr>
          <w:rFonts w:ascii="仿宋" w:eastAsia="仿宋" w:hAnsi="仿宋" w:hint="eastAsia"/>
          <w:b/>
          <w:sz w:val="32"/>
          <w:szCs w:val="32"/>
        </w:rPr>
        <w:t>技术要求及参数</w:t>
      </w:r>
    </w:p>
    <w:p w14:paraId="4CEC0B7B" w14:textId="16815709" w:rsidR="00A1127E" w:rsidRPr="00A1127E" w:rsidRDefault="00A1127E" w:rsidP="00A1127E">
      <w:pPr>
        <w:pStyle w:val="a3"/>
        <w:numPr>
          <w:ilvl w:val="0"/>
          <w:numId w:val="4"/>
        </w:numPr>
        <w:spacing w:line="360" w:lineRule="auto"/>
        <w:ind w:firstLineChars="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按驱鸟应用的技术要求，经多个方面的技术改制而成，专供机场驱鸟使用。单颗火药量底于民用烟花爆竹C类的国标要求，不含金属材质，以及其它硬质可能伤及人身的物件，均为普通可降解的材料。</w:t>
      </w:r>
    </w:p>
    <w:p w14:paraId="076275A0" w14:textId="1D5E7CF2" w:rsidR="00A1127E" w:rsidRPr="00A1127E" w:rsidRDefault="00A1127E" w:rsidP="00A1127E">
      <w:pPr>
        <w:pStyle w:val="a3"/>
        <w:numPr>
          <w:ilvl w:val="0"/>
          <w:numId w:val="4"/>
        </w:numPr>
        <w:spacing w:line="360" w:lineRule="auto"/>
        <w:ind w:firstLineChars="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技术指标：</w:t>
      </w:r>
    </w:p>
    <w:p w14:paraId="67473F75" w14:textId="25585105" w:rsidR="00A1127E" w:rsidRPr="00A1127E" w:rsidRDefault="00A1127E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 w:rsidR="00BB1396">
        <w:rPr>
          <w:rFonts w:ascii="宋体" w:eastAsia="宋体" w:hAnsi="宋体" w:hint="eastAsia"/>
          <w:sz w:val="28"/>
          <w:szCs w:val="28"/>
        </w:rPr>
        <w:t>.</w:t>
      </w:r>
      <w:r w:rsidR="00BB1396">
        <w:rPr>
          <w:rFonts w:ascii="宋体" w:eastAsia="宋体" w:hAnsi="宋体"/>
          <w:sz w:val="28"/>
          <w:szCs w:val="28"/>
        </w:rPr>
        <w:t xml:space="preserve">1 </w:t>
      </w:r>
      <w:r w:rsidRPr="00A1127E">
        <w:rPr>
          <w:rFonts w:ascii="宋体" w:eastAsia="宋体" w:hAnsi="宋体" w:hint="eastAsia"/>
          <w:sz w:val="28"/>
          <w:szCs w:val="28"/>
        </w:rPr>
        <w:t>外形：圆柱状，直径2</w:t>
      </w:r>
      <w:r w:rsidRPr="00A1127E">
        <w:rPr>
          <w:rFonts w:ascii="宋体" w:eastAsia="宋体" w:hAnsi="宋体"/>
          <w:sz w:val="28"/>
          <w:szCs w:val="28"/>
        </w:rPr>
        <w:t>2mm</w:t>
      </w:r>
      <w:r w:rsidRPr="00A1127E">
        <w:rPr>
          <w:rFonts w:ascii="宋体" w:eastAsia="宋体" w:hAnsi="宋体" w:hint="eastAsia"/>
          <w:sz w:val="28"/>
          <w:szCs w:val="28"/>
        </w:rPr>
        <w:t>，长度12</w:t>
      </w:r>
      <w:r w:rsidRPr="00A1127E">
        <w:rPr>
          <w:rFonts w:ascii="宋体" w:eastAsia="宋体" w:hAnsi="宋体"/>
          <w:sz w:val="28"/>
          <w:szCs w:val="28"/>
        </w:rPr>
        <w:t>0mm</w:t>
      </w:r>
      <w:r w:rsidRPr="00A1127E">
        <w:rPr>
          <w:rFonts w:ascii="宋体" w:eastAsia="宋体" w:hAnsi="宋体" w:hint="eastAsia"/>
          <w:sz w:val="28"/>
          <w:szCs w:val="28"/>
        </w:rPr>
        <w:t>。</w:t>
      </w:r>
    </w:p>
    <w:p w14:paraId="335A5E85" w14:textId="624DD178" w:rsidR="00A1127E" w:rsidRPr="00A1127E" w:rsidRDefault="00A1127E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 w:rsidR="00BB1396">
        <w:rPr>
          <w:rFonts w:ascii="宋体" w:eastAsia="宋体" w:hAnsi="宋体" w:hint="eastAsia"/>
          <w:sz w:val="28"/>
          <w:szCs w:val="28"/>
        </w:rPr>
        <w:t>.</w:t>
      </w:r>
      <w:r w:rsidR="00BB1396">
        <w:rPr>
          <w:rFonts w:ascii="宋体" w:eastAsia="宋体" w:hAnsi="宋体"/>
          <w:sz w:val="28"/>
          <w:szCs w:val="28"/>
        </w:rPr>
        <w:t xml:space="preserve">2 </w:t>
      </w:r>
      <w:r w:rsidRPr="00A1127E">
        <w:rPr>
          <w:rFonts w:ascii="宋体" w:eastAsia="宋体" w:hAnsi="宋体" w:hint="eastAsia"/>
          <w:sz w:val="28"/>
          <w:szCs w:val="28"/>
        </w:rPr>
        <w:t>重量：单颗，约33克。</w:t>
      </w:r>
      <w:bookmarkStart w:id="0" w:name="_GoBack"/>
      <w:bookmarkEnd w:id="0"/>
    </w:p>
    <w:p w14:paraId="2CE8E730" w14:textId="20A7A4C8" w:rsid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3</w:t>
      </w:r>
      <w:r w:rsidR="00A16256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药量：两级合计化学药量小于5克，依据用户可选的升空高度爆响的高度，药量在4克-</w:t>
      </w:r>
      <w:r w:rsidR="00A1127E" w:rsidRPr="00A1127E">
        <w:rPr>
          <w:rFonts w:ascii="宋体" w:eastAsia="宋体" w:hAnsi="宋体"/>
          <w:sz w:val="28"/>
          <w:szCs w:val="28"/>
        </w:rPr>
        <w:t>4.5</w:t>
      </w:r>
      <w:r w:rsidR="00A1127E" w:rsidRPr="00A1127E">
        <w:rPr>
          <w:rFonts w:ascii="宋体" w:eastAsia="宋体" w:hAnsi="宋体" w:hint="eastAsia"/>
          <w:sz w:val="28"/>
          <w:szCs w:val="28"/>
        </w:rPr>
        <w:t>克之间。</w:t>
      </w:r>
    </w:p>
    <w:p w14:paraId="5A694F1E" w14:textId="7902BFB8" w:rsidR="00684430" w:rsidRPr="00A1127E" w:rsidRDefault="00684430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/>
          <w:sz w:val="28"/>
          <w:szCs w:val="28"/>
        </w:rPr>
        <w:t xml:space="preserve">.4 </w:t>
      </w:r>
      <w:r>
        <w:rPr>
          <w:rFonts w:ascii="宋体" w:eastAsia="宋体" w:hAnsi="宋体" w:hint="eastAsia"/>
          <w:sz w:val="28"/>
          <w:szCs w:val="28"/>
        </w:rPr>
        <w:t>数量</w:t>
      </w:r>
      <w:r w:rsidR="00E83B68">
        <w:rPr>
          <w:rFonts w:ascii="宋体" w:eastAsia="宋体" w:hAnsi="宋体" w:hint="eastAsia"/>
          <w:sz w:val="28"/>
          <w:szCs w:val="28"/>
        </w:rPr>
        <w:t>：</w:t>
      </w:r>
      <w:r w:rsidR="002F4695">
        <w:rPr>
          <w:rFonts w:ascii="宋体" w:eastAsia="宋体" w:hAnsi="宋体"/>
          <w:sz w:val="28"/>
          <w:szCs w:val="28"/>
        </w:rPr>
        <w:t>46000</w:t>
      </w:r>
      <w:r w:rsidR="00E83B68">
        <w:rPr>
          <w:rFonts w:ascii="宋体" w:eastAsia="宋体" w:hAnsi="宋体" w:hint="eastAsia"/>
          <w:sz w:val="28"/>
          <w:szCs w:val="28"/>
        </w:rPr>
        <w:t>发。</w:t>
      </w:r>
    </w:p>
    <w:p w14:paraId="7DF9F23A" w14:textId="50E95252" w:rsidR="00A1127E" w:rsidRP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4</w:t>
      </w:r>
      <w:r w:rsidR="00A16256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一级药引信无延时，二级药引信延时~4秒（升空时间）。</w:t>
      </w:r>
    </w:p>
    <w:p w14:paraId="78CE9A72" w14:textId="3DC66A1C" w:rsidR="00A1127E" w:rsidRP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5</w:t>
      </w:r>
      <w:r w:rsidR="00A1127E" w:rsidRPr="00A1127E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升空件爆响高度： 距地面水平的垂直高度3</w:t>
      </w:r>
      <w:r w:rsidR="00A1127E" w:rsidRPr="00A1127E">
        <w:rPr>
          <w:rFonts w:ascii="宋体" w:eastAsia="宋体" w:hAnsi="宋体"/>
          <w:sz w:val="28"/>
          <w:szCs w:val="28"/>
        </w:rPr>
        <w:t>0~50</w:t>
      </w:r>
      <w:r w:rsidR="00A1127E" w:rsidRPr="00A1127E">
        <w:rPr>
          <w:rFonts w:ascii="宋体" w:eastAsia="宋体" w:hAnsi="宋体" w:hint="eastAsia"/>
          <w:sz w:val="28"/>
          <w:szCs w:val="28"/>
        </w:rPr>
        <w:t>米。</w:t>
      </w:r>
    </w:p>
    <w:p w14:paraId="2907FF87" w14:textId="08F852F3" w:rsidR="00A1127E" w:rsidRP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6</w:t>
      </w:r>
      <w:r w:rsidR="00A1127E" w:rsidRPr="00A1127E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音爆分贝值： 空旷处，距爆点无遮挡，直线距离1米处，音量分贝值~</w:t>
      </w:r>
      <w:r w:rsidR="00A1127E" w:rsidRPr="00A1127E">
        <w:rPr>
          <w:rFonts w:ascii="宋体" w:eastAsia="宋体" w:hAnsi="宋体"/>
          <w:sz w:val="28"/>
          <w:szCs w:val="28"/>
        </w:rPr>
        <w:t>120dB</w:t>
      </w:r>
      <w:r w:rsidR="00A1127E" w:rsidRPr="00A1127E">
        <w:rPr>
          <w:rFonts w:ascii="宋体" w:eastAsia="宋体" w:hAnsi="宋体" w:hint="eastAsia"/>
          <w:sz w:val="28"/>
          <w:szCs w:val="28"/>
        </w:rPr>
        <w:t>。</w:t>
      </w:r>
    </w:p>
    <w:p w14:paraId="32E2981D" w14:textId="57E61E97" w:rsidR="00A1127E" w:rsidRP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7</w:t>
      </w:r>
      <w:r w:rsidR="00A16256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震慑范围：距以爆点中心，半径约3</w:t>
      </w:r>
      <w:r w:rsidR="00A1127E" w:rsidRPr="00A1127E">
        <w:rPr>
          <w:rFonts w:ascii="宋体" w:eastAsia="宋体" w:hAnsi="宋体"/>
          <w:sz w:val="28"/>
          <w:szCs w:val="28"/>
        </w:rPr>
        <w:t>0</w:t>
      </w:r>
      <w:r w:rsidR="00A1127E" w:rsidRPr="00A1127E">
        <w:rPr>
          <w:rFonts w:ascii="宋体" w:eastAsia="宋体" w:hAnsi="宋体" w:hint="eastAsia"/>
          <w:sz w:val="28"/>
          <w:szCs w:val="28"/>
        </w:rPr>
        <w:t>米的范围。</w:t>
      </w:r>
    </w:p>
    <w:p w14:paraId="038B3935" w14:textId="32B9B46B" w:rsidR="00A1127E" w:rsidRDefault="00BB1396" w:rsidP="00A1127E">
      <w:pPr>
        <w:spacing w:line="360" w:lineRule="auto"/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A1127E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.</w:t>
      </w:r>
      <w:r>
        <w:rPr>
          <w:rFonts w:ascii="宋体" w:eastAsia="宋体" w:hAnsi="宋体"/>
          <w:sz w:val="28"/>
          <w:szCs w:val="28"/>
        </w:rPr>
        <w:t>8</w:t>
      </w:r>
      <w:r w:rsidR="00A16256">
        <w:rPr>
          <w:rFonts w:ascii="宋体" w:eastAsia="宋体" w:hAnsi="宋体"/>
          <w:sz w:val="28"/>
          <w:szCs w:val="28"/>
        </w:rPr>
        <w:t xml:space="preserve"> </w:t>
      </w:r>
      <w:r w:rsidR="00A1127E" w:rsidRPr="00A1127E">
        <w:rPr>
          <w:rFonts w:ascii="宋体" w:eastAsia="宋体" w:hAnsi="宋体" w:hint="eastAsia"/>
          <w:sz w:val="28"/>
          <w:szCs w:val="28"/>
        </w:rPr>
        <w:t>构成品： 专用纸品，泥土，火药，粘胶。</w:t>
      </w:r>
    </w:p>
    <w:p w14:paraId="0B46FB4F" w14:textId="77777777" w:rsidR="00EE4B3C" w:rsidRPr="00A1127E" w:rsidRDefault="00EE4B3C" w:rsidP="00684430">
      <w:pPr>
        <w:spacing w:line="360" w:lineRule="auto"/>
        <w:jc w:val="left"/>
        <w:rPr>
          <w:rFonts w:ascii="宋体" w:eastAsia="宋体" w:hAnsi="宋体"/>
          <w:sz w:val="28"/>
          <w:szCs w:val="28"/>
        </w:rPr>
      </w:pPr>
    </w:p>
    <w:p w14:paraId="205AE2D2" w14:textId="413D70A0" w:rsidR="00905D40" w:rsidRPr="00A1127E" w:rsidRDefault="00EE4B3C" w:rsidP="00A1127E">
      <w:pPr>
        <w:pStyle w:val="a4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三</w:t>
      </w:r>
      <w:r w:rsidR="00A1127E">
        <w:rPr>
          <w:rFonts w:ascii="仿宋" w:eastAsia="仿宋" w:hAnsi="仿宋" w:hint="eastAsia"/>
          <w:b/>
          <w:sz w:val="32"/>
          <w:szCs w:val="32"/>
        </w:rPr>
        <w:t>、</w:t>
      </w:r>
      <w:bookmarkStart w:id="1" w:name="OLE_LINK3"/>
      <w:bookmarkStart w:id="2" w:name="OLE_LINK4"/>
      <w:r w:rsidR="00905D40" w:rsidRPr="00A1127E">
        <w:rPr>
          <w:rFonts w:ascii="仿宋" w:eastAsia="仿宋" w:hAnsi="仿宋" w:hint="eastAsia"/>
          <w:b/>
          <w:sz w:val="32"/>
          <w:szCs w:val="32"/>
        </w:rPr>
        <w:t>便携式</w:t>
      </w:r>
      <w:r w:rsidR="00A1127E">
        <w:rPr>
          <w:rFonts w:ascii="仿宋" w:eastAsia="仿宋" w:hAnsi="仿宋" w:hint="eastAsia"/>
          <w:b/>
          <w:sz w:val="32"/>
          <w:szCs w:val="32"/>
        </w:rPr>
        <w:t>爆响雷</w:t>
      </w:r>
      <w:r w:rsidR="00905D40" w:rsidRPr="00A1127E">
        <w:rPr>
          <w:rFonts w:ascii="仿宋" w:eastAsia="仿宋" w:hAnsi="仿宋" w:hint="eastAsia"/>
          <w:b/>
          <w:sz w:val="32"/>
          <w:szCs w:val="32"/>
        </w:rPr>
        <w:t>点火器</w:t>
      </w:r>
      <w:bookmarkEnd w:id="1"/>
      <w:bookmarkEnd w:id="2"/>
    </w:p>
    <w:p w14:paraId="1EE8345F" w14:textId="4D2DE5AC" w:rsidR="00E011FF" w:rsidRPr="00E011FF" w:rsidRDefault="00905D4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lastRenderedPageBreak/>
        <w:t>外形尺寸；总长度L</w:t>
      </w:r>
      <w:r w:rsidRPr="00E011FF">
        <w:rPr>
          <w:rFonts w:ascii="仿宋" w:eastAsia="仿宋" w:hAnsi="仿宋"/>
          <w:sz w:val="30"/>
          <w:szCs w:val="30"/>
        </w:rPr>
        <w:t>=4</w:t>
      </w:r>
      <w:r w:rsidR="002F1100" w:rsidRPr="00E011FF">
        <w:rPr>
          <w:rFonts w:ascii="仿宋" w:eastAsia="仿宋" w:hAnsi="仿宋"/>
          <w:sz w:val="30"/>
          <w:szCs w:val="30"/>
        </w:rPr>
        <w:t>55</w:t>
      </w:r>
      <w:r w:rsidRPr="00E011FF">
        <w:rPr>
          <w:rFonts w:ascii="仿宋" w:eastAsia="仿宋" w:hAnsi="仿宋"/>
          <w:sz w:val="30"/>
          <w:szCs w:val="30"/>
        </w:rPr>
        <w:t>mm</w:t>
      </w:r>
      <w:r w:rsidRPr="00E011FF">
        <w:rPr>
          <w:rFonts w:ascii="仿宋" w:eastAsia="仿宋" w:hAnsi="仿宋" w:hint="eastAsia"/>
          <w:sz w:val="30"/>
          <w:szCs w:val="30"/>
        </w:rPr>
        <w:t>，发射仓最大处直径</w:t>
      </w:r>
      <w:r w:rsidR="002F1100" w:rsidRPr="00E011FF">
        <w:rPr>
          <w:rFonts w:ascii="仿宋" w:eastAsia="仿宋" w:hAnsi="仿宋"/>
          <w:sz w:val="30"/>
          <w:szCs w:val="30"/>
        </w:rPr>
        <w:t>80</w:t>
      </w:r>
      <w:r w:rsidRPr="00E011FF">
        <w:rPr>
          <w:rFonts w:ascii="仿宋" w:eastAsia="仿宋" w:hAnsi="仿宋"/>
          <w:sz w:val="30"/>
          <w:szCs w:val="30"/>
        </w:rPr>
        <w:t>mm</w:t>
      </w:r>
      <w:r w:rsidRPr="00E011FF">
        <w:rPr>
          <w:rFonts w:ascii="仿宋" w:eastAsia="仿宋" w:hAnsi="仿宋" w:hint="eastAsia"/>
          <w:sz w:val="30"/>
          <w:szCs w:val="30"/>
        </w:rPr>
        <w:t>，手柄开关部位直径4</w:t>
      </w:r>
      <w:r w:rsidRPr="00E011FF">
        <w:rPr>
          <w:rFonts w:ascii="仿宋" w:eastAsia="仿宋" w:hAnsi="仿宋"/>
          <w:sz w:val="30"/>
          <w:szCs w:val="30"/>
        </w:rPr>
        <w:t>0mm</w:t>
      </w:r>
      <w:r w:rsidR="002F1100" w:rsidRPr="00E011FF">
        <w:rPr>
          <w:rFonts w:ascii="仿宋" w:eastAsia="仿宋" w:hAnsi="仿宋" w:hint="eastAsia"/>
          <w:sz w:val="30"/>
          <w:szCs w:val="30"/>
        </w:rPr>
        <w:t>，装入一颗1</w:t>
      </w:r>
      <w:r w:rsidR="002F1100" w:rsidRPr="00E011FF">
        <w:rPr>
          <w:rFonts w:ascii="仿宋" w:eastAsia="仿宋" w:hAnsi="仿宋"/>
          <w:sz w:val="30"/>
          <w:szCs w:val="30"/>
        </w:rPr>
        <w:t>8650</w:t>
      </w:r>
      <w:r w:rsidR="002F1100" w:rsidRPr="00E011FF">
        <w:rPr>
          <w:rFonts w:ascii="仿宋" w:eastAsia="仿宋" w:hAnsi="仿宋" w:hint="eastAsia"/>
          <w:sz w:val="30"/>
          <w:szCs w:val="30"/>
        </w:rPr>
        <w:t>电池后，重量约6</w:t>
      </w:r>
      <w:r w:rsidR="002F1100" w:rsidRPr="00E011FF">
        <w:rPr>
          <w:rFonts w:ascii="仿宋" w:eastAsia="仿宋" w:hAnsi="仿宋"/>
          <w:sz w:val="30"/>
          <w:szCs w:val="30"/>
        </w:rPr>
        <w:t>75</w:t>
      </w:r>
      <w:r w:rsidR="002F1100" w:rsidRPr="00E011FF">
        <w:rPr>
          <w:rFonts w:ascii="仿宋" w:eastAsia="仿宋" w:hAnsi="仿宋" w:hint="eastAsia"/>
          <w:sz w:val="30"/>
          <w:szCs w:val="30"/>
        </w:rPr>
        <w:t>克。</w:t>
      </w:r>
    </w:p>
    <w:p w14:paraId="2B53B9F4" w14:textId="05FAE374" w:rsidR="00E011FF" w:rsidRDefault="00905D4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电源：</w:t>
      </w:r>
      <w:r w:rsidRPr="00E011FF">
        <w:rPr>
          <w:rFonts w:ascii="仿宋" w:eastAsia="仿宋" w:hAnsi="仿宋"/>
          <w:sz w:val="30"/>
          <w:szCs w:val="30"/>
        </w:rPr>
        <w:t>DC 4.2</w:t>
      </w:r>
      <w:r w:rsidRPr="00E011FF">
        <w:rPr>
          <w:rFonts w:ascii="仿宋" w:eastAsia="仿宋" w:hAnsi="仿宋" w:hint="eastAsia"/>
          <w:sz w:val="30"/>
          <w:szCs w:val="30"/>
        </w:rPr>
        <w:t>V，直流电源，1</w:t>
      </w:r>
      <w:r w:rsidRPr="00E011FF">
        <w:rPr>
          <w:rFonts w:ascii="仿宋" w:eastAsia="仿宋" w:hAnsi="仿宋"/>
          <w:sz w:val="30"/>
          <w:szCs w:val="30"/>
        </w:rPr>
        <w:t>8650</w:t>
      </w:r>
      <w:r w:rsidRPr="00E011FF">
        <w:rPr>
          <w:rFonts w:ascii="仿宋" w:eastAsia="仿宋" w:hAnsi="仿宋" w:hint="eastAsia"/>
          <w:sz w:val="30"/>
          <w:szCs w:val="30"/>
        </w:rPr>
        <w:t>型电池，一节，电池容量</w:t>
      </w:r>
      <w:r w:rsidR="00C52B33" w:rsidRPr="00E011FF">
        <w:rPr>
          <w:rFonts w:ascii="仿宋" w:eastAsia="仿宋" w:hAnsi="仿宋" w:hint="eastAsia"/>
          <w:sz w:val="30"/>
          <w:szCs w:val="30"/>
        </w:rPr>
        <w:t>大于</w:t>
      </w:r>
      <w:r w:rsidR="002F1100" w:rsidRPr="00E011FF">
        <w:rPr>
          <w:rFonts w:ascii="仿宋" w:eastAsia="仿宋" w:hAnsi="仿宋"/>
          <w:sz w:val="30"/>
          <w:szCs w:val="30"/>
        </w:rPr>
        <w:t>5</w:t>
      </w:r>
      <w:r w:rsidR="00C52B33" w:rsidRPr="00E011FF">
        <w:rPr>
          <w:rFonts w:ascii="仿宋" w:eastAsia="仿宋" w:hAnsi="仿宋"/>
          <w:sz w:val="30"/>
          <w:szCs w:val="30"/>
        </w:rPr>
        <w:t>000</w:t>
      </w:r>
      <w:r w:rsidRPr="00E011FF">
        <w:rPr>
          <w:rFonts w:ascii="仿宋" w:eastAsia="仿宋" w:hAnsi="仿宋"/>
          <w:sz w:val="30"/>
          <w:szCs w:val="30"/>
        </w:rPr>
        <w:t>mWh</w:t>
      </w:r>
      <w:r w:rsidRPr="00E011FF">
        <w:rPr>
          <w:rFonts w:ascii="仿宋" w:eastAsia="仿宋" w:hAnsi="仿宋" w:hint="eastAsia"/>
          <w:sz w:val="30"/>
          <w:szCs w:val="30"/>
        </w:rPr>
        <w:t>，击发次数大于</w:t>
      </w:r>
      <w:r w:rsidR="00874321" w:rsidRPr="00E011FF">
        <w:rPr>
          <w:rFonts w:ascii="仿宋" w:eastAsia="仿宋" w:hAnsi="仿宋" w:hint="eastAsia"/>
          <w:sz w:val="30"/>
          <w:szCs w:val="30"/>
        </w:rPr>
        <w:t>800</w:t>
      </w:r>
      <w:r w:rsidRPr="00E011FF">
        <w:rPr>
          <w:rFonts w:ascii="仿宋" w:eastAsia="仿宋" w:hAnsi="仿宋" w:hint="eastAsia"/>
          <w:sz w:val="30"/>
          <w:szCs w:val="30"/>
        </w:rPr>
        <w:t>次。</w:t>
      </w:r>
    </w:p>
    <w:p w14:paraId="02E46798" w14:textId="77777777" w:rsidR="00E011FF" w:rsidRDefault="000F268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点火原理：直流4</w:t>
      </w:r>
      <w:r w:rsidRPr="00E011FF">
        <w:rPr>
          <w:rFonts w:ascii="仿宋" w:eastAsia="仿宋" w:hAnsi="仿宋"/>
          <w:sz w:val="30"/>
          <w:szCs w:val="30"/>
        </w:rPr>
        <w:t>.2V</w:t>
      </w:r>
      <w:r w:rsidRPr="00E011FF">
        <w:rPr>
          <w:rFonts w:ascii="仿宋" w:eastAsia="仿宋" w:hAnsi="仿宋" w:hint="eastAsia"/>
          <w:sz w:val="30"/>
          <w:szCs w:val="30"/>
        </w:rPr>
        <w:t>电池电源经两路升压电路产生高压，产生</w:t>
      </w:r>
      <w:r w:rsidR="00E77409" w:rsidRPr="00E011FF">
        <w:rPr>
          <w:rFonts w:ascii="仿宋" w:eastAsia="仿宋" w:hAnsi="仿宋" w:hint="eastAsia"/>
          <w:sz w:val="30"/>
          <w:szCs w:val="30"/>
        </w:rPr>
        <w:t>两</w:t>
      </w:r>
      <w:r w:rsidRPr="00E011FF">
        <w:rPr>
          <w:rFonts w:ascii="仿宋" w:eastAsia="仿宋" w:hAnsi="仿宋" w:hint="eastAsia"/>
          <w:sz w:val="30"/>
          <w:szCs w:val="30"/>
        </w:rPr>
        <w:t>条约5</w:t>
      </w:r>
      <w:r w:rsidRPr="00E011FF">
        <w:rPr>
          <w:rFonts w:ascii="仿宋" w:eastAsia="仿宋" w:hAnsi="仿宋"/>
          <w:sz w:val="30"/>
          <w:szCs w:val="30"/>
        </w:rPr>
        <w:t>mm</w:t>
      </w:r>
      <w:r w:rsidRPr="00E011FF">
        <w:rPr>
          <w:rFonts w:ascii="仿宋" w:eastAsia="仿宋" w:hAnsi="仿宋" w:hint="eastAsia"/>
          <w:sz w:val="30"/>
          <w:szCs w:val="30"/>
        </w:rPr>
        <w:t>长度的交叉状电弧，温度极高，应避免伤触及皮肤，造成伤害。</w:t>
      </w:r>
    </w:p>
    <w:p w14:paraId="1148F4CD" w14:textId="77777777" w:rsidR="00E011FF" w:rsidRDefault="000F268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点火时间：电弧持续的时间由置于手柄内的时间控制模块设定，</w:t>
      </w:r>
      <w:r w:rsidR="002F1100" w:rsidRPr="00E011FF">
        <w:rPr>
          <w:rFonts w:ascii="仿宋" w:eastAsia="仿宋" w:hAnsi="仿宋" w:hint="eastAsia"/>
          <w:sz w:val="30"/>
          <w:szCs w:val="30"/>
        </w:rPr>
        <w:t>每一次</w:t>
      </w:r>
      <w:r w:rsidRPr="00E011FF">
        <w:rPr>
          <w:rFonts w:ascii="仿宋" w:eastAsia="仿宋" w:hAnsi="仿宋" w:hint="eastAsia"/>
          <w:sz w:val="30"/>
          <w:szCs w:val="30"/>
        </w:rPr>
        <w:t>按压按钮，电弧仅持续0</w:t>
      </w:r>
      <w:r w:rsidRPr="00E011FF">
        <w:rPr>
          <w:rFonts w:ascii="仿宋" w:eastAsia="仿宋" w:hAnsi="仿宋"/>
          <w:sz w:val="30"/>
          <w:szCs w:val="30"/>
        </w:rPr>
        <w:t>.</w:t>
      </w:r>
      <w:r w:rsidR="006168CF" w:rsidRPr="00E011FF">
        <w:rPr>
          <w:rFonts w:ascii="仿宋" w:eastAsia="仿宋" w:hAnsi="仿宋" w:hint="eastAsia"/>
          <w:sz w:val="30"/>
          <w:szCs w:val="30"/>
        </w:rPr>
        <w:t>6</w:t>
      </w:r>
      <w:r w:rsidRPr="00E011FF">
        <w:rPr>
          <w:rFonts w:ascii="仿宋" w:eastAsia="仿宋" w:hAnsi="仿宋" w:hint="eastAsia"/>
          <w:sz w:val="30"/>
          <w:szCs w:val="30"/>
        </w:rPr>
        <w:t>秒。</w:t>
      </w:r>
    </w:p>
    <w:p w14:paraId="29EEA7ED" w14:textId="77777777" w:rsidR="00E011FF" w:rsidRDefault="00905D4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点火手柄与装弹套筒可简易地手动插拔，进行分离或组合，便于清理残留物。</w:t>
      </w:r>
    </w:p>
    <w:p w14:paraId="2FE2C0C6" w14:textId="77777777" w:rsidR="00E011FF" w:rsidRDefault="00905D40" w:rsidP="00E011FF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套筒为树胶</w:t>
      </w:r>
      <w:r w:rsidR="000F2680" w:rsidRPr="00E011FF">
        <w:rPr>
          <w:rFonts w:ascii="仿宋" w:eastAsia="仿宋" w:hAnsi="仿宋" w:hint="eastAsia"/>
          <w:sz w:val="30"/>
          <w:szCs w:val="30"/>
        </w:rPr>
        <w:t>材质的弹托和铝制外壳的组合体，有效</w:t>
      </w:r>
      <w:r w:rsidR="002F1100" w:rsidRPr="00E011FF">
        <w:rPr>
          <w:rFonts w:ascii="仿宋" w:eastAsia="仿宋" w:hAnsi="仿宋" w:hint="eastAsia"/>
          <w:sz w:val="30"/>
          <w:szCs w:val="30"/>
        </w:rPr>
        <w:t>防控</w:t>
      </w:r>
      <w:r w:rsidR="000F2680" w:rsidRPr="00E011FF">
        <w:rPr>
          <w:rFonts w:ascii="仿宋" w:eastAsia="仿宋" w:hAnsi="仿宋" w:hint="eastAsia"/>
          <w:sz w:val="30"/>
          <w:szCs w:val="30"/>
        </w:rPr>
        <w:t>近身手持操作的风险。</w:t>
      </w:r>
    </w:p>
    <w:p w14:paraId="275783B6" w14:textId="4D2C94D9" w:rsidR="00A1127E" w:rsidRDefault="001F1CF7" w:rsidP="00A1127E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30"/>
          <w:szCs w:val="30"/>
        </w:rPr>
      </w:pPr>
      <w:r w:rsidRPr="00E011FF">
        <w:rPr>
          <w:rFonts w:ascii="仿宋" w:eastAsia="仿宋" w:hAnsi="仿宋" w:hint="eastAsia"/>
          <w:sz w:val="30"/>
          <w:szCs w:val="30"/>
        </w:rPr>
        <w:t>必须使用定制型号的直径为2</w:t>
      </w:r>
      <w:r w:rsidRPr="00E011FF">
        <w:rPr>
          <w:rFonts w:ascii="仿宋" w:eastAsia="仿宋" w:hAnsi="仿宋"/>
          <w:sz w:val="30"/>
          <w:szCs w:val="30"/>
        </w:rPr>
        <w:t>2mm</w:t>
      </w:r>
      <w:r w:rsidRPr="00E011FF">
        <w:rPr>
          <w:rFonts w:ascii="仿宋" w:eastAsia="仿宋" w:hAnsi="仿宋" w:hint="eastAsia"/>
          <w:sz w:val="30"/>
          <w:szCs w:val="30"/>
        </w:rPr>
        <w:t>驱鸟弹，指定型号为Q</w:t>
      </w:r>
      <w:r w:rsidRPr="00E011FF">
        <w:rPr>
          <w:rFonts w:ascii="仿宋" w:eastAsia="仿宋" w:hAnsi="仿宋"/>
          <w:sz w:val="30"/>
          <w:szCs w:val="30"/>
        </w:rPr>
        <w:t>N22-1</w:t>
      </w:r>
      <w:r w:rsidR="006168CF" w:rsidRPr="00E011FF">
        <w:rPr>
          <w:rFonts w:ascii="仿宋" w:eastAsia="仿宋" w:hAnsi="仿宋" w:hint="eastAsia"/>
          <w:sz w:val="30"/>
          <w:szCs w:val="30"/>
        </w:rPr>
        <w:t>2</w:t>
      </w:r>
      <w:r w:rsidRPr="00E011FF">
        <w:rPr>
          <w:rFonts w:ascii="仿宋" w:eastAsia="仿宋" w:hAnsi="仿宋"/>
          <w:sz w:val="30"/>
          <w:szCs w:val="30"/>
        </w:rPr>
        <w:t>0</w:t>
      </w:r>
      <w:r w:rsidR="00E011FF">
        <w:rPr>
          <w:rFonts w:ascii="仿宋" w:eastAsia="仿宋" w:hAnsi="仿宋" w:hint="eastAsia"/>
          <w:sz w:val="30"/>
          <w:szCs w:val="30"/>
        </w:rPr>
        <w:t>。</w:t>
      </w:r>
    </w:p>
    <w:p w14:paraId="269D1258" w14:textId="6A390269" w:rsidR="002F22B9" w:rsidRPr="002F22B9" w:rsidRDefault="002F22B9" w:rsidP="002F22B9">
      <w:pPr>
        <w:pStyle w:val="a3"/>
        <w:numPr>
          <w:ilvl w:val="0"/>
          <w:numId w:val="2"/>
        </w:numPr>
        <w:ind w:firstLineChars="0"/>
        <w:jc w:val="left"/>
        <w:rPr>
          <w:rFonts w:ascii="仿宋" w:eastAsia="仿宋" w:hAnsi="仿宋" w:cs="仿宋"/>
          <w:sz w:val="32"/>
          <w:szCs w:val="32"/>
        </w:rPr>
      </w:pPr>
      <w:r w:rsidRPr="002F22B9">
        <w:rPr>
          <w:rFonts w:ascii="仿宋" w:eastAsia="仿宋" w:hAnsi="仿宋" w:cs="仿宋"/>
          <w:sz w:val="32"/>
          <w:szCs w:val="32"/>
        </w:rPr>
        <w:t>乙方根据甲方要求</w:t>
      </w:r>
      <w:r w:rsidRPr="002F22B9">
        <w:rPr>
          <w:rFonts w:ascii="仿宋" w:eastAsia="仿宋" w:hAnsi="仿宋" w:cs="仿宋" w:hint="eastAsia"/>
          <w:sz w:val="32"/>
          <w:szCs w:val="32"/>
        </w:rPr>
        <w:t>免费提供</w:t>
      </w:r>
      <w:r w:rsidRPr="002F22B9">
        <w:rPr>
          <w:rFonts w:ascii="仿宋" w:eastAsia="仿宋" w:hAnsi="仿宋" w:cs="仿宋"/>
          <w:sz w:val="32"/>
          <w:szCs w:val="32"/>
        </w:rPr>
        <w:t xml:space="preserve"> 10 个</w:t>
      </w:r>
      <w:r w:rsidRPr="002F22B9">
        <w:rPr>
          <w:rFonts w:ascii="仿宋" w:eastAsia="仿宋" w:hAnsi="仿宋" w:cs="仿宋" w:hint="eastAsia"/>
          <w:sz w:val="32"/>
          <w:szCs w:val="32"/>
        </w:rPr>
        <w:t>便携式爆响雷点火器，</w:t>
      </w:r>
      <w:r w:rsidRPr="002F22B9">
        <w:rPr>
          <w:rFonts w:ascii="仿宋" w:eastAsia="仿宋" w:hAnsi="仿宋" w:cs="仿宋"/>
          <w:sz w:val="32"/>
          <w:szCs w:val="32"/>
        </w:rPr>
        <w:t>发生炸膛情形时，辅助</w:t>
      </w:r>
      <w:r w:rsidRPr="002F22B9">
        <w:rPr>
          <w:rFonts w:ascii="仿宋" w:eastAsia="仿宋" w:hAnsi="仿宋" w:cs="仿宋" w:hint="eastAsia"/>
          <w:sz w:val="32"/>
          <w:szCs w:val="32"/>
        </w:rPr>
        <w:t>发射器</w:t>
      </w:r>
      <w:r w:rsidRPr="002F22B9">
        <w:rPr>
          <w:rFonts w:ascii="仿宋" w:eastAsia="仿宋" w:hAnsi="仿宋" w:cs="仿宋"/>
          <w:sz w:val="32"/>
          <w:szCs w:val="32"/>
        </w:rPr>
        <w:t>本体不得损坏</w:t>
      </w:r>
      <w:r w:rsidRPr="002F22B9">
        <w:rPr>
          <w:rFonts w:ascii="仿宋" w:eastAsia="仿宋" w:hAnsi="仿宋" w:cs="仿宋" w:hint="eastAsia"/>
          <w:sz w:val="32"/>
          <w:szCs w:val="32"/>
        </w:rPr>
        <w:t>，每个</w:t>
      </w:r>
      <w:r w:rsidRPr="002F22B9">
        <w:rPr>
          <w:rFonts w:ascii="仿宋" w:eastAsia="仿宋" w:hAnsi="仿宋" w:cs="仿宋"/>
          <w:sz w:val="32"/>
          <w:szCs w:val="32"/>
        </w:rPr>
        <w:t>辅助</w:t>
      </w:r>
      <w:r w:rsidRPr="002F22B9">
        <w:rPr>
          <w:rFonts w:ascii="仿宋" w:eastAsia="仿宋" w:hAnsi="仿宋" w:cs="仿宋" w:hint="eastAsia"/>
          <w:sz w:val="32"/>
          <w:szCs w:val="32"/>
        </w:rPr>
        <w:t>发射器制作成本不高于2</w:t>
      </w:r>
      <w:r w:rsidRPr="002F22B9">
        <w:rPr>
          <w:rFonts w:ascii="仿宋" w:eastAsia="仿宋" w:hAnsi="仿宋" w:cs="仿宋"/>
          <w:sz w:val="32"/>
          <w:szCs w:val="32"/>
        </w:rPr>
        <w:t>000</w:t>
      </w:r>
      <w:r w:rsidRPr="002F22B9">
        <w:rPr>
          <w:rFonts w:ascii="仿宋" w:eastAsia="仿宋" w:hAnsi="仿宋" w:cs="仿宋" w:hint="eastAsia"/>
          <w:sz w:val="32"/>
          <w:szCs w:val="32"/>
        </w:rPr>
        <w:t>元。</w:t>
      </w:r>
    </w:p>
    <w:p w14:paraId="1C5EBDB9" w14:textId="06AE59CF" w:rsidR="00EE4B3C" w:rsidRPr="002F22B9" w:rsidRDefault="002F22B9" w:rsidP="00EE4B3C">
      <w:pPr>
        <w:pStyle w:val="a3"/>
        <w:numPr>
          <w:ilvl w:val="0"/>
          <w:numId w:val="2"/>
        </w:numPr>
        <w:ind w:firstLineChars="0"/>
        <w:jc w:val="left"/>
        <w:rPr>
          <w:rFonts w:ascii="仿宋" w:eastAsia="仿宋" w:hAnsi="仿宋"/>
          <w:sz w:val="30"/>
          <w:szCs w:val="30"/>
        </w:rPr>
      </w:pPr>
      <w:bookmarkStart w:id="3" w:name="OLE_LINK1"/>
      <w:bookmarkStart w:id="4" w:name="OLE_LINK2"/>
      <w:r w:rsidRPr="002F22B9">
        <w:rPr>
          <w:rFonts w:ascii="仿宋" w:eastAsia="仿宋" w:hAnsi="仿宋" w:cs="仿宋"/>
          <w:sz w:val="32"/>
          <w:szCs w:val="32"/>
        </w:rPr>
        <w:t>合同期内</w:t>
      </w:r>
      <w:r w:rsidRPr="002F22B9">
        <w:rPr>
          <w:rFonts w:ascii="仿宋" w:eastAsia="仿宋" w:hAnsi="仿宋" w:cs="仿宋" w:hint="eastAsia"/>
          <w:sz w:val="32"/>
          <w:szCs w:val="32"/>
        </w:rPr>
        <w:t>，乙方免费</w:t>
      </w:r>
      <w:r w:rsidRPr="002F22B9">
        <w:rPr>
          <w:rFonts w:ascii="仿宋" w:eastAsia="仿宋" w:hAnsi="仿宋" w:cs="仿宋"/>
          <w:sz w:val="32"/>
          <w:szCs w:val="32"/>
        </w:rPr>
        <w:t>提供辅助</w:t>
      </w:r>
      <w:r w:rsidRPr="002F22B9">
        <w:rPr>
          <w:rFonts w:ascii="仿宋" w:eastAsia="仿宋" w:hAnsi="仿宋" w:cs="仿宋" w:hint="eastAsia"/>
          <w:sz w:val="32"/>
          <w:szCs w:val="32"/>
        </w:rPr>
        <w:t>发射器</w:t>
      </w:r>
      <w:r w:rsidRPr="002F22B9">
        <w:rPr>
          <w:rFonts w:ascii="仿宋" w:eastAsia="仿宋" w:hAnsi="仿宋" w:cs="仿宋"/>
          <w:sz w:val="32"/>
          <w:szCs w:val="32"/>
        </w:rPr>
        <w:t>维修及更换服务</w:t>
      </w:r>
      <w:r w:rsidRPr="002F22B9">
        <w:rPr>
          <w:rFonts w:ascii="仿宋" w:eastAsia="仿宋" w:hAnsi="仿宋" w:cs="仿宋" w:hint="eastAsia"/>
          <w:sz w:val="32"/>
          <w:szCs w:val="32"/>
        </w:rPr>
        <w:t>，乙方</w:t>
      </w:r>
      <w:r w:rsidRPr="002F22B9">
        <w:rPr>
          <w:rFonts w:ascii="仿宋" w:eastAsia="仿宋" w:hAnsi="仿宋" w:cs="仿宋"/>
          <w:sz w:val="32"/>
          <w:szCs w:val="32"/>
        </w:rPr>
        <w:t>接到故障通知后12小时内响应，24小时内</w:t>
      </w:r>
      <w:r w:rsidRPr="002F22B9">
        <w:rPr>
          <w:rFonts w:ascii="仿宋" w:eastAsia="仿宋" w:hAnsi="仿宋" w:cs="仿宋" w:hint="eastAsia"/>
          <w:sz w:val="32"/>
          <w:szCs w:val="32"/>
        </w:rPr>
        <w:t>安排上门或送修</w:t>
      </w:r>
      <w:r w:rsidRPr="002F22B9">
        <w:rPr>
          <w:rFonts w:ascii="仿宋" w:eastAsia="仿宋" w:hAnsi="仿宋" w:cs="仿宋"/>
          <w:sz w:val="32"/>
          <w:szCs w:val="32"/>
        </w:rPr>
        <w:t>，48小时内完成维修或更换，全部相关费用由乙方承担。</w:t>
      </w:r>
      <w:bookmarkEnd w:id="3"/>
      <w:bookmarkEnd w:id="4"/>
    </w:p>
    <w:p w14:paraId="622D2AE2" w14:textId="154CDB56" w:rsidR="00A1127E" w:rsidRPr="00BB1396" w:rsidRDefault="00EE4B3C" w:rsidP="00BB1396">
      <w:pPr>
        <w:pStyle w:val="a4"/>
        <w:jc w:val="both"/>
        <w:rPr>
          <w:rFonts w:ascii="仿宋" w:eastAsia="仿宋" w:hAnsi="仿宋"/>
          <w:b/>
          <w:sz w:val="32"/>
          <w:szCs w:val="32"/>
        </w:rPr>
      </w:pPr>
      <w:r w:rsidRPr="00BB1396">
        <w:rPr>
          <w:rFonts w:ascii="仿宋" w:eastAsia="仿宋" w:hAnsi="仿宋" w:hint="eastAsia"/>
          <w:b/>
          <w:sz w:val="32"/>
          <w:szCs w:val="32"/>
        </w:rPr>
        <w:lastRenderedPageBreak/>
        <w:t>四</w:t>
      </w:r>
      <w:r w:rsidR="00A1127E" w:rsidRPr="00BB1396">
        <w:rPr>
          <w:rFonts w:ascii="仿宋" w:eastAsia="仿宋" w:hAnsi="仿宋" w:hint="eastAsia"/>
          <w:b/>
          <w:sz w:val="32"/>
          <w:szCs w:val="32"/>
        </w:rPr>
        <w:t>、其他要求：</w:t>
      </w:r>
    </w:p>
    <w:p w14:paraId="2852A4BB" w14:textId="07C934E3" w:rsidR="00EE4B3C" w:rsidRDefault="00EE4B3C" w:rsidP="00EE4B3C">
      <w:pPr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/>
          <w:sz w:val="32"/>
          <w:szCs w:val="32"/>
        </w:rPr>
        <w:t>.</w:t>
      </w:r>
      <w:r>
        <w:rPr>
          <w:rFonts w:ascii="仿宋" w:eastAsia="仿宋" w:hAnsi="仿宋" w:cs="仿宋" w:hint="eastAsia"/>
          <w:sz w:val="32"/>
          <w:szCs w:val="32"/>
        </w:rPr>
        <w:t>运输要求：由乙方提供运输必要的车辆及证明，乙方储存、运输过程中发生的人身、财产等法律责任由乙方自行承担，甲方只负责到货后的验收。</w:t>
      </w:r>
    </w:p>
    <w:p w14:paraId="05865E7F" w14:textId="5CFC51E1" w:rsidR="00EE4B3C" w:rsidRPr="0071795E" w:rsidRDefault="00EE4B3C" w:rsidP="00EE4B3C">
      <w:pPr>
        <w:widowControl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/>
          <w:sz w:val="32"/>
          <w:szCs w:val="32"/>
        </w:rPr>
        <w:t>.</w:t>
      </w:r>
      <w:r w:rsidRPr="0071795E">
        <w:rPr>
          <w:rFonts w:ascii="仿宋" w:eastAsia="仿宋" w:hAnsi="仿宋" w:cs="仿宋"/>
          <w:sz w:val="32"/>
          <w:szCs w:val="32"/>
        </w:rPr>
        <w:t xml:space="preserve">交货地点：珠海机场安检1号道口。 </w:t>
      </w:r>
    </w:p>
    <w:p w14:paraId="3BBE81E8" w14:textId="0C0FB55E" w:rsidR="00A1127E" w:rsidRPr="00EE4B3C" w:rsidRDefault="00EE4B3C" w:rsidP="00EE4B3C">
      <w:pPr>
        <w:widowControl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/>
          <w:sz w:val="32"/>
          <w:szCs w:val="32"/>
        </w:rPr>
        <w:t>.</w:t>
      </w:r>
      <w:r w:rsidRPr="0071795E">
        <w:rPr>
          <w:rFonts w:ascii="仿宋" w:eastAsia="仿宋" w:hAnsi="仿宋" w:cs="仿宋"/>
          <w:sz w:val="32"/>
          <w:szCs w:val="32"/>
        </w:rPr>
        <w:t>交货方式：</w:t>
      </w:r>
      <w:r w:rsidRPr="00D3565B">
        <w:rPr>
          <w:rFonts w:ascii="仿宋" w:eastAsia="仿宋" w:hAnsi="仿宋" w:cs="仿宋"/>
          <w:sz w:val="32"/>
          <w:szCs w:val="32"/>
        </w:rPr>
        <w:t>甲方下达采购订单后，供方须在5个工作日内完成送货，实行每</w:t>
      </w:r>
      <w:r>
        <w:rPr>
          <w:rFonts w:ascii="仿宋" w:eastAsia="仿宋" w:hAnsi="仿宋" w:cs="仿宋" w:hint="eastAsia"/>
          <w:sz w:val="32"/>
          <w:szCs w:val="32"/>
        </w:rPr>
        <w:t>季度</w:t>
      </w:r>
      <w:r w:rsidRPr="00D3565B">
        <w:rPr>
          <w:rFonts w:ascii="仿宋" w:eastAsia="仿宋" w:hAnsi="仿宋" w:cs="仿宋"/>
          <w:sz w:val="32"/>
          <w:szCs w:val="32"/>
        </w:rPr>
        <w:t>配送1次；遇重要节日前、国家大型活动前、鸟类大规模迁徙等特殊时段，按照甲方要求开展临时加量配送。</w:t>
      </w:r>
    </w:p>
    <w:sectPr w:rsidR="00A1127E" w:rsidRPr="00EE4B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1993D" w14:textId="77777777" w:rsidR="00160F32" w:rsidRDefault="00160F32" w:rsidP="00E77409">
      <w:r>
        <w:separator/>
      </w:r>
    </w:p>
  </w:endnote>
  <w:endnote w:type="continuationSeparator" w:id="0">
    <w:p w14:paraId="35BEE915" w14:textId="77777777" w:rsidR="00160F32" w:rsidRDefault="00160F32" w:rsidP="00E7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49EEF" w14:textId="77777777" w:rsidR="00160F32" w:rsidRDefault="00160F32" w:rsidP="00E77409">
      <w:r>
        <w:separator/>
      </w:r>
    </w:p>
  </w:footnote>
  <w:footnote w:type="continuationSeparator" w:id="0">
    <w:p w14:paraId="03D59F0E" w14:textId="77777777" w:rsidR="00160F32" w:rsidRDefault="00160F32" w:rsidP="00E77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611"/>
    <w:multiLevelType w:val="hybridMultilevel"/>
    <w:tmpl w:val="A412E1F2"/>
    <w:lvl w:ilvl="0" w:tplc="B50AF93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1" w15:restartNumberingAfterBreak="0">
    <w:nsid w:val="01B06720"/>
    <w:multiLevelType w:val="hybridMultilevel"/>
    <w:tmpl w:val="A7223D12"/>
    <w:lvl w:ilvl="0" w:tplc="3C2CDEA2">
      <w:start w:val="1"/>
      <w:numFmt w:val="japaneseCounting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 w15:restartNumberingAfterBreak="0">
    <w:nsid w:val="2514386E"/>
    <w:multiLevelType w:val="hybridMultilevel"/>
    <w:tmpl w:val="4BD8123E"/>
    <w:lvl w:ilvl="0" w:tplc="F752AA5A">
      <w:start w:val="1"/>
      <w:numFmt w:val="decimal"/>
      <w:lvlText w:val="%1，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3" w15:restartNumberingAfterBreak="0">
    <w:nsid w:val="2D73554B"/>
    <w:multiLevelType w:val="hybridMultilevel"/>
    <w:tmpl w:val="427CE616"/>
    <w:lvl w:ilvl="0" w:tplc="BA9A18BC">
      <w:start w:val="1"/>
      <w:numFmt w:val="decimal"/>
      <w:lvlText w:val="%1，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466E1A4D"/>
    <w:multiLevelType w:val="hybridMultilevel"/>
    <w:tmpl w:val="C69612C0"/>
    <w:lvl w:ilvl="0" w:tplc="42D65D8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4CF07FE"/>
    <w:multiLevelType w:val="hybridMultilevel"/>
    <w:tmpl w:val="1F626D7C"/>
    <w:lvl w:ilvl="0" w:tplc="EFF0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AF3190D"/>
    <w:multiLevelType w:val="hybridMultilevel"/>
    <w:tmpl w:val="0494E8C8"/>
    <w:lvl w:ilvl="0" w:tplc="A2AAB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D40"/>
    <w:rsid w:val="000E0C35"/>
    <w:rsid w:val="000F2680"/>
    <w:rsid w:val="00160F32"/>
    <w:rsid w:val="001E3778"/>
    <w:rsid w:val="001F1CF7"/>
    <w:rsid w:val="00265A54"/>
    <w:rsid w:val="002D41F0"/>
    <w:rsid w:val="002F1100"/>
    <w:rsid w:val="002F22B9"/>
    <w:rsid w:val="002F4695"/>
    <w:rsid w:val="003412BE"/>
    <w:rsid w:val="005C78D0"/>
    <w:rsid w:val="006168CF"/>
    <w:rsid w:val="00682D2E"/>
    <w:rsid w:val="00684430"/>
    <w:rsid w:val="007A29E8"/>
    <w:rsid w:val="007B063C"/>
    <w:rsid w:val="007B4A32"/>
    <w:rsid w:val="00835D8D"/>
    <w:rsid w:val="00874321"/>
    <w:rsid w:val="008D3A89"/>
    <w:rsid w:val="00905D40"/>
    <w:rsid w:val="009A6390"/>
    <w:rsid w:val="00A1127E"/>
    <w:rsid w:val="00A16256"/>
    <w:rsid w:val="00AC1755"/>
    <w:rsid w:val="00BB1396"/>
    <w:rsid w:val="00C52B33"/>
    <w:rsid w:val="00C74D9D"/>
    <w:rsid w:val="00DC0637"/>
    <w:rsid w:val="00E011FF"/>
    <w:rsid w:val="00E77409"/>
    <w:rsid w:val="00E83B68"/>
    <w:rsid w:val="00EA744E"/>
    <w:rsid w:val="00EE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3E4CC"/>
  <w15:chartTrackingRefBased/>
  <w15:docId w15:val="{84357ADE-285D-4670-A7E3-637BA0A1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05D40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E774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7740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774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774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渝 郑</dc:creator>
  <cp:keywords/>
  <dc:description/>
  <cp:lastModifiedBy>苏浩然</cp:lastModifiedBy>
  <cp:revision>7</cp:revision>
  <cp:lastPrinted>2023-12-09T05:57:00Z</cp:lastPrinted>
  <dcterms:created xsi:type="dcterms:W3CDTF">2026-11-02T03:39:00Z</dcterms:created>
  <dcterms:modified xsi:type="dcterms:W3CDTF">2026-11-02T05:50:00Z</dcterms:modified>
</cp:coreProperties>
</file>