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F6F7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珠海机场消防救援部制服采购需求</w:t>
      </w:r>
    </w:p>
    <w:p w14:paraId="3B9310BA">
      <w:pPr>
        <w:rPr>
          <w:sz w:val="32"/>
          <w:szCs w:val="40"/>
        </w:rPr>
      </w:pPr>
      <w:r>
        <w:rPr>
          <w:b/>
          <w:bCs/>
          <w:sz w:val="36"/>
          <w:szCs w:val="44"/>
        </w:rPr>
        <w:br w:type="textWrapping"/>
      </w:r>
      <w:r>
        <w:rPr>
          <w:rFonts w:hint="eastAsia"/>
          <w:b/>
          <w:bCs/>
          <w:sz w:val="32"/>
          <w:szCs w:val="40"/>
        </w:rPr>
        <w:t>一、项目名称：</w:t>
      </w:r>
      <w:r>
        <w:rPr>
          <w:rFonts w:hint="eastAsia"/>
          <w:b/>
          <w:bCs/>
          <w:sz w:val="32"/>
          <w:szCs w:val="40"/>
        </w:rPr>
        <w:br w:type="textWrapping"/>
      </w:r>
      <w:r>
        <w:rPr>
          <w:rFonts w:hint="eastAsia"/>
          <w:b/>
          <w:bCs/>
          <w:sz w:val="32"/>
          <w:szCs w:val="40"/>
        </w:rPr>
        <w:t xml:space="preserve">    </w:t>
      </w:r>
      <w:r>
        <w:rPr>
          <w:rFonts w:hint="eastAsia"/>
          <w:sz w:val="28"/>
          <w:szCs w:val="36"/>
        </w:rPr>
        <w:t>珠海机场消防救援部制服采购项目</w:t>
      </w:r>
    </w:p>
    <w:p w14:paraId="39FA5D70">
      <w:pPr>
        <w:numPr>
          <w:ilvl w:val="0"/>
          <w:numId w:val="11"/>
        </w:num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采购数量及报价上限</w:t>
      </w:r>
    </w:p>
    <w:p w14:paraId="1BB34A26">
      <w:pPr>
        <w:numPr>
          <w:ilvl w:val="0"/>
          <w:numId w:val="12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采购数量：详见附件《消防被装采购需求表》。</w:t>
      </w:r>
    </w:p>
    <w:p w14:paraId="4299E9C4">
      <w:pPr>
        <w:numPr>
          <w:ilvl w:val="0"/>
          <w:numId w:val="12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报价上限：19</w:t>
      </w:r>
      <w:r>
        <w:rPr>
          <w:rFonts w:hint="eastAsia"/>
          <w:sz w:val="28"/>
          <w:szCs w:val="36"/>
          <w:lang w:val="en-US" w:eastAsia="zh-CN"/>
        </w:rPr>
        <w:t>9,555.00</w:t>
      </w:r>
    </w:p>
    <w:p w14:paraId="1D9FFB2A">
      <w:pPr>
        <w:numPr>
          <w:ilvl w:val="0"/>
          <w:numId w:val="11"/>
        </w:num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资质要求</w:t>
      </w:r>
    </w:p>
    <w:p w14:paraId="3B0842AC">
      <w:pPr>
        <w:ind w:left="420"/>
        <w:rPr>
          <w:sz w:val="28"/>
          <w:szCs w:val="36"/>
        </w:rPr>
      </w:pPr>
      <w:r>
        <w:rPr>
          <w:rFonts w:hint="eastAsia"/>
          <w:sz w:val="28"/>
          <w:szCs w:val="36"/>
        </w:rPr>
        <w:t>2023年1月1日至今，供应商有承接过消防服装销售经验，须提供相关证明材料(合同关键页复印件并加盖公章)。</w:t>
      </w:r>
    </w:p>
    <w:p w14:paraId="6A26E2D9">
      <w:pPr>
        <w:numPr>
          <w:ilvl w:val="0"/>
          <w:numId w:val="11"/>
        </w:num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服装及面料要求</w:t>
      </w:r>
    </w:p>
    <w:p w14:paraId="52433D04">
      <w:pPr>
        <w:widowControl/>
        <w:numPr>
          <w:ilvl w:val="0"/>
          <w:numId w:val="13"/>
        </w:numPr>
        <w:ind w:left="42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须符合《企业专职消防员被装实物供应标准简表》中的各项要求。</w:t>
      </w:r>
    </w:p>
    <w:p w14:paraId="77CB3C3E">
      <w:pPr>
        <w:widowControl/>
        <w:numPr>
          <w:ilvl w:val="0"/>
          <w:numId w:val="13"/>
        </w:numPr>
        <w:ind w:left="42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服装做工须保证针线整齐；面料须保证舒适、透气、抗皱、耐磨及不易掉色。</w:t>
      </w:r>
    </w:p>
    <w:p w14:paraId="2D49DC6C">
      <w:pPr>
        <w:widowControl/>
        <w:numPr>
          <w:ilvl w:val="0"/>
          <w:numId w:val="13"/>
        </w:numPr>
        <w:ind w:left="42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面料成分需保证符合《企业专职消防员被装实物供应标准简表》中的要求，如无特殊情况不可变更，一旦变更需提前经我司批准确认。</w:t>
      </w:r>
    </w:p>
    <w:p w14:paraId="2737CA4C">
      <w:pPr>
        <w:widowControl/>
        <w:numPr>
          <w:ilvl w:val="0"/>
          <w:numId w:val="11"/>
        </w:num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打样要求</w:t>
      </w:r>
    </w:p>
    <w:p w14:paraId="64F9499D">
      <w:pPr>
        <w:widowControl/>
        <w:numPr>
          <w:ilvl w:val="0"/>
          <w:numId w:val="14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供应商须按</w:t>
      </w:r>
      <w:r>
        <w:rPr>
          <w:rFonts w:hint="eastAsia"/>
          <w:sz w:val="28"/>
          <w:szCs w:val="36"/>
          <w:lang w:val="en-US" w:eastAsia="zh-CN"/>
        </w:rPr>
        <w:t>以下</w:t>
      </w:r>
      <w:r>
        <w:rPr>
          <w:rFonts w:hint="eastAsia"/>
          <w:sz w:val="28"/>
          <w:szCs w:val="36"/>
        </w:rPr>
        <w:t>表格列明品类提供本项目采购消防被装实物样品，包括服装、鞋子及其他品类。；服装样品支持试穿及洗涤测试。</w:t>
      </w:r>
    </w:p>
    <w:p w14:paraId="74F771A3">
      <w:pPr>
        <w:widowControl/>
        <w:numPr>
          <w:ilvl w:val="0"/>
          <w:numId w:val="14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消防被装</w:t>
      </w:r>
      <w:r>
        <w:rPr>
          <w:rFonts w:hint="eastAsia"/>
          <w:sz w:val="28"/>
          <w:szCs w:val="36"/>
        </w:rPr>
        <w:t>样品款式及规格：</w:t>
      </w:r>
    </w:p>
    <w:tbl>
      <w:tblPr>
        <w:tblStyle w:val="88"/>
        <w:tblW w:w="7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053"/>
        <w:gridCol w:w="2400"/>
        <w:gridCol w:w="1890"/>
      </w:tblGrid>
      <w:tr w14:paraId="054A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63" w:type="dxa"/>
            <w:vAlign w:val="center"/>
          </w:tcPr>
          <w:p w14:paraId="2A93DF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053" w:type="dxa"/>
            <w:vAlign w:val="center"/>
          </w:tcPr>
          <w:p w14:paraId="78AC3B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00" w:type="dxa"/>
            <w:vAlign w:val="center"/>
          </w:tcPr>
          <w:p w14:paraId="32908C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样品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890" w:type="dxa"/>
            <w:vAlign w:val="center"/>
          </w:tcPr>
          <w:p w14:paraId="0C1D9A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尺寸</w:t>
            </w:r>
          </w:p>
        </w:tc>
      </w:tr>
      <w:tr w14:paraId="3135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63" w:type="dxa"/>
            <w:vMerge w:val="restart"/>
            <w:vAlign w:val="center"/>
          </w:tcPr>
          <w:p w14:paraId="7D3C7C30">
            <w:pPr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企业专职消防员被装</w:t>
            </w:r>
          </w:p>
        </w:tc>
        <w:tc>
          <w:tcPr>
            <w:tcW w:w="2053" w:type="dxa"/>
            <w:tcBorders>
              <w:bottom w:val="single" w:color="auto" w:sz="4" w:space="0"/>
            </w:tcBorders>
            <w:vAlign w:val="center"/>
          </w:tcPr>
          <w:p w14:paraId="1B82C5B2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23专职消防员冬备勤服</w:t>
            </w:r>
          </w:p>
        </w:tc>
        <w:tc>
          <w:tcPr>
            <w:tcW w:w="2400" w:type="dxa"/>
            <w:tcBorders>
              <w:bottom w:val="single" w:color="auto" w:sz="4" w:space="0"/>
            </w:tcBorders>
            <w:vAlign w:val="center"/>
          </w:tcPr>
          <w:p w14:paraId="73EA807D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1套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 w14:paraId="0BC54EDE">
            <w:pPr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180/10</w:t>
            </w: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4</w:t>
            </w:r>
          </w:p>
        </w:tc>
      </w:tr>
      <w:tr w14:paraId="26D3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63" w:type="dxa"/>
            <w:vMerge w:val="continue"/>
            <w:vAlign w:val="center"/>
          </w:tcPr>
          <w:p w14:paraId="3D64DE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3" w:type="dxa"/>
            <w:tcBorders>
              <w:bottom w:val="single" w:color="auto" w:sz="4" w:space="0"/>
            </w:tcBorders>
            <w:vAlign w:val="center"/>
          </w:tcPr>
          <w:p w14:paraId="64342FEC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23专职消防员</w:t>
            </w: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春秋</w:t>
            </w:r>
            <w:r>
              <w:rPr>
                <w:rFonts w:hint="eastAsia" w:ascii="宋体" w:hAnsi="宋体"/>
                <w:color w:val="000000"/>
                <w:sz w:val="22"/>
                <w:szCs w:val="28"/>
              </w:rPr>
              <w:t>备勤服</w:t>
            </w:r>
          </w:p>
        </w:tc>
        <w:tc>
          <w:tcPr>
            <w:tcW w:w="2400" w:type="dxa"/>
            <w:tcBorders>
              <w:bottom w:val="single" w:color="auto" w:sz="4" w:space="0"/>
            </w:tcBorders>
            <w:vAlign w:val="center"/>
          </w:tcPr>
          <w:p w14:paraId="39E96710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1套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 w14:paraId="38EF8164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180/10</w:t>
            </w: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4</w:t>
            </w:r>
          </w:p>
        </w:tc>
      </w:tr>
      <w:tr w14:paraId="1CE0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63" w:type="dxa"/>
            <w:vMerge w:val="continue"/>
            <w:vAlign w:val="center"/>
          </w:tcPr>
          <w:p w14:paraId="607219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A78D990">
            <w:pPr>
              <w:snapToGrid w:val="0"/>
              <w:spacing w:line="240" w:lineRule="atLeas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19消防春秋作训鞋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B00E75F">
            <w:pPr>
              <w:snapToGrid w:val="0"/>
              <w:spacing w:line="240" w:lineRule="atLeas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1双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67E4D1">
            <w:pPr>
              <w:snapToGrid w:val="0"/>
              <w:spacing w:line="240" w:lineRule="atLeas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270</w:t>
            </w:r>
          </w:p>
        </w:tc>
      </w:tr>
      <w:tr w14:paraId="31AD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63" w:type="dxa"/>
            <w:vMerge w:val="continue"/>
            <w:vAlign w:val="center"/>
          </w:tcPr>
          <w:p w14:paraId="70BFC0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76F3921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19消防备勤鞋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CBDA155">
            <w:pPr>
              <w:snapToGrid w:val="0"/>
              <w:spacing w:line="240" w:lineRule="atLeas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1双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92528A6">
            <w:pPr>
              <w:snapToGrid w:val="0"/>
              <w:spacing w:line="240" w:lineRule="atLeas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270</w:t>
            </w:r>
          </w:p>
        </w:tc>
      </w:tr>
      <w:tr w14:paraId="0415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63" w:type="dxa"/>
            <w:vMerge w:val="continue"/>
            <w:vAlign w:val="center"/>
          </w:tcPr>
          <w:p w14:paraId="6BA07B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5904F568">
            <w:pPr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19消防</w:t>
            </w: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作训帽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0A0022C">
            <w:pPr>
              <w:snapToGrid w:val="0"/>
              <w:spacing w:line="240" w:lineRule="atLeast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1顶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0706AB8">
            <w:pPr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60</w:t>
            </w:r>
          </w:p>
        </w:tc>
      </w:tr>
      <w:tr w14:paraId="107B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63" w:type="dxa"/>
            <w:vMerge w:val="continue"/>
            <w:vAlign w:val="center"/>
          </w:tcPr>
          <w:p w14:paraId="1159A2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2657907E">
            <w:pPr>
              <w:snapToGrid w:val="0"/>
              <w:spacing w:line="240" w:lineRule="atLeast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19消防前运携行包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F04AD92">
            <w:pPr>
              <w:snapToGrid w:val="0"/>
              <w:spacing w:line="240" w:lineRule="atLeast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1个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3B050D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</w:pPr>
          </w:p>
        </w:tc>
      </w:tr>
    </w:tbl>
    <w:p w14:paraId="302061B4">
      <w:pPr>
        <w:widowControl/>
        <w:numPr>
          <w:ilvl w:val="0"/>
          <w:numId w:val="11"/>
        </w:num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评审方式</w:t>
      </w:r>
    </w:p>
    <w:p w14:paraId="44D0582B">
      <w:pPr>
        <w:widowControl/>
        <w:ind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本次采购因采用特殊公开询价采购方式，故通过供应商提供样品情况及售后服务承诺进行评审。如所有评委对某供应商的打分平均值不满60分，则该供应商不得进入报价评审。</w:t>
      </w:r>
    </w:p>
    <w:p w14:paraId="4E530AF9">
      <w:pPr>
        <w:widowControl/>
        <w:numPr>
          <w:ilvl w:val="0"/>
          <w:numId w:val="11"/>
        </w:num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其他要求：</w:t>
      </w:r>
    </w:p>
    <w:p w14:paraId="6053C4FE">
      <w:pPr>
        <w:pStyle w:val="91"/>
        <w:ind w:left="420" w:firstLine="0" w:firstLineChars="0"/>
        <w:rPr>
          <w:sz w:val="28"/>
          <w:szCs w:val="36"/>
        </w:rPr>
      </w:pP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提供样品、售后服务承诺函（详见附件）时限：自邮件通知供应商资格预审通过之日起15个工作日内一并提交。</w:t>
      </w:r>
    </w:p>
    <w:p w14:paraId="338DB40F">
      <w:pPr>
        <w:widowControl/>
        <w:numPr>
          <w:ilvl w:val="0"/>
          <w:numId w:val="11"/>
        </w:numPr>
        <w:jc w:val="left"/>
        <w:rPr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服务保障：</w:t>
      </w:r>
    </w:p>
    <w:p w14:paraId="32A5351E">
      <w:pPr>
        <w:pStyle w:val="91"/>
        <w:widowControl/>
        <w:ind w:left="420" w:firstLine="0" w:firstLineChars="0"/>
        <w:jc w:val="left"/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、为确保中选供应商供货的质量符合采购质量要求，消防救援部将抽取两种服装，要求供应商提供由具备CMA或CNAS认证资质的第三方检测机构出具检的测报告。检测内容涵盖被装需求样式表中所列参数的项目，面料成分中主要成分的含量不得低于规定要求。</w:t>
      </w:r>
    </w:p>
    <w:p w14:paraId="046EE754">
      <w:pPr>
        <w:pStyle w:val="91"/>
        <w:widowControl/>
        <w:ind w:left="420" w:firstLine="0" w:firstLineChars="0"/>
        <w:jc w:val="left"/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2、中选供应商在收到成交通知书后1</w:t>
      </w:r>
      <w:r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个工作日内，向我司缴纳本次采购总金额的5</w:t>
      </w:r>
      <w:r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作为履约保证金，并跟消防负责服装人员取得联系，供货时间为：在接到消防服装负责人员提供所有被装尺寸样式文件起15个工作日内按消防队提供的服装样式完成送货，若未能按时保质完成送货，将扣除相应保证金。</w:t>
      </w:r>
    </w:p>
    <w:p w14:paraId="0011C675">
      <w:pPr>
        <w:pStyle w:val="91"/>
        <w:widowControl/>
        <w:ind w:left="420" w:firstLine="0" w:firstLineChars="0"/>
        <w:jc w:val="left"/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3、在清点过程中发现被装存在数量短缺、破损等问题，中选供应商应免费提供退换货服务，并承担由此产生的运输费、人工费、材料费等全部相关费用。</w:t>
      </w:r>
    </w:p>
    <w:p w14:paraId="167662E2">
      <w:pPr>
        <w:widowControl/>
        <w:numPr>
          <w:ilvl w:val="0"/>
          <w:numId w:val="11"/>
        </w:numPr>
        <w:jc w:val="left"/>
        <w:rPr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付款条件</w:t>
      </w:r>
    </w:p>
    <w:p w14:paraId="59AF3286">
      <w:pPr>
        <w:widowControl/>
        <w:ind w:firstLine="560" w:firstLineChars="200"/>
        <w:jc w:val="left"/>
        <w:rPr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货到验收合格且收到有效增值税发票后60个工作日付款。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49DC61F"/>
    <w:multiLevelType w:val="singleLevel"/>
    <w:tmpl w:val="D49DC61F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2">
    <w:nsid w:val="D61A5A3B"/>
    <w:multiLevelType w:val="singleLevel"/>
    <w:tmpl w:val="D61A5A3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4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39ACCED"/>
    <w:multiLevelType w:val="singleLevel"/>
    <w:tmpl w:val="F39ACCED"/>
    <w:lvl w:ilvl="0" w:tentative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6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7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9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0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2">
    <w:nsid w:val="7B0823A2"/>
    <w:multiLevelType w:val="singleLevel"/>
    <w:tmpl w:val="7B0823A2"/>
    <w:lvl w:ilvl="0" w:tentative="0">
      <w:start w:val="2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3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13"/>
  </w:num>
  <w:num w:numId="6">
    <w:abstractNumId w:val="8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5028C"/>
    <w:rsid w:val="0019690C"/>
    <w:rsid w:val="001F082E"/>
    <w:rsid w:val="00357160"/>
    <w:rsid w:val="00384D11"/>
    <w:rsid w:val="0050451B"/>
    <w:rsid w:val="006C6CB9"/>
    <w:rsid w:val="00715379"/>
    <w:rsid w:val="007666D2"/>
    <w:rsid w:val="00800D31"/>
    <w:rsid w:val="00A92F33"/>
    <w:rsid w:val="00C51D40"/>
    <w:rsid w:val="00C91E02"/>
    <w:rsid w:val="00D019B4"/>
    <w:rsid w:val="00E64B64"/>
    <w:rsid w:val="02B412A1"/>
    <w:rsid w:val="07026326"/>
    <w:rsid w:val="070F2C1D"/>
    <w:rsid w:val="073E1A56"/>
    <w:rsid w:val="0E233E16"/>
    <w:rsid w:val="0EC10F87"/>
    <w:rsid w:val="0F1A64E0"/>
    <w:rsid w:val="14252991"/>
    <w:rsid w:val="150572EB"/>
    <w:rsid w:val="18D019BE"/>
    <w:rsid w:val="1BC4003C"/>
    <w:rsid w:val="208070AE"/>
    <w:rsid w:val="234E00AF"/>
    <w:rsid w:val="2675028C"/>
    <w:rsid w:val="2BBA09D7"/>
    <w:rsid w:val="2E602A56"/>
    <w:rsid w:val="32A962BA"/>
    <w:rsid w:val="4AB42918"/>
    <w:rsid w:val="4B810772"/>
    <w:rsid w:val="557F21C6"/>
    <w:rsid w:val="562D5F62"/>
    <w:rsid w:val="60240124"/>
    <w:rsid w:val="7549332B"/>
    <w:rsid w:val="776E4639"/>
    <w:rsid w:val="7E06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/>
    </w:pPr>
  </w:style>
  <w:style w:type="paragraph" w:styleId="35">
    <w:name w:val="Body Text Indent"/>
    <w:basedOn w:val="1"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948</Words>
  <Characters>1011</Characters>
  <Lines>7</Lines>
  <Paragraphs>2</Paragraphs>
  <TotalTime>54</TotalTime>
  <ScaleCrop>false</ScaleCrop>
  <LinksUpToDate>false</LinksUpToDate>
  <CharactersWithSpaces>1017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2025-11-04T06:11:00Z</dcterms:created>
  <dc:creator>馅饼</dc:creator>
  <cp:lastModifiedBy>馅饼</cp:lastModifiedBy>
  <cp:lastPrinted>2026-05-29T02:10:00Z</cp:lastPrinted>
  <dcterms:modified xsi:type="dcterms:W3CDTF">2026-06-15T07:26:28Z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423D6211082243E7A961A928C2C073FD_11</vt:lpwstr>
  </property>
  <property fmtid="{D5CDD505-2E9C-101B-9397-08002B2CF9AE}" pid="4" name="KSOTemplateDocerSaveRecord">
    <vt:lpwstr>eyJoZGlkIjoiNDJkZjIzODk2YjA5Mjc1NTBiZTk2YWU5OTdkMDE3NjYiLCJ1c2VySWQiOiI1NTU5MDExMDMifQ==</vt:lpwstr>
  </property>
</Properties>
</file>