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D33" w:rsidRPr="00A800A4" w:rsidRDefault="00A800A4">
      <w:pPr>
        <w:widowControl w:val="0"/>
        <w:spacing w:line="500" w:lineRule="exact"/>
        <w:jc w:val="center"/>
        <w:rPr>
          <w:rFonts w:ascii="仿宋" w:eastAsia="仿宋" w:hAnsi="仿宋"/>
          <w:b/>
          <w:bCs/>
          <w:sz w:val="36"/>
          <w:szCs w:val="36"/>
        </w:rPr>
      </w:pPr>
      <w:r w:rsidRPr="00A800A4">
        <w:rPr>
          <w:rFonts w:ascii="仿宋" w:eastAsia="仿宋" w:hAnsi="仿宋" w:hint="eastAsia"/>
          <w:b/>
          <w:sz w:val="36"/>
          <w:szCs w:val="36"/>
        </w:rPr>
        <w:t>冷却塔供水改造</w:t>
      </w:r>
      <w:r w:rsidR="00CC52BC" w:rsidRPr="00A800A4">
        <w:rPr>
          <w:rFonts w:ascii="仿宋" w:eastAsia="仿宋" w:hAnsi="仿宋" w:cs="仿宋_GB2312" w:hint="eastAsia"/>
          <w:b/>
          <w:bCs/>
          <w:kern w:val="2"/>
          <w:sz w:val="36"/>
          <w:szCs w:val="36"/>
        </w:rPr>
        <w:t>技术需求</w:t>
      </w:r>
    </w:p>
    <w:p w:rsidR="00D65D33" w:rsidRPr="007C1EC2" w:rsidRDefault="00D65D33">
      <w:pPr>
        <w:tabs>
          <w:tab w:val="left" w:pos="360"/>
        </w:tabs>
        <w:spacing w:line="500" w:lineRule="exact"/>
        <w:jc w:val="both"/>
        <w:outlineLvl w:val="0"/>
        <w:rPr>
          <w:rFonts w:ascii="仿宋" w:eastAsia="仿宋" w:hAnsi="仿宋" w:cs="仿宋_GB2312"/>
          <w:bCs/>
          <w:sz w:val="24"/>
          <w:szCs w:val="24"/>
        </w:rPr>
      </w:pPr>
    </w:p>
    <w:p w:rsidR="00D65D33" w:rsidRPr="007C1EC2" w:rsidRDefault="00CC52BC">
      <w:pPr>
        <w:tabs>
          <w:tab w:val="left" w:pos="360"/>
        </w:tabs>
        <w:spacing w:line="500" w:lineRule="exact"/>
        <w:jc w:val="both"/>
        <w:outlineLvl w:val="0"/>
        <w:rPr>
          <w:rFonts w:ascii="仿宋" w:eastAsia="仿宋" w:hAnsi="仿宋"/>
          <w:b/>
          <w:bCs/>
          <w:sz w:val="24"/>
          <w:szCs w:val="24"/>
        </w:rPr>
      </w:pPr>
      <w:r w:rsidRPr="007C1EC2">
        <w:rPr>
          <w:rFonts w:ascii="仿宋" w:eastAsia="仿宋" w:hAnsi="仿宋" w:cs="仿宋_GB2312" w:hint="eastAsia"/>
          <w:b/>
          <w:bCs/>
          <w:sz w:val="24"/>
          <w:szCs w:val="24"/>
        </w:rPr>
        <w:t>单位简称说明：</w:t>
      </w:r>
    </w:p>
    <w:p w:rsidR="00D65D33" w:rsidRPr="007C1EC2" w:rsidRDefault="00CC52BC">
      <w:pPr>
        <w:tabs>
          <w:tab w:val="left" w:pos="360"/>
        </w:tabs>
        <w:spacing w:line="500" w:lineRule="exact"/>
        <w:jc w:val="both"/>
        <w:outlineLvl w:val="0"/>
        <w:rPr>
          <w:rFonts w:ascii="仿宋" w:eastAsia="仿宋" w:hAnsi="仿宋"/>
          <w:sz w:val="24"/>
          <w:szCs w:val="24"/>
        </w:rPr>
      </w:pPr>
      <w:r w:rsidRPr="007C1EC2">
        <w:rPr>
          <w:rFonts w:ascii="仿宋" w:eastAsia="仿宋" w:hAnsi="仿宋" w:cs="仿宋_GB2312" w:hint="eastAsia"/>
          <w:b/>
          <w:bCs/>
          <w:sz w:val="24"/>
          <w:szCs w:val="24"/>
        </w:rPr>
        <w:t>管理公司</w:t>
      </w:r>
      <w:r w:rsidRPr="007C1EC2">
        <w:rPr>
          <w:rFonts w:ascii="仿宋" w:eastAsia="仿宋" w:hAnsi="仿宋"/>
          <w:bCs/>
          <w:sz w:val="24"/>
          <w:szCs w:val="24"/>
        </w:rPr>
        <w:t xml:space="preserve"> —— </w:t>
      </w:r>
      <w:r w:rsidRPr="007C1EC2">
        <w:rPr>
          <w:rFonts w:ascii="仿宋" w:eastAsia="仿宋" w:hAnsi="仿宋" w:cs="仿宋_GB2312" w:hint="eastAsia"/>
          <w:sz w:val="24"/>
          <w:szCs w:val="24"/>
        </w:rPr>
        <w:t>指项目发包方，即珠海市珠港机场管理有限公司</w:t>
      </w:r>
    </w:p>
    <w:p w:rsidR="00D65D33" w:rsidRPr="007C1EC2" w:rsidRDefault="00CC52BC">
      <w:pPr>
        <w:tabs>
          <w:tab w:val="left" w:pos="360"/>
        </w:tabs>
        <w:spacing w:line="500" w:lineRule="exact"/>
        <w:jc w:val="both"/>
        <w:outlineLvl w:val="0"/>
        <w:rPr>
          <w:rFonts w:ascii="仿宋" w:eastAsia="仿宋" w:hAnsi="仿宋" w:cs="仿宋_GB2312"/>
          <w:sz w:val="24"/>
          <w:szCs w:val="24"/>
        </w:rPr>
      </w:pPr>
      <w:r w:rsidRPr="007C1EC2">
        <w:rPr>
          <w:rFonts w:ascii="仿宋" w:eastAsia="仿宋" w:hAnsi="仿宋" w:cs="仿宋_GB2312" w:hint="eastAsia"/>
          <w:b/>
          <w:bCs/>
          <w:sz w:val="24"/>
          <w:szCs w:val="24"/>
        </w:rPr>
        <w:t>项目承包商</w:t>
      </w:r>
      <w:r w:rsidR="00A5037C" w:rsidRPr="007C1EC2">
        <w:rPr>
          <w:rFonts w:ascii="仿宋" w:eastAsia="仿宋" w:hAnsi="仿宋"/>
          <w:bCs/>
          <w:sz w:val="24"/>
          <w:szCs w:val="24"/>
        </w:rPr>
        <w:t xml:space="preserve"> ——</w:t>
      </w:r>
      <w:r w:rsidR="00094ACA" w:rsidRPr="007C1EC2">
        <w:rPr>
          <w:rFonts w:ascii="仿宋" w:eastAsia="仿宋" w:hAnsi="仿宋" w:cs="仿宋_GB2312" w:hint="eastAsia"/>
          <w:sz w:val="24"/>
          <w:szCs w:val="24"/>
        </w:rPr>
        <w:t>指符合资质要求并有意参与本项目投标的相关企业</w:t>
      </w:r>
    </w:p>
    <w:p w:rsidR="00D65D33" w:rsidRPr="007C1EC2" w:rsidRDefault="00D65D33">
      <w:pPr>
        <w:tabs>
          <w:tab w:val="left" w:pos="360"/>
        </w:tabs>
        <w:spacing w:line="500" w:lineRule="exact"/>
        <w:jc w:val="both"/>
        <w:outlineLvl w:val="0"/>
        <w:rPr>
          <w:rFonts w:ascii="仿宋" w:eastAsia="仿宋" w:hAnsi="仿宋"/>
          <w:bCs/>
          <w:sz w:val="24"/>
          <w:szCs w:val="24"/>
        </w:rPr>
      </w:pPr>
    </w:p>
    <w:p w:rsidR="00D65D33" w:rsidRPr="007C1EC2" w:rsidRDefault="00CC52BC">
      <w:pPr>
        <w:pStyle w:val="af3"/>
        <w:widowControl w:val="0"/>
        <w:numPr>
          <w:ilvl w:val="0"/>
          <w:numId w:val="1"/>
        </w:numPr>
        <w:spacing w:line="500" w:lineRule="exact"/>
        <w:ind w:left="964" w:hangingChars="400" w:hanging="964"/>
        <w:jc w:val="both"/>
        <w:outlineLvl w:val="0"/>
        <w:rPr>
          <w:rFonts w:ascii="仿宋" w:eastAsia="仿宋" w:hAnsi="仿宋"/>
          <w:b/>
          <w:bCs/>
          <w:kern w:val="2"/>
          <w:sz w:val="24"/>
          <w:szCs w:val="24"/>
        </w:rPr>
      </w:pPr>
      <w:r w:rsidRPr="007C1EC2">
        <w:rPr>
          <w:rFonts w:ascii="仿宋" w:eastAsia="仿宋" w:hAnsi="仿宋" w:cs="仿宋_GB2312" w:hint="eastAsia"/>
          <w:b/>
          <w:bCs/>
          <w:kern w:val="2"/>
          <w:sz w:val="24"/>
          <w:szCs w:val="24"/>
        </w:rPr>
        <w:t>项目</w:t>
      </w:r>
      <w:r w:rsidR="00F97EAB" w:rsidRPr="007C1EC2">
        <w:rPr>
          <w:rFonts w:ascii="仿宋" w:eastAsia="仿宋" w:hAnsi="仿宋" w:cs="仿宋_GB2312" w:hint="eastAsia"/>
          <w:b/>
          <w:bCs/>
          <w:kern w:val="2"/>
          <w:sz w:val="24"/>
          <w:szCs w:val="24"/>
        </w:rPr>
        <w:t>概况</w:t>
      </w:r>
      <w:r w:rsidRPr="007C1EC2">
        <w:rPr>
          <w:rFonts w:ascii="仿宋" w:eastAsia="仿宋" w:hAnsi="仿宋" w:cs="仿宋_GB2312" w:hint="eastAsia"/>
          <w:b/>
          <w:bCs/>
          <w:kern w:val="2"/>
          <w:sz w:val="24"/>
          <w:szCs w:val="24"/>
        </w:rPr>
        <w:t>：</w:t>
      </w:r>
    </w:p>
    <w:p w:rsidR="00D65D33" w:rsidRPr="007C1EC2" w:rsidRDefault="00CC52BC">
      <w:pPr>
        <w:pStyle w:val="af3"/>
        <w:widowControl w:val="0"/>
        <w:numPr>
          <w:ilvl w:val="1"/>
          <w:numId w:val="1"/>
        </w:numPr>
        <w:tabs>
          <w:tab w:val="left" w:pos="993"/>
          <w:tab w:val="left" w:pos="1276"/>
        </w:tabs>
        <w:spacing w:line="500" w:lineRule="exact"/>
        <w:ind w:left="964" w:hangingChars="400" w:hanging="964"/>
        <w:jc w:val="both"/>
        <w:outlineLvl w:val="0"/>
        <w:rPr>
          <w:rFonts w:ascii="仿宋" w:eastAsia="仿宋" w:hAnsi="仿宋"/>
          <w:sz w:val="24"/>
          <w:szCs w:val="24"/>
          <w:u w:val="single"/>
        </w:rPr>
      </w:pPr>
      <w:r w:rsidRPr="007C1EC2">
        <w:rPr>
          <w:rFonts w:ascii="仿宋" w:eastAsia="仿宋" w:hAnsi="仿宋" w:cs="仿宋_GB2312" w:hint="eastAsia"/>
          <w:b/>
          <w:bCs/>
          <w:kern w:val="2"/>
          <w:sz w:val="24"/>
          <w:szCs w:val="24"/>
        </w:rPr>
        <w:t>项目工作内容：</w:t>
      </w:r>
      <w:r w:rsidRPr="007C1EC2">
        <w:rPr>
          <w:rFonts w:ascii="仿宋" w:eastAsia="仿宋" w:hAnsi="仿宋"/>
          <w:sz w:val="24"/>
          <w:szCs w:val="24"/>
          <w:u w:val="single"/>
        </w:rPr>
        <w:t xml:space="preserve"> </w:t>
      </w:r>
      <w:r w:rsidR="001C6333">
        <w:rPr>
          <w:rFonts w:ascii="仿宋" w:eastAsia="仿宋" w:hAnsi="仿宋" w:hint="eastAsia"/>
          <w:sz w:val="24"/>
          <w:szCs w:val="24"/>
          <w:u w:val="single"/>
        </w:rPr>
        <w:t>现有水表设备改造。新接入D</w:t>
      </w:r>
      <w:r w:rsidR="001C6333">
        <w:rPr>
          <w:rFonts w:ascii="仿宋" w:eastAsia="仿宋" w:hAnsi="仿宋"/>
          <w:sz w:val="24"/>
          <w:szCs w:val="24"/>
          <w:u w:val="single"/>
        </w:rPr>
        <w:t>N200</w:t>
      </w:r>
      <w:r w:rsidR="001C6333" w:rsidRPr="007F55BE">
        <w:rPr>
          <w:rFonts w:ascii="仿宋" w:eastAsia="仿宋" w:hAnsi="仿宋" w:hint="eastAsia"/>
          <w:sz w:val="24"/>
          <w:szCs w:val="24"/>
          <w:u w:val="single"/>
        </w:rPr>
        <w:t>胶圈电熔双密封聚乙烯复合管</w:t>
      </w:r>
      <w:r w:rsidR="001C6333">
        <w:rPr>
          <w:rFonts w:ascii="仿宋" w:eastAsia="仿宋" w:hAnsi="仿宋" w:hint="eastAsia"/>
          <w:sz w:val="24"/>
          <w:szCs w:val="24"/>
          <w:u w:val="single"/>
        </w:rPr>
        <w:t>，其中①段埋管</w:t>
      </w:r>
      <w:r w:rsidR="001C6333">
        <w:rPr>
          <w:rFonts w:ascii="仿宋" w:eastAsia="仿宋" w:hAnsi="仿宋"/>
          <w:sz w:val="24"/>
          <w:szCs w:val="24"/>
          <w:u w:val="single"/>
        </w:rPr>
        <w:t>30</w:t>
      </w:r>
      <w:r w:rsidR="001C6333">
        <w:rPr>
          <w:rFonts w:ascii="仿宋" w:eastAsia="仿宋" w:hAnsi="仿宋" w:hint="eastAsia"/>
          <w:sz w:val="24"/>
          <w:szCs w:val="24"/>
          <w:u w:val="single"/>
        </w:rPr>
        <w:t>米，深度</w:t>
      </w:r>
      <w:r w:rsidR="001C6333">
        <w:rPr>
          <w:rFonts w:ascii="仿宋" w:eastAsia="仿宋" w:hAnsi="仿宋"/>
          <w:sz w:val="24"/>
          <w:szCs w:val="24"/>
          <w:u w:val="single"/>
        </w:rPr>
        <w:t>0.3</w:t>
      </w:r>
      <w:r w:rsidR="001C6333">
        <w:rPr>
          <w:rFonts w:ascii="仿宋" w:eastAsia="仿宋" w:hAnsi="仿宋" w:hint="eastAsia"/>
          <w:sz w:val="24"/>
          <w:szCs w:val="24"/>
          <w:u w:val="single"/>
        </w:rPr>
        <w:t>米；②段顶管</w:t>
      </w:r>
      <w:r w:rsidR="001C6333">
        <w:rPr>
          <w:rFonts w:ascii="仿宋" w:eastAsia="仿宋" w:hAnsi="仿宋"/>
          <w:sz w:val="24"/>
          <w:szCs w:val="24"/>
          <w:u w:val="single"/>
        </w:rPr>
        <w:t>95</w:t>
      </w:r>
      <w:r w:rsidR="001C6333">
        <w:rPr>
          <w:rFonts w:ascii="仿宋" w:eastAsia="仿宋" w:hAnsi="仿宋" w:hint="eastAsia"/>
          <w:sz w:val="24"/>
          <w:szCs w:val="24"/>
          <w:u w:val="single"/>
        </w:rPr>
        <w:t>米，深度2米；③段顶管</w:t>
      </w:r>
      <w:r w:rsidR="001C6333">
        <w:rPr>
          <w:rFonts w:ascii="仿宋" w:eastAsia="仿宋" w:hAnsi="仿宋"/>
          <w:sz w:val="24"/>
          <w:szCs w:val="24"/>
          <w:u w:val="single"/>
        </w:rPr>
        <w:t>205</w:t>
      </w:r>
      <w:r w:rsidR="001C6333">
        <w:rPr>
          <w:rFonts w:ascii="仿宋" w:eastAsia="仿宋" w:hAnsi="仿宋" w:hint="eastAsia"/>
          <w:sz w:val="24"/>
          <w:szCs w:val="24"/>
          <w:u w:val="single"/>
        </w:rPr>
        <w:t>米，深度</w:t>
      </w:r>
      <w:r w:rsidR="001C6333">
        <w:rPr>
          <w:rFonts w:ascii="仿宋" w:eastAsia="仿宋" w:hAnsi="仿宋"/>
          <w:sz w:val="24"/>
          <w:szCs w:val="24"/>
          <w:u w:val="single"/>
        </w:rPr>
        <w:t>2</w:t>
      </w:r>
      <w:r w:rsidR="001C6333">
        <w:rPr>
          <w:rFonts w:ascii="仿宋" w:eastAsia="仿宋" w:hAnsi="仿宋" w:hint="eastAsia"/>
          <w:sz w:val="24"/>
          <w:szCs w:val="24"/>
          <w:u w:val="single"/>
        </w:rPr>
        <w:t>米；④段顶管7</w:t>
      </w:r>
      <w:r w:rsidR="001C6333">
        <w:rPr>
          <w:rFonts w:ascii="仿宋" w:eastAsia="仿宋" w:hAnsi="仿宋"/>
          <w:sz w:val="24"/>
          <w:szCs w:val="24"/>
          <w:u w:val="single"/>
        </w:rPr>
        <w:t>0</w:t>
      </w:r>
      <w:r w:rsidR="001C6333">
        <w:rPr>
          <w:rFonts w:ascii="仿宋" w:eastAsia="仿宋" w:hAnsi="仿宋" w:hint="eastAsia"/>
          <w:sz w:val="24"/>
          <w:szCs w:val="24"/>
          <w:u w:val="single"/>
        </w:rPr>
        <w:t>米，深度3米。增设5个阀门井。</w:t>
      </w:r>
      <w:r w:rsidR="001C6333" w:rsidRPr="007C1EC2">
        <w:rPr>
          <w:rFonts w:ascii="仿宋" w:eastAsia="仿宋" w:hAnsi="仿宋"/>
          <w:sz w:val="24"/>
          <w:szCs w:val="24"/>
          <w:u w:val="single"/>
        </w:rPr>
        <w:t xml:space="preserve">                                           </w:t>
      </w:r>
      <w:r w:rsidRPr="007C1EC2">
        <w:rPr>
          <w:rFonts w:ascii="仿宋" w:eastAsia="仿宋" w:hAnsi="仿宋"/>
          <w:sz w:val="24"/>
          <w:szCs w:val="24"/>
          <w:u w:val="single"/>
        </w:rPr>
        <w:t xml:space="preserve">       </w:t>
      </w:r>
      <w:r w:rsidRPr="007C1EC2">
        <w:rPr>
          <w:rFonts w:ascii="仿宋" w:eastAsia="仿宋" w:hAnsi="仿宋"/>
          <w:sz w:val="24"/>
          <w:szCs w:val="24"/>
        </w:rPr>
        <w:t xml:space="preserve">    </w:t>
      </w:r>
    </w:p>
    <w:p w:rsidR="00D65D33" w:rsidRPr="007C1EC2" w:rsidRDefault="00CC52BC">
      <w:pPr>
        <w:pStyle w:val="af3"/>
        <w:widowControl w:val="0"/>
        <w:numPr>
          <w:ilvl w:val="1"/>
          <w:numId w:val="1"/>
        </w:numPr>
        <w:tabs>
          <w:tab w:val="left" w:pos="993"/>
          <w:tab w:val="left" w:pos="1276"/>
        </w:tabs>
        <w:spacing w:line="500" w:lineRule="exact"/>
        <w:ind w:left="964" w:hangingChars="400" w:hanging="964"/>
        <w:jc w:val="both"/>
        <w:outlineLvl w:val="0"/>
        <w:rPr>
          <w:rFonts w:ascii="仿宋" w:eastAsia="仿宋" w:hAnsi="仿宋"/>
          <w:sz w:val="24"/>
          <w:szCs w:val="24"/>
          <w:u w:val="single"/>
        </w:rPr>
      </w:pPr>
      <w:r w:rsidRPr="007C1EC2">
        <w:rPr>
          <w:rFonts w:ascii="仿宋" w:eastAsia="仿宋" w:hAnsi="仿宋" w:cs="仿宋_GB2312" w:hint="eastAsia"/>
          <w:b/>
          <w:bCs/>
          <w:kern w:val="2"/>
          <w:sz w:val="24"/>
          <w:szCs w:val="24"/>
        </w:rPr>
        <w:t>工程范围：</w:t>
      </w:r>
      <w:r w:rsidRPr="007C1EC2">
        <w:rPr>
          <w:rFonts w:ascii="仿宋" w:eastAsia="仿宋" w:hAnsi="仿宋"/>
          <w:sz w:val="24"/>
          <w:szCs w:val="24"/>
          <w:u w:val="single"/>
        </w:rPr>
        <w:t xml:space="preserve"> </w:t>
      </w:r>
      <w:r w:rsidR="007E63CD">
        <w:rPr>
          <w:rFonts w:ascii="仿宋" w:eastAsia="仿宋" w:hAnsi="仿宋" w:hint="eastAsia"/>
          <w:sz w:val="24"/>
          <w:szCs w:val="24"/>
          <w:u w:val="single"/>
        </w:rPr>
        <w:t>非控制区</w:t>
      </w:r>
      <w:r w:rsidRPr="007C1EC2">
        <w:rPr>
          <w:rFonts w:ascii="仿宋" w:eastAsia="仿宋" w:hAnsi="仿宋"/>
          <w:sz w:val="24"/>
          <w:szCs w:val="24"/>
          <w:u w:val="single"/>
        </w:rPr>
        <w:t xml:space="preserve">                                     </w:t>
      </w:r>
      <w:r w:rsidR="002403EF" w:rsidRPr="007C1EC2">
        <w:rPr>
          <w:rFonts w:ascii="仿宋" w:eastAsia="仿宋" w:hAnsi="仿宋"/>
          <w:sz w:val="24"/>
          <w:szCs w:val="24"/>
          <w:u w:val="single"/>
        </w:rPr>
        <w:t xml:space="preserve">    </w:t>
      </w:r>
      <w:r w:rsidR="002403EF" w:rsidRPr="007C1EC2">
        <w:rPr>
          <w:rFonts w:ascii="仿宋" w:eastAsia="仿宋" w:hAnsi="仿宋" w:hint="eastAsia"/>
          <w:sz w:val="24"/>
          <w:szCs w:val="24"/>
          <w:u w:val="single"/>
        </w:rPr>
        <w:t xml:space="preserve">   </w:t>
      </w:r>
      <w:r w:rsidRPr="007C1EC2">
        <w:rPr>
          <w:rFonts w:ascii="仿宋" w:eastAsia="仿宋" w:hAnsi="仿宋"/>
          <w:sz w:val="24"/>
          <w:szCs w:val="24"/>
          <w:u w:val="single"/>
        </w:rPr>
        <w:t xml:space="preserve">   </w:t>
      </w:r>
    </w:p>
    <w:p w:rsidR="007B5CAB" w:rsidRDefault="00CC52BC" w:rsidP="007B5CAB">
      <w:pPr>
        <w:pStyle w:val="af3"/>
        <w:widowControl w:val="0"/>
        <w:numPr>
          <w:ilvl w:val="1"/>
          <w:numId w:val="1"/>
        </w:numPr>
        <w:tabs>
          <w:tab w:val="left" w:pos="993"/>
          <w:tab w:val="left" w:pos="1276"/>
        </w:tabs>
        <w:spacing w:line="500" w:lineRule="exact"/>
        <w:ind w:left="964" w:hangingChars="400" w:hanging="964"/>
        <w:jc w:val="both"/>
        <w:outlineLvl w:val="0"/>
        <w:rPr>
          <w:rFonts w:ascii="仿宋" w:eastAsia="仿宋" w:hAnsi="仿宋"/>
          <w:sz w:val="24"/>
          <w:szCs w:val="24"/>
        </w:rPr>
      </w:pPr>
      <w:r w:rsidRPr="007C1EC2">
        <w:rPr>
          <w:rFonts w:ascii="仿宋" w:eastAsia="仿宋" w:hAnsi="仿宋" w:cs="仿宋_GB2312" w:hint="eastAsia"/>
          <w:b/>
          <w:bCs/>
          <w:kern w:val="2"/>
          <w:sz w:val="24"/>
          <w:szCs w:val="24"/>
        </w:rPr>
        <w:t>施工时间：</w:t>
      </w:r>
      <w:r w:rsidRPr="007C1EC2">
        <w:rPr>
          <w:rFonts w:ascii="仿宋" w:eastAsia="仿宋" w:hAnsi="仿宋"/>
          <w:sz w:val="24"/>
          <w:szCs w:val="24"/>
          <w:u w:val="single"/>
        </w:rPr>
        <w:t xml:space="preserve"> </w:t>
      </w:r>
      <w:r w:rsidR="007E63CD">
        <w:rPr>
          <w:rFonts w:ascii="仿宋" w:eastAsia="仿宋" w:hAnsi="仿宋" w:hint="eastAsia"/>
          <w:sz w:val="24"/>
          <w:szCs w:val="24"/>
          <w:u w:val="single"/>
        </w:rPr>
        <w:t>全天</w:t>
      </w:r>
      <w:r w:rsidRPr="007C1EC2">
        <w:rPr>
          <w:rFonts w:ascii="仿宋" w:eastAsia="仿宋" w:hAnsi="仿宋"/>
          <w:sz w:val="24"/>
          <w:szCs w:val="24"/>
          <w:u w:val="single"/>
        </w:rPr>
        <w:t xml:space="preserve">                                         </w:t>
      </w:r>
      <w:r w:rsidR="002403EF" w:rsidRPr="007C1EC2">
        <w:rPr>
          <w:rFonts w:ascii="仿宋" w:eastAsia="仿宋" w:hAnsi="仿宋" w:hint="eastAsia"/>
          <w:sz w:val="24"/>
          <w:szCs w:val="24"/>
          <w:u w:val="single"/>
        </w:rPr>
        <w:t xml:space="preserve"> </w:t>
      </w:r>
      <w:r w:rsidRPr="007C1EC2">
        <w:rPr>
          <w:rFonts w:ascii="仿宋" w:eastAsia="仿宋" w:hAnsi="仿宋"/>
          <w:sz w:val="24"/>
          <w:szCs w:val="24"/>
          <w:u w:val="single"/>
        </w:rPr>
        <w:t xml:space="preserve">  </w:t>
      </w:r>
      <w:r w:rsidRPr="007C1EC2">
        <w:rPr>
          <w:rFonts w:ascii="仿宋" w:eastAsia="仿宋" w:hAnsi="仿宋" w:hint="eastAsia"/>
          <w:sz w:val="24"/>
          <w:szCs w:val="24"/>
          <w:u w:val="single"/>
        </w:rPr>
        <w:t xml:space="preserve">  </w:t>
      </w:r>
      <w:r w:rsidR="002403EF" w:rsidRPr="007C1EC2">
        <w:rPr>
          <w:rFonts w:ascii="仿宋" w:eastAsia="仿宋" w:hAnsi="仿宋"/>
          <w:sz w:val="24"/>
          <w:szCs w:val="24"/>
          <w:u w:val="single"/>
        </w:rPr>
        <w:t xml:space="preserve"> </w:t>
      </w:r>
      <w:r w:rsidRPr="007C1EC2">
        <w:rPr>
          <w:rFonts w:ascii="仿宋" w:eastAsia="仿宋" w:hAnsi="仿宋"/>
          <w:sz w:val="24"/>
          <w:szCs w:val="24"/>
        </w:rPr>
        <w:t xml:space="preserve"> </w:t>
      </w:r>
    </w:p>
    <w:p w:rsidR="007B5CAB" w:rsidRPr="007B5CAB" w:rsidRDefault="007B5CAB" w:rsidP="007B5CAB">
      <w:pPr>
        <w:pStyle w:val="af3"/>
        <w:widowControl w:val="0"/>
        <w:numPr>
          <w:ilvl w:val="1"/>
          <w:numId w:val="1"/>
        </w:numPr>
        <w:tabs>
          <w:tab w:val="left" w:pos="993"/>
          <w:tab w:val="left" w:pos="1276"/>
        </w:tabs>
        <w:spacing w:line="500" w:lineRule="exact"/>
        <w:ind w:left="964" w:hangingChars="400" w:hanging="964"/>
        <w:jc w:val="both"/>
        <w:outlineLvl w:val="0"/>
        <w:rPr>
          <w:rFonts w:ascii="仿宋" w:eastAsia="仿宋" w:hAnsi="仿宋"/>
          <w:sz w:val="24"/>
          <w:szCs w:val="24"/>
        </w:rPr>
      </w:pPr>
      <w:r w:rsidRPr="00D02404">
        <w:rPr>
          <w:rFonts w:ascii="仿宋" w:eastAsia="仿宋" w:hAnsi="仿宋" w:hint="eastAsia"/>
          <w:b/>
          <w:sz w:val="24"/>
          <w:szCs w:val="24"/>
        </w:rPr>
        <w:t>项目拦标价：</w:t>
      </w:r>
      <w:r w:rsidRPr="007B5CAB">
        <w:rPr>
          <w:rFonts w:ascii="Calibri" w:eastAsia="仿宋" w:hAnsi="Calibri" w:cs="Calibri"/>
          <w:sz w:val="24"/>
          <w:szCs w:val="24"/>
        </w:rPr>
        <w:t>¥</w:t>
      </w:r>
      <w:r>
        <w:rPr>
          <w:rFonts w:ascii="仿宋" w:eastAsia="仿宋" w:hAnsi="仿宋" w:hint="eastAsia"/>
          <w:sz w:val="24"/>
          <w:szCs w:val="24"/>
        </w:rPr>
        <w:t>2</w:t>
      </w:r>
      <w:r>
        <w:rPr>
          <w:rFonts w:ascii="仿宋" w:eastAsia="仿宋" w:hAnsi="仿宋"/>
          <w:sz w:val="24"/>
          <w:szCs w:val="24"/>
        </w:rPr>
        <w:t>99</w:t>
      </w:r>
      <w:r>
        <w:rPr>
          <w:rFonts w:ascii="仿宋" w:eastAsia="仿宋" w:hAnsi="仿宋" w:hint="eastAsia"/>
          <w:sz w:val="24"/>
          <w:szCs w:val="24"/>
        </w:rPr>
        <w:t>,</w:t>
      </w:r>
      <w:r>
        <w:rPr>
          <w:rFonts w:ascii="仿宋" w:eastAsia="仿宋" w:hAnsi="仿宋"/>
          <w:sz w:val="24"/>
          <w:szCs w:val="24"/>
        </w:rPr>
        <w:t>262</w:t>
      </w:r>
      <w:r>
        <w:rPr>
          <w:rFonts w:ascii="仿宋" w:eastAsia="仿宋" w:hAnsi="仿宋" w:hint="eastAsia"/>
          <w:sz w:val="24"/>
          <w:szCs w:val="24"/>
        </w:rPr>
        <w:t>.</w:t>
      </w:r>
      <w:r>
        <w:rPr>
          <w:rFonts w:ascii="仿宋" w:eastAsia="仿宋" w:hAnsi="仿宋"/>
          <w:sz w:val="24"/>
          <w:szCs w:val="24"/>
        </w:rPr>
        <w:t>92</w:t>
      </w:r>
      <w:r w:rsidRPr="007B5CAB">
        <w:rPr>
          <w:rFonts w:ascii="仿宋" w:eastAsia="仿宋" w:hAnsi="仿宋" w:hint="eastAsia"/>
          <w:sz w:val="24"/>
          <w:szCs w:val="24"/>
        </w:rPr>
        <w:t>。</w:t>
      </w:r>
    </w:p>
    <w:p w:rsidR="00D65D33" w:rsidRPr="007C1EC2" w:rsidRDefault="00D65D33">
      <w:pPr>
        <w:widowControl w:val="0"/>
        <w:tabs>
          <w:tab w:val="left" w:pos="993"/>
          <w:tab w:val="left" w:pos="1276"/>
        </w:tabs>
        <w:spacing w:line="500" w:lineRule="exact"/>
        <w:jc w:val="both"/>
        <w:outlineLvl w:val="0"/>
        <w:rPr>
          <w:rFonts w:ascii="仿宋" w:eastAsia="仿宋" w:hAnsi="仿宋"/>
          <w:sz w:val="24"/>
          <w:szCs w:val="24"/>
          <w:u w:val="single"/>
        </w:rPr>
      </w:pPr>
    </w:p>
    <w:p w:rsidR="00D65D33" w:rsidRPr="007C1EC2" w:rsidRDefault="00CC52BC">
      <w:pPr>
        <w:pStyle w:val="af3"/>
        <w:widowControl w:val="0"/>
        <w:numPr>
          <w:ilvl w:val="0"/>
          <w:numId w:val="1"/>
        </w:numPr>
        <w:spacing w:line="500" w:lineRule="exact"/>
        <w:ind w:left="964" w:hangingChars="400" w:hanging="964"/>
        <w:jc w:val="both"/>
        <w:outlineLvl w:val="0"/>
        <w:rPr>
          <w:rFonts w:ascii="仿宋" w:eastAsia="仿宋" w:hAnsi="仿宋"/>
          <w:b/>
          <w:bCs/>
          <w:kern w:val="2"/>
          <w:sz w:val="24"/>
          <w:szCs w:val="24"/>
        </w:rPr>
      </w:pPr>
      <w:r w:rsidRPr="007C1EC2">
        <w:rPr>
          <w:rFonts w:ascii="仿宋" w:eastAsia="仿宋" w:hAnsi="仿宋" w:cs="仿宋_GB2312" w:hint="eastAsia"/>
          <w:b/>
          <w:bCs/>
          <w:kern w:val="2"/>
          <w:sz w:val="24"/>
          <w:szCs w:val="24"/>
        </w:rPr>
        <w:t>项目工期要求及承包方式：</w:t>
      </w:r>
    </w:p>
    <w:p w:rsidR="00D65D33" w:rsidRPr="007C1EC2" w:rsidRDefault="00CC52BC">
      <w:pPr>
        <w:pStyle w:val="af3"/>
        <w:widowControl w:val="0"/>
        <w:numPr>
          <w:ilvl w:val="1"/>
          <w:numId w:val="1"/>
        </w:numPr>
        <w:spacing w:line="500" w:lineRule="exact"/>
        <w:ind w:left="960" w:hangingChars="400" w:hanging="960"/>
        <w:jc w:val="both"/>
        <w:outlineLvl w:val="0"/>
        <w:rPr>
          <w:rFonts w:ascii="仿宋" w:eastAsia="仿宋" w:hAnsi="仿宋"/>
          <w:bCs/>
          <w:kern w:val="2"/>
          <w:sz w:val="24"/>
          <w:szCs w:val="24"/>
        </w:rPr>
      </w:pPr>
      <w:r w:rsidRPr="007C1EC2">
        <w:rPr>
          <w:rFonts w:ascii="仿宋" w:eastAsia="仿宋" w:hAnsi="仿宋" w:cs="仿宋_GB2312" w:hint="eastAsia"/>
          <w:kern w:val="2"/>
          <w:sz w:val="24"/>
          <w:szCs w:val="24"/>
        </w:rPr>
        <w:t>工期要求：</w:t>
      </w:r>
    </w:p>
    <w:p w:rsidR="00D65D33" w:rsidRPr="007C1EC2" w:rsidRDefault="00CC52BC">
      <w:pPr>
        <w:pStyle w:val="af3"/>
        <w:widowControl w:val="0"/>
        <w:numPr>
          <w:ilvl w:val="2"/>
          <w:numId w:val="2"/>
        </w:numPr>
        <w:spacing w:line="500" w:lineRule="exact"/>
        <w:ind w:left="960" w:hangingChars="400" w:hanging="960"/>
        <w:jc w:val="both"/>
        <w:outlineLvl w:val="0"/>
        <w:rPr>
          <w:rFonts w:ascii="仿宋" w:eastAsia="仿宋" w:hAnsi="仿宋"/>
          <w:b/>
          <w:bCs/>
          <w:kern w:val="2"/>
          <w:sz w:val="24"/>
          <w:szCs w:val="24"/>
        </w:rPr>
      </w:pPr>
      <w:r w:rsidRPr="007C1EC2">
        <w:rPr>
          <w:rFonts w:ascii="仿宋" w:eastAsia="仿宋" w:hAnsi="仿宋" w:hint="eastAsia"/>
          <w:sz w:val="24"/>
        </w:rPr>
        <w:t>合同总工期：</w:t>
      </w:r>
      <w:r w:rsidR="007E63CD" w:rsidRPr="007E63CD">
        <w:rPr>
          <w:rFonts w:ascii="仿宋" w:eastAsia="仿宋" w:hAnsi="仿宋"/>
          <w:b/>
          <w:sz w:val="24"/>
          <w:u w:val="single"/>
        </w:rPr>
        <w:t xml:space="preserve"> </w:t>
      </w:r>
      <w:r w:rsidR="002160F2" w:rsidRPr="007E63CD">
        <w:rPr>
          <w:rFonts w:ascii="仿宋" w:eastAsia="仿宋" w:hAnsi="仿宋"/>
          <w:b/>
          <w:sz w:val="24"/>
          <w:u w:val="single"/>
        </w:rPr>
        <w:t>_</w:t>
      </w:r>
      <w:r w:rsidR="007E63CD" w:rsidRPr="007E63CD">
        <w:rPr>
          <w:rFonts w:ascii="仿宋" w:eastAsia="仿宋" w:hAnsi="仿宋" w:hint="eastAsia"/>
          <w:sz w:val="24"/>
          <w:u w:val="single"/>
        </w:rPr>
        <w:t>合同签订之日起</w:t>
      </w:r>
      <w:r w:rsidR="00530A7F">
        <w:rPr>
          <w:rFonts w:ascii="仿宋" w:eastAsia="仿宋" w:hAnsi="仿宋"/>
          <w:sz w:val="24"/>
          <w:u w:val="single"/>
        </w:rPr>
        <w:t>45</w:t>
      </w:r>
      <w:r w:rsidR="007E63CD" w:rsidRPr="007E63CD">
        <w:rPr>
          <w:rFonts w:ascii="仿宋" w:eastAsia="仿宋" w:hAnsi="仿宋" w:hint="eastAsia"/>
          <w:sz w:val="24"/>
          <w:u w:val="single"/>
        </w:rPr>
        <w:t>个日历日内完工</w:t>
      </w:r>
      <w:r w:rsidR="002160F2" w:rsidRPr="007E63CD">
        <w:rPr>
          <w:rFonts w:ascii="仿宋" w:eastAsia="仿宋" w:hAnsi="仿宋"/>
          <w:b/>
          <w:sz w:val="24"/>
          <w:u w:val="single"/>
        </w:rPr>
        <w:t>_____________</w:t>
      </w:r>
      <w:r w:rsidR="002160F2" w:rsidRPr="007E63CD">
        <w:rPr>
          <w:rFonts w:ascii="仿宋" w:eastAsia="仿宋" w:hAnsi="仿宋"/>
          <w:b/>
          <w:bCs/>
          <w:i/>
          <w:kern w:val="2"/>
          <w:sz w:val="24"/>
          <w:szCs w:val="24"/>
        </w:rPr>
        <w:t xml:space="preserve"> </w:t>
      </w:r>
    </w:p>
    <w:p w:rsidR="00D65D33" w:rsidRPr="007C1EC2" w:rsidRDefault="00CC52BC">
      <w:pPr>
        <w:pStyle w:val="af3"/>
        <w:widowControl w:val="0"/>
        <w:numPr>
          <w:ilvl w:val="2"/>
          <w:numId w:val="2"/>
        </w:numPr>
        <w:spacing w:line="500" w:lineRule="exact"/>
        <w:ind w:left="960" w:hangingChars="400" w:hanging="960"/>
        <w:jc w:val="both"/>
        <w:outlineLvl w:val="0"/>
        <w:rPr>
          <w:rFonts w:ascii="仿宋" w:eastAsia="仿宋" w:hAnsi="仿宋"/>
          <w:b/>
          <w:bCs/>
          <w:kern w:val="2"/>
          <w:sz w:val="24"/>
          <w:szCs w:val="24"/>
        </w:rPr>
      </w:pPr>
      <w:r w:rsidRPr="007C1EC2">
        <w:rPr>
          <w:rFonts w:ascii="仿宋" w:eastAsia="仿宋" w:hAnsi="仿宋"/>
          <w:sz w:val="24"/>
        </w:rPr>
        <w:t>开工日期：</w:t>
      </w:r>
      <w:r w:rsidRPr="007C1EC2">
        <w:rPr>
          <w:rFonts w:ascii="仿宋" w:eastAsia="仿宋" w:hAnsi="仿宋" w:hint="eastAsia"/>
          <w:sz w:val="24"/>
        </w:rPr>
        <w:t>项目</w:t>
      </w:r>
      <w:r w:rsidRPr="007C1EC2">
        <w:rPr>
          <w:rFonts w:ascii="仿宋" w:eastAsia="仿宋" w:hAnsi="仿宋"/>
          <w:sz w:val="24"/>
        </w:rPr>
        <w:t>承包</w:t>
      </w:r>
      <w:r w:rsidRPr="007C1EC2">
        <w:rPr>
          <w:rFonts w:ascii="仿宋" w:eastAsia="仿宋" w:hAnsi="仿宋" w:hint="eastAsia"/>
          <w:sz w:val="24"/>
        </w:rPr>
        <w:t>商</w:t>
      </w:r>
      <w:r w:rsidRPr="007C1EC2">
        <w:rPr>
          <w:rFonts w:ascii="仿宋" w:eastAsia="仿宋" w:hAnsi="仿宋"/>
          <w:sz w:val="24"/>
        </w:rPr>
        <w:t>在收到中标通知后组织人力、机械等</w:t>
      </w:r>
      <w:r w:rsidRPr="007C1EC2">
        <w:rPr>
          <w:rFonts w:ascii="仿宋" w:eastAsia="仿宋" w:hAnsi="仿宋" w:hint="eastAsia"/>
          <w:sz w:val="24"/>
        </w:rPr>
        <w:t>准备</w:t>
      </w:r>
      <w:r w:rsidRPr="007C1EC2">
        <w:rPr>
          <w:rFonts w:ascii="仿宋" w:eastAsia="仿宋" w:hAnsi="仿宋"/>
          <w:sz w:val="24"/>
        </w:rPr>
        <w:t>进入施工场地，做好</w:t>
      </w:r>
      <w:r w:rsidRPr="007C1EC2">
        <w:rPr>
          <w:rFonts w:ascii="仿宋" w:eastAsia="仿宋" w:hAnsi="仿宋" w:hint="eastAsia"/>
          <w:sz w:val="24"/>
        </w:rPr>
        <w:t>开工前</w:t>
      </w:r>
      <w:r w:rsidRPr="007C1EC2">
        <w:rPr>
          <w:rFonts w:ascii="仿宋" w:eastAsia="仿宋" w:hAnsi="仿宋"/>
          <w:sz w:val="24"/>
        </w:rPr>
        <w:t>准备工作，</w:t>
      </w:r>
      <w:r w:rsidRPr="007C1EC2">
        <w:rPr>
          <w:rFonts w:ascii="仿宋" w:eastAsia="仿宋" w:hAnsi="仿宋" w:hint="eastAsia"/>
          <w:sz w:val="24"/>
        </w:rPr>
        <w:t>具</w:t>
      </w:r>
      <w:r w:rsidRPr="007C1EC2">
        <w:rPr>
          <w:rFonts w:ascii="仿宋" w:eastAsia="仿宋" w:hAnsi="仿宋"/>
          <w:sz w:val="24"/>
        </w:rPr>
        <w:t>体</w:t>
      </w:r>
      <w:r w:rsidRPr="007C1EC2">
        <w:rPr>
          <w:rFonts w:ascii="仿宋" w:eastAsia="仿宋" w:hAnsi="仿宋" w:hint="eastAsia"/>
          <w:sz w:val="24"/>
        </w:rPr>
        <w:t>日期以</w:t>
      </w:r>
      <w:r w:rsidR="00E274E5" w:rsidRPr="007C1EC2">
        <w:rPr>
          <w:rFonts w:ascii="仿宋" w:eastAsia="仿宋" w:hAnsi="仿宋" w:hint="eastAsia"/>
          <w:sz w:val="24"/>
        </w:rPr>
        <w:t>项目</w:t>
      </w:r>
      <w:r w:rsidR="00E274E5" w:rsidRPr="007C1EC2">
        <w:rPr>
          <w:rFonts w:ascii="仿宋" w:eastAsia="仿宋" w:hAnsi="仿宋"/>
          <w:sz w:val="24"/>
        </w:rPr>
        <w:t>负责人</w:t>
      </w:r>
      <w:r w:rsidRPr="007C1EC2">
        <w:rPr>
          <w:rFonts w:ascii="仿宋" w:eastAsia="仿宋" w:hAnsi="仿宋"/>
          <w:sz w:val="24"/>
        </w:rPr>
        <w:t>下达开</w:t>
      </w:r>
      <w:proofErr w:type="gramStart"/>
      <w:r w:rsidRPr="007C1EC2">
        <w:rPr>
          <w:rFonts w:ascii="仿宋" w:eastAsia="仿宋" w:hAnsi="仿宋"/>
          <w:sz w:val="24"/>
        </w:rPr>
        <w:t>工令</w:t>
      </w:r>
      <w:proofErr w:type="gramEnd"/>
      <w:r w:rsidRPr="007C1EC2">
        <w:rPr>
          <w:rFonts w:ascii="仿宋" w:eastAsia="仿宋" w:hAnsi="仿宋"/>
          <w:sz w:val="24"/>
        </w:rPr>
        <w:t>日期为准</w:t>
      </w:r>
      <w:r w:rsidRPr="007C1EC2">
        <w:rPr>
          <w:rFonts w:ascii="仿宋" w:eastAsia="仿宋" w:hAnsi="仿宋" w:hint="eastAsia"/>
          <w:sz w:val="24"/>
        </w:rPr>
        <w:t>；</w:t>
      </w:r>
      <w:r w:rsidRPr="007C1EC2">
        <w:rPr>
          <w:rFonts w:ascii="仿宋" w:eastAsia="仿宋" w:hAnsi="仿宋"/>
          <w:sz w:val="24"/>
        </w:rPr>
        <w:t>若延期超过</w:t>
      </w:r>
      <w:r w:rsidRPr="007C1EC2">
        <w:rPr>
          <w:rFonts w:ascii="仿宋" w:eastAsia="仿宋" w:hAnsi="仿宋"/>
          <w:sz w:val="24"/>
          <w:u w:val="single"/>
        </w:rPr>
        <w:t xml:space="preserve">  </w:t>
      </w:r>
      <w:r w:rsidR="007E63CD">
        <w:rPr>
          <w:rFonts w:ascii="仿宋" w:eastAsia="仿宋" w:hAnsi="仿宋"/>
          <w:sz w:val="24"/>
          <w:u w:val="single"/>
        </w:rPr>
        <w:t>15</w:t>
      </w:r>
      <w:r w:rsidRPr="007C1EC2">
        <w:rPr>
          <w:rFonts w:ascii="仿宋" w:eastAsia="仿宋" w:hAnsi="仿宋"/>
          <w:sz w:val="24"/>
          <w:u w:val="single"/>
        </w:rPr>
        <w:t xml:space="preserve">  </w:t>
      </w:r>
      <w:r w:rsidRPr="007C1EC2">
        <w:rPr>
          <w:rFonts w:ascii="仿宋" w:eastAsia="仿宋" w:hAnsi="仿宋"/>
          <w:sz w:val="24"/>
        </w:rPr>
        <w:t>天仍未开工</w:t>
      </w:r>
      <w:r w:rsidRPr="007C1EC2">
        <w:rPr>
          <w:rFonts w:ascii="仿宋" w:eastAsia="仿宋" w:hAnsi="仿宋" w:hint="eastAsia"/>
          <w:sz w:val="24"/>
        </w:rPr>
        <w:t>，</w:t>
      </w:r>
      <w:r w:rsidRPr="007C1EC2">
        <w:rPr>
          <w:rFonts w:ascii="仿宋" w:eastAsia="仿宋" w:hAnsi="仿宋"/>
          <w:sz w:val="24"/>
        </w:rPr>
        <w:t>管理公司有权解除合同</w:t>
      </w:r>
      <w:r w:rsidRPr="007C1EC2">
        <w:rPr>
          <w:rFonts w:ascii="仿宋" w:eastAsia="仿宋" w:hAnsi="仿宋" w:hint="eastAsia"/>
          <w:sz w:val="24"/>
        </w:rPr>
        <w:t>。</w:t>
      </w:r>
    </w:p>
    <w:p w:rsidR="00D65D33" w:rsidRPr="007C1EC2" w:rsidRDefault="008829B6">
      <w:pPr>
        <w:pStyle w:val="af3"/>
        <w:widowControl w:val="0"/>
        <w:numPr>
          <w:ilvl w:val="2"/>
          <w:numId w:val="2"/>
        </w:numPr>
        <w:spacing w:line="500" w:lineRule="exact"/>
        <w:ind w:left="960" w:hangingChars="400" w:hanging="960"/>
        <w:jc w:val="both"/>
        <w:outlineLvl w:val="0"/>
        <w:rPr>
          <w:rFonts w:ascii="仿宋" w:eastAsia="仿宋" w:hAnsi="仿宋"/>
          <w:b/>
          <w:bCs/>
          <w:kern w:val="2"/>
          <w:sz w:val="24"/>
          <w:szCs w:val="24"/>
        </w:rPr>
      </w:pPr>
      <w:r w:rsidRPr="007C1EC2">
        <w:rPr>
          <w:rFonts w:ascii="仿宋" w:eastAsia="仿宋" w:hAnsi="仿宋"/>
          <w:sz w:val="24"/>
        </w:rPr>
        <w:t>如因管理公司原因，在项目承包商</w:t>
      </w:r>
      <w:r w:rsidRPr="007C1EC2">
        <w:rPr>
          <w:rFonts w:ascii="仿宋" w:eastAsia="仿宋" w:hAnsi="仿宋" w:hint="eastAsia"/>
          <w:sz w:val="24"/>
        </w:rPr>
        <w:t>已</w:t>
      </w:r>
      <w:r w:rsidR="00CC52BC" w:rsidRPr="007C1EC2">
        <w:rPr>
          <w:rFonts w:ascii="仿宋" w:eastAsia="仿宋" w:hAnsi="仿宋"/>
          <w:sz w:val="24"/>
        </w:rPr>
        <w:t>具备开工条件，管理公司还未能交出施工场地而拖延时间，由此造成的工期损失，项目承包商可按合同工期顺延</w:t>
      </w:r>
      <w:r w:rsidR="00CC52BC" w:rsidRPr="007C1EC2">
        <w:rPr>
          <w:rFonts w:ascii="仿宋" w:eastAsia="仿宋" w:hAnsi="仿宋" w:hint="eastAsia"/>
          <w:sz w:val="24"/>
        </w:rPr>
        <w:t>。</w:t>
      </w:r>
    </w:p>
    <w:p w:rsidR="007945BB" w:rsidRPr="007C1EC2" w:rsidRDefault="00CC52BC" w:rsidP="00B61C3B">
      <w:pPr>
        <w:pStyle w:val="af3"/>
        <w:widowControl w:val="0"/>
        <w:numPr>
          <w:ilvl w:val="1"/>
          <w:numId w:val="2"/>
        </w:numPr>
        <w:tabs>
          <w:tab w:val="left" w:pos="993"/>
          <w:tab w:val="left" w:pos="1276"/>
        </w:tabs>
        <w:spacing w:line="500" w:lineRule="exact"/>
        <w:ind w:left="960" w:hangingChars="400" w:hanging="960"/>
        <w:jc w:val="both"/>
        <w:outlineLvl w:val="0"/>
        <w:rPr>
          <w:rFonts w:ascii="仿宋" w:eastAsia="仿宋" w:hAnsi="仿宋"/>
          <w:b/>
          <w:bCs/>
          <w:kern w:val="2"/>
          <w:sz w:val="24"/>
          <w:szCs w:val="24"/>
          <w:u w:val="single"/>
        </w:rPr>
      </w:pPr>
      <w:r w:rsidRPr="007C1EC2">
        <w:rPr>
          <w:rFonts w:ascii="仿宋" w:eastAsia="仿宋" w:hAnsi="仿宋" w:cs="仿宋_GB2312" w:hint="eastAsia"/>
          <w:kern w:val="2"/>
          <w:sz w:val="24"/>
          <w:szCs w:val="24"/>
        </w:rPr>
        <w:t>承包方式：</w:t>
      </w:r>
      <w:r w:rsidR="00F97EAB" w:rsidRPr="007C1EC2">
        <w:rPr>
          <w:rFonts w:ascii="仿宋" w:eastAsia="仿宋" w:hAnsi="仿宋" w:cs="仿宋_GB2312" w:hint="eastAsia"/>
          <w:kern w:val="2"/>
          <w:sz w:val="24"/>
          <w:szCs w:val="24"/>
        </w:rPr>
        <w:t xml:space="preserve">        </w:t>
      </w:r>
    </w:p>
    <w:p w:rsidR="007945BB" w:rsidRPr="007C1EC2" w:rsidRDefault="005D063C" w:rsidP="005C54D4">
      <w:pPr>
        <w:pStyle w:val="af3"/>
        <w:widowControl w:val="0"/>
        <w:numPr>
          <w:ilvl w:val="2"/>
          <w:numId w:val="2"/>
        </w:numPr>
        <w:spacing w:line="500" w:lineRule="exact"/>
        <w:ind w:left="960" w:hangingChars="400" w:hanging="960"/>
        <w:jc w:val="both"/>
        <w:outlineLvl w:val="0"/>
        <w:rPr>
          <w:rFonts w:ascii="仿宋" w:eastAsia="仿宋" w:hAnsi="仿宋"/>
          <w:sz w:val="24"/>
        </w:rPr>
      </w:pPr>
      <w:r w:rsidRPr="007C1EC2">
        <w:rPr>
          <w:rFonts w:ascii="仿宋" w:eastAsia="仿宋" w:hAnsi="仿宋" w:hint="eastAsia"/>
          <w:sz w:val="24"/>
        </w:rPr>
        <w:t>管理公司</w:t>
      </w:r>
      <w:r w:rsidR="007945BB" w:rsidRPr="007C1EC2">
        <w:rPr>
          <w:rFonts w:ascii="仿宋" w:eastAsia="仿宋" w:hAnsi="仿宋" w:hint="eastAsia"/>
          <w:sz w:val="24"/>
        </w:rPr>
        <w:t>有权根据工程实施情况，对项目承包商的承包范围和承包内容行调整，项目承包商不得提出任何索赔或补偿，项目承包商必须执行，</w:t>
      </w:r>
      <w:r w:rsidR="007945BB" w:rsidRPr="007C1EC2">
        <w:rPr>
          <w:rFonts w:ascii="仿宋" w:eastAsia="仿宋" w:hAnsi="仿宋" w:hint="eastAsia"/>
          <w:sz w:val="24"/>
        </w:rPr>
        <w:lastRenderedPageBreak/>
        <w:t>否则按本合同约定承担严重违约责任。</w:t>
      </w:r>
    </w:p>
    <w:p w:rsidR="007945BB" w:rsidRDefault="007945BB" w:rsidP="005C54D4">
      <w:pPr>
        <w:pStyle w:val="af3"/>
        <w:widowControl w:val="0"/>
        <w:numPr>
          <w:ilvl w:val="2"/>
          <w:numId w:val="2"/>
        </w:numPr>
        <w:spacing w:line="500" w:lineRule="exact"/>
        <w:ind w:left="960" w:hangingChars="400" w:hanging="960"/>
        <w:jc w:val="both"/>
        <w:outlineLvl w:val="0"/>
        <w:rPr>
          <w:rFonts w:ascii="仿宋" w:eastAsia="仿宋" w:hAnsi="仿宋"/>
          <w:sz w:val="24"/>
        </w:rPr>
      </w:pPr>
      <w:r w:rsidRPr="007C1EC2">
        <w:rPr>
          <w:rFonts w:ascii="仿宋" w:eastAsia="仿宋" w:hAnsi="仿宋" w:hint="eastAsia"/>
          <w:sz w:val="24"/>
        </w:rPr>
        <w:t>包工、包料、包工期、包质量、包安全、包文明、</w:t>
      </w:r>
      <w:proofErr w:type="gramStart"/>
      <w:r w:rsidRPr="007C1EC2">
        <w:rPr>
          <w:rFonts w:ascii="仿宋" w:eastAsia="仿宋" w:hAnsi="仿宋" w:hint="eastAsia"/>
          <w:sz w:val="24"/>
        </w:rPr>
        <w:t>包现场</w:t>
      </w:r>
      <w:proofErr w:type="gramEnd"/>
      <w:r w:rsidRPr="007C1EC2">
        <w:rPr>
          <w:rFonts w:ascii="仿宋" w:eastAsia="仿宋" w:hAnsi="仿宋" w:hint="eastAsia"/>
          <w:sz w:val="24"/>
        </w:rPr>
        <w:t>物品的搬运及清理、包验收的形式承包工程。</w:t>
      </w:r>
    </w:p>
    <w:p w:rsidR="00F76907" w:rsidRPr="007C1EC2" w:rsidRDefault="00F76907" w:rsidP="00F76907">
      <w:pPr>
        <w:pStyle w:val="af3"/>
        <w:widowControl w:val="0"/>
        <w:spacing w:line="500" w:lineRule="exact"/>
        <w:ind w:left="960" w:firstLineChars="0" w:firstLine="0"/>
        <w:jc w:val="both"/>
        <w:outlineLvl w:val="0"/>
        <w:rPr>
          <w:rFonts w:ascii="仿宋" w:eastAsia="仿宋" w:hAnsi="仿宋"/>
          <w:sz w:val="24"/>
        </w:rPr>
      </w:pPr>
    </w:p>
    <w:p w:rsidR="00D65D33" w:rsidRPr="007C1EC2" w:rsidRDefault="00CC52BC">
      <w:pPr>
        <w:pStyle w:val="af3"/>
        <w:widowControl w:val="0"/>
        <w:numPr>
          <w:ilvl w:val="0"/>
          <w:numId w:val="2"/>
        </w:numPr>
        <w:spacing w:line="500" w:lineRule="exact"/>
        <w:ind w:left="964" w:hangingChars="400" w:hanging="964"/>
        <w:jc w:val="both"/>
        <w:outlineLvl w:val="0"/>
        <w:rPr>
          <w:rFonts w:ascii="仿宋" w:eastAsia="仿宋" w:hAnsi="仿宋"/>
          <w:b/>
          <w:bCs/>
          <w:kern w:val="2"/>
          <w:sz w:val="24"/>
          <w:szCs w:val="24"/>
        </w:rPr>
      </w:pPr>
      <w:r w:rsidRPr="007C1EC2">
        <w:rPr>
          <w:rFonts w:ascii="仿宋" w:eastAsia="仿宋" w:hAnsi="仿宋" w:cs="仿宋_GB2312" w:hint="eastAsia"/>
          <w:b/>
          <w:bCs/>
          <w:kern w:val="2"/>
          <w:sz w:val="24"/>
          <w:szCs w:val="24"/>
        </w:rPr>
        <w:t>工程质量标准：</w:t>
      </w:r>
    </w:p>
    <w:p w:rsidR="00D65D33" w:rsidRPr="007C1EC2" w:rsidRDefault="00CC52BC">
      <w:pPr>
        <w:pStyle w:val="af3"/>
        <w:widowControl w:val="0"/>
        <w:numPr>
          <w:ilvl w:val="1"/>
          <w:numId w:val="2"/>
        </w:numPr>
        <w:spacing w:line="500" w:lineRule="exact"/>
        <w:ind w:left="960" w:hangingChars="400" w:hanging="960"/>
        <w:jc w:val="both"/>
        <w:outlineLvl w:val="0"/>
        <w:rPr>
          <w:rFonts w:ascii="仿宋" w:eastAsia="仿宋" w:hAnsi="仿宋"/>
          <w:b/>
          <w:bCs/>
          <w:kern w:val="2"/>
          <w:sz w:val="24"/>
          <w:szCs w:val="24"/>
        </w:rPr>
      </w:pPr>
      <w:r w:rsidRPr="007C1EC2">
        <w:rPr>
          <w:rFonts w:ascii="仿宋" w:eastAsia="仿宋" w:hAnsi="仿宋" w:cs="仿宋_GB2312" w:hint="eastAsia"/>
          <w:sz w:val="24"/>
          <w:szCs w:val="24"/>
        </w:rPr>
        <w:t>质量标准：</w:t>
      </w:r>
    </w:p>
    <w:p w:rsidR="00D65D33" w:rsidRPr="007C1EC2" w:rsidRDefault="00CC52BC">
      <w:pPr>
        <w:pStyle w:val="af3"/>
        <w:widowControl w:val="0"/>
        <w:numPr>
          <w:ilvl w:val="2"/>
          <w:numId w:val="2"/>
        </w:numPr>
        <w:spacing w:line="500" w:lineRule="exact"/>
        <w:ind w:left="960" w:hangingChars="400" w:hanging="960"/>
        <w:jc w:val="both"/>
        <w:outlineLvl w:val="0"/>
        <w:rPr>
          <w:rFonts w:ascii="仿宋" w:eastAsia="仿宋" w:hAnsi="仿宋"/>
          <w:b/>
          <w:bCs/>
          <w:kern w:val="2"/>
          <w:sz w:val="24"/>
          <w:szCs w:val="24"/>
        </w:rPr>
      </w:pPr>
      <w:r w:rsidRPr="007C1EC2">
        <w:rPr>
          <w:rFonts w:ascii="仿宋" w:eastAsia="仿宋" w:hAnsi="仿宋" w:cs="仿宋_GB2312" w:hint="eastAsia"/>
          <w:sz w:val="24"/>
          <w:szCs w:val="24"/>
        </w:rPr>
        <w:t>项目承包商必须严格按照《</w:t>
      </w:r>
      <w:r w:rsidRPr="007C1EC2">
        <w:rPr>
          <w:rFonts w:ascii="仿宋" w:eastAsia="仿宋" w:hAnsi="仿宋" w:cs="仿宋_GB2312"/>
          <w:sz w:val="24"/>
          <w:szCs w:val="24"/>
          <w:u w:val="single"/>
        </w:rPr>
        <w:t xml:space="preserve"> </w:t>
      </w:r>
      <w:r w:rsidR="001C4F12" w:rsidRPr="001C4F12">
        <w:rPr>
          <w:rFonts w:ascii="仿宋" w:eastAsia="仿宋" w:hAnsi="仿宋" w:cs="仿宋_GB2312" w:hint="eastAsia"/>
          <w:sz w:val="24"/>
          <w:szCs w:val="24"/>
          <w:u w:val="single"/>
        </w:rPr>
        <w:t>胶圈电熔双密封聚乙烯复合管</w:t>
      </w:r>
      <w:r w:rsidRPr="007C1EC2">
        <w:rPr>
          <w:rFonts w:ascii="仿宋" w:eastAsia="仿宋" w:hAnsi="仿宋" w:cs="仿宋_GB2312" w:hint="eastAsia"/>
          <w:sz w:val="24"/>
          <w:szCs w:val="24"/>
        </w:rPr>
        <w:t>规范》</w:t>
      </w:r>
      <w:r w:rsidR="001C4F12" w:rsidRPr="001C4F12">
        <w:rPr>
          <w:rFonts w:ascii="仿宋" w:eastAsia="仿宋" w:hAnsi="仿宋" w:cs="仿宋_GB2312"/>
          <w:sz w:val="24"/>
          <w:szCs w:val="24"/>
        </w:rPr>
        <w:t>CECS395</w:t>
      </w:r>
      <w:r w:rsidRPr="007C1EC2">
        <w:rPr>
          <w:rFonts w:ascii="仿宋" w:eastAsia="仿宋" w:hAnsi="仿宋" w:cs="仿宋_GB2312" w:hint="eastAsia"/>
          <w:sz w:val="24"/>
          <w:szCs w:val="24"/>
        </w:rPr>
        <w:t>等国家、行业标准进行施工。</w:t>
      </w:r>
    </w:p>
    <w:p w:rsidR="00D65D33" w:rsidRPr="007C1EC2" w:rsidRDefault="00CC52BC">
      <w:pPr>
        <w:pStyle w:val="af3"/>
        <w:widowControl w:val="0"/>
        <w:numPr>
          <w:ilvl w:val="2"/>
          <w:numId w:val="2"/>
        </w:numPr>
        <w:spacing w:line="500" w:lineRule="exact"/>
        <w:ind w:left="960" w:hangingChars="400" w:hanging="960"/>
        <w:jc w:val="both"/>
        <w:outlineLvl w:val="0"/>
        <w:rPr>
          <w:rFonts w:ascii="仿宋" w:eastAsia="仿宋" w:hAnsi="仿宋"/>
          <w:b/>
          <w:bCs/>
          <w:kern w:val="2"/>
          <w:sz w:val="24"/>
          <w:szCs w:val="24"/>
        </w:rPr>
      </w:pPr>
      <w:r w:rsidRPr="007C1EC2">
        <w:rPr>
          <w:rFonts w:ascii="仿宋" w:eastAsia="仿宋" w:hAnsi="仿宋" w:cs="仿宋_GB2312" w:hint="eastAsia"/>
          <w:sz w:val="24"/>
          <w:szCs w:val="24"/>
        </w:rPr>
        <w:t>项目承包商应按照民航或国家标准、规范、设计图纸及合同要求施工，并随时接受管理公司的检查。</w:t>
      </w:r>
    </w:p>
    <w:p w:rsidR="00D65D33" w:rsidRPr="007C1EC2" w:rsidRDefault="00CC52BC">
      <w:pPr>
        <w:pStyle w:val="af3"/>
        <w:widowControl w:val="0"/>
        <w:numPr>
          <w:ilvl w:val="1"/>
          <w:numId w:val="2"/>
        </w:numPr>
        <w:spacing w:line="500" w:lineRule="exact"/>
        <w:ind w:left="960" w:hangingChars="400" w:hanging="960"/>
        <w:jc w:val="both"/>
        <w:outlineLvl w:val="0"/>
        <w:rPr>
          <w:rFonts w:ascii="仿宋" w:eastAsia="仿宋" w:hAnsi="仿宋"/>
          <w:b/>
          <w:bCs/>
          <w:kern w:val="2"/>
          <w:sz w:val="24"/>
          <w:szCs w:val="24"/>
        </w:rPr>
      </w:pPr>
      <w:r w:rsidRPr="007C1EC2">
        <w:rPr>
          <w:rFonts w:ascii="仿宋" w:eastAsia="仿宋" w:hAnsi="仿宋" w:cs="仿宋_GB2312" w:hint="eastAsia"/>
          <w:sz w:val="24"/>
          <w:szCs w:val="24"/>
        </w:rPr>
        <w:t>验收标准：</w:t>
      </w:r>
    </w:p>
    <w:p w:rsidR="00D65D33" w:rsidRPr="007C1EC2" w:rsidRDefault="00CC52BC">
      <w:pPr>
        <w:pStyle w:val="af3"/>
        <w:widowControl w:val="0"/>
        <w:numPr>
          <w:ilvl w:val="2"/>
          <w:numId w:val="2"/>
        </w:numPr>
        <w:spacing w:line="500" w:lineRule="exact"/>
        <w:ind w:left="960" w:hangingChars="400" w:hanging="960"/>
        <w:jc w:val="both"/>
        <w:outlineLvl w:val="0"/>
        <w:rPr>
          <w:rFonts w:ascii="仿宋" w:eastAsia="仿宋" w:hAnsi="仿宋"/>
          <w:b/>
          <w:bCs/>
          <w:kern w:val="2"/>
          <w:sz w:val="24"/>
          <w:szCs w:val="24"/>
        </w:rPr>
      </w:pPr>
      <w:r w:rsidRPr="007C1EC2">
        <w:rPr>
          <w:rFonts w:ascii="仿宋" w:eastAsia="仿宋" w:hAnsi="仿宋"/>
          <w:sz w:val="24"/>
        </w:rPr>
        <w:t>管理公司参照</w:t>
      </w:r>
      <w:r w:rsidR="007A5BE5" w:rsidRPr="007C1EC2">
        <w:rPr>
          <w:rFonts w:ascii="仿宋" w:eastAsia="仿宋" w:hAnsi="仿宋"/>
          <w:sz w:val="24"/>
        </w:rPr>
        <w:t>GB50300-2013</w:t>
      </w:r>
      <w:bookmarkStart w:id="0" w:name="_Hlk2850360"/>
      <w:r w:rsidRPr="007C1EC2">
        <w:rPr>
          <w:rFonts w:ascii="仿宋" w:eastAsia="仿宋" w:hAnsi="仿宋" w:hint="eastAsia"/>
          <w:sz w:val="24"/>
        </w:rPr>
        <w:t>《</w:t>
      </w:r>
      <w:r w:rsidR="00F34008" w:rsidRPr="007C1EC2">
        <w:rPr>
          <w:rFonts w:ascii="仿宋" w:eastAsia="仿宋" w:hAnsi="仿宋" w:hint="eastAsia"/>
          <w:sz w:val="24"/>
        </w:rPr>
        <w:t>建筑工程施工</w:t>
      </w:r>
      <w:r w:rsidR="007A5BE5" w:rsidRPr="007C1EC2">
        <w:rPr>
          <w:rFonts w:ascii="仿宋" w:eastAsia="仿宋" w:hAnsi="仿宋" w:hint="eastAsia"/>
          <w:sz w:val="24"/>
        </w:rPr>
        <w:t>质量验收统一标准</w:t>
      </w:r>
      <w:r w:rsidRPr="007C1EC2">
        <w:rPr>
          <w:rFonts w:ascii="仿宋" w:eastAsia="仿宋" w:hAnsi="仿宋" w:hint="eastAsia"/>
          <w:sz w:val="24"/>
        </w:rPr>
        <w:t>》</w:t>
      </w:r>
      <w:bookmarkEnd w:id="0"/>
      <w:r w:rsidRPr="007C1EC2">
        <w:rPr>
          <w:rFonts w:ascii="仿宋" w:eastAsia="仿宋" w:hAnsi="仿宋"/>
          <w:sz w:val="24"/>
        </w:rPr>
        <w:t>等国家、行业标准要求进行验收</w:t>
      </w:r>
      <w:r w:rsidRPr="007C1EC2">
        <w:rPr>
          <w:rFonts w:ascii="仿宋" w:eastAsia="仿宋" w:hAnsi="仿宋" w:hint="eastAsia"/>
          <w:sz w:val="24"/>
        </w:rPr>
        <w:t>。</w:t>
      </w:r>
      <w:r w:rsidR="007A5BE5" w:rsidRPr="007C1EC2">
        <w:rPr>
          <w:rFonts w:ascii="仿宋" w:eastAsia="仿宋" w:hAnsi="仿宋" w:hint="eastAsia"/>
          <w:sz w:val="24"/>
        </w:rPr>
        <w:t>如有隐蔽工程，应按照《建筑工程施工质量验收统一标准》</w:t>
      </w:r>
      <w:r w:rsidR="0012649D" w:rsidRPr="007C1EC2">
        <w:rPr>
          <w:rFonts w:ascii="仿宋" w:eastAsia="仿宋" w:hAnsi="仿宋" w:hint="eastAsia"/>
          <w:sz w:val="24"/>
        </w:rPr>
        <w:t>进行验收。</w:t>
      </w:r>
    </w:p>
    <w:p w:rsidR="00D65D33" w:rsidRPr="007C1EC2" w:rsidRDefault="00CC52BC">
      <w:pPr>
        <w:pStyle w:val="af3"/>
        <w:widowControl w:val="0"/>
        <w:numPr>
          <w:ilvl w:val="2"/>
          <w:numId w:val="2"/>
        </w:numPr>
        <w:spacing w:line="500" w:lineRule="exact"/>
        <w:ind w:left="960" w:hangingChars="400" w:hanging="960"/>
        <w:jc w:val="both"/>
        <w:outlineLvl w:val="0"/>
        <w:rPr>
          <w:rFonts w:ascii="仿宋" w:eastAsia="仿宋" w:hAnsi="仿宋"/>
          <w:b/>
          <w:bCs/>
          <w:kern w:val="2"/>
          <w:sz w:val="24"/>
          <w:szCs w:val="24"/>
        </w:rPr>
      </w:pPr>
      <w:r w:rsidRPr="007C1EC2">
        <w:rPr>
          <w:rFonts w:ascii="仿宋" w:eastAsia="仿宋" w:hAnsi="仿宋"/>
          <w:sz w:val="24"/>
        </w:rPr>
        <w:t>管理公司参照</w:t>
      </w:r>
      <w:r w:rsidRPr="007C1EC2">
        <w:rPr>
          <w:rFonts w:ascii="仿宋" w:eastAsia="仿宋" w:hAnsi="仿宋" w:hint="eastAsia"/>
          <w:sz w:val="24"/>
        </w:rPr>
        <w:t>《</w:t>
      </w:r>
      <w:r w:rsidR="00B94F72" w:rsidRPr="007C1EC2">
        <w:rPr>
          <w:rFonts w:ascii="仿宋" w:eastAsia="仿宋" w:hAnsi="仿宋" w:hint="eastAsia"/>
          <w:sz w:val="24"/>
        </w:rPr>
        <w:t>验收明细表</w:t>
      </w:r>
      <w:r w:rsidRPr="007C1EC2">
        <w:rPr>
          <w:rFonts w:ascii="仿宋" w:eastAsia="仿宋" w:hAnsi="仿宋" w:hint="eastAsia"/>
          <w:sz w:val="24"/>
        </w:rPr>
        <w:t>》（附件</w:t>
      </w:r>
      <w:r w:rsidR="00B94F72" w:rsidRPr="007C1EC2">
        <w:rPr>
          <w:rFonts w:ascii="仿宋" w:eastAsia="仿宋" w:hAnsi="仿宋" w:hint="eastAsia"/>
          <w:sz w:val="24"/>
        </w:rPr>
        <w:t>B</w:t>
      </w:r>
      <w:r w:rsidRPr="007C1EC2">
        <w:rPr>
          <w:rFonts w:ascii="仿宋" w:eastAsia="仿宋" w:hAnsi="仿宋" w:hint="eastAsia"/>
          <w:sz w:val="24"/>
        </w:rPr>
        <w:t>）进行工程验收。</w:t>
      </w:r>
    </w:p>
    <w:p w:rsidR="00D65D33" w:rsidRPr="007C1EC2" w:rsidRDefault="00CC52BC">
      <w:pPr>
        <w:pStyle w:val="af3"/>
        <w:widowControl w:val="0"/>
        <w:numPr>
          <w:ilvl w:val="2"/>
          <w:numId w:val="2"/>
        </w:numPr>
        <w:spacing w:line="500" w:lineRule="exact"/>
        <w:ind w:left="960" w:hangingChars="400" w:hanging="960"/>
        <w:jc w:val="both"/>
        <w:outlineLvl w:val="0"/>
        <w:rPr>
          <w:rFonts w:ascii="仿宋" w:eastAsia="仿宋" w:hAnsi="仿宋"/>
          <w:b/>
          <w:bCs/>
          <w:kern w:val="2"/>
          <w:sz w:val="24"/>
          <w:szCs w:val="24"/>
        </w:rPr>
      </w:pPr>
      <w:r w:rsidRPr="007C1EC2">
        <w:rPr>
          <w:rFonts w:ascii="仿宋" w:eastAsia="仿宋" w:hAnsi="仿宋" w:cs="仿宋_GB2312" w:hint="eastAsia"/>
          <w:sz w:val="24"/>
          <w:szCs w:val="24"/>
        </w:rPr>
        <w:t>工程质量达不到约定标准的，管理公司有权要求项目承包商或邀请第三方进行返工或重做，直到符合约定标准，返工或重做的费用由项目承包商承担，并负责赔偿因项目承包商质量不合格给管理公司造成的损失，包括赔偿监管部门因此对管理公司的处罚。</w:t>
      </w:r>
    </w:p>
    <w:p w:rsidR="00D65D33" w:rsidRPr="007C1EC2" w:rsidRDefault="00D65D33">
      <w:pPr>
        <w:widowControl w:val="0"/>
        <w:spacing w:line="500" w:lineRule="exact"/>
        <w:jc w:val="both"/>
        <w:outlineLvl w:val="0"/>
        <w:rPr>
          <w:rFonts w:ascii="仿宋" w:eastAsia="仿宋" w:hAnsi="仿宋"/>
          <w:b/>
          <w:bCs/>
          <w:kern w:val="2"/>
          <w:sz w:val="24"/>
          <w:szCs w:val="24"/>
        </w:rPr>
      </w:pPr>
    </w:p>
    <w:p w:rsidR="00D65D33" w:rsidRPr="007C1EC2" w:rsidRDefault="00CC52BC">
      <w:pPr>
        <w:pStyle w:val="af3"/>
        <w:widowControl w:val="0"/>
        <w:numPr>
          <w:ilvl w:val="0"/>
          <w:numId w:val="2"/>
        </w:numPr>
        <w:spacing w:line="500" w:lineRule="exact"/>
        <w:ind w:left="964" w:hangingChars="400" w:hanging="964"/>
        <w:jc w:val="both"/>
        <w:outlineLvl w:val="0"/>
        <w:rPr>
          <w:rFonts w:ascii="仿宋" w:eastAsia="仿宋" w:hAnsi="仿宋"/>
          <w:b/>
          <w:bCs/>
          <w:sz w:val="24"/>
          <w:szCs w:val="24"/>
        </w:rPr>
      </w:pPr>
      <w:r w:rsidRPr="007C1EC2">
        <w:rPr>
          <w:rFonts w:ascii="仿宋" w:eastAsia="仿宋" w:hAnsi="仿宋" w:cs="仿宋_GB2312" w:hint="eastAsia"/>
          <w:b/>
          <w:bCs/>
          <w:sz w:val="24"/>
          <w:szCs w:val="24"/>
        </w:rPr>
        <w:t>资质要求：</w:t>
      </w:r>
    </w:p>
    <w:p w:rsidR="00D65D33" w:rsidRPr="002A0375" w:rsidRDefault="00CC52BC" w:rsidP="002A0375">
      <w:pPr>
        <w:pStyle w:val="af3"/>
        <w:widowControl w:val="0"/>
        <w:numPr>
          <w:ilvl w:val="1"/>
          <w:numId w:val="2"/>
        </w:numPr>
        <w:tabs>
          <w:tab w:val="left" w:pos="993"/>
          <w:tab w:val="left" w:pos="1276"/>
        </w:tabs>
        <w:spacing w:line="500" w:lineRule="exact"/>
        <w:ind w:left="960" w:hangingChars="400" w:hanging="960"/>
        <w:jc w:val="both"/>
        <w:outlineLvl w:val="0"/>
        <w:rPr>
          <w:rFonts w:ascii="仿宋" w:eastAsia="仿宋" w:hAnsi="仿宋"/>
          <w:sz w:val="24"/>
          <w:szCs w:val="24"/>
        </w:rPr>
      </w:pPr>
      <w:r w:rsidRPr="007C1EC2">
        <w:rPr>
          <w:rFonts w:ascii="仿宋" w:eastAsia="仿宋" w:hAnsi="仿宋" w:hint="eastAsia"/>
          <w:sz w:val="24"/>
          <w:szCs w:val="24"/>
          <w:u w:val="single"/>
        </w:rPr>
        <w:t xml:space="preserve"> </w:t>
      </w:r>
      <w:r w:rsidR="000276EA" w:rsidRPr="00A83038">
        <w:rPr>
          <w:rFonts w:ascii="仿宋" w:eastAsia="仿宋" w:hAnsi="仿宋" w:hint="eastAsia"/>
          <w:sz w:val="24"/>
          <w:szCs w:val="24"/>
          <w:u w:val="single"/>
        </w:rPr>
        <w:t>具有国家建设部门颁发的</w:t>
      </w:r>
      <w:r w:rsidR="000276EA">
        <w:rPr>
          <w:rFonts w:ascii="仿宋" w:eastAsia="仿宋" w:hAnsi="仿宋" w:hint="eastAsia"/>
          <w:sz w:val="24"/>
          <w:szCs w:val="24"/>
          <w:u w:val="single"/>
        </w:rPr>
        <w:t>市政公用工程施工总承包</w:t>
      </w:r>
      <w:r w:rsidR="00DC356B">
        <w:rPr>
          <w:rFonts w:ascii="仿宋" w:eastAsia="仿宋" w:hAnsi="仿宋" w:hint="eastAsia"/>
          <w:sz w:val="24"/>
          <w:szCs w:val="24"/>
          <w:u w:val="single"/>
        </w:rPr>
        <w:t>三</w:t>
      </w:r>
      <w:r w:rsidR="000276EA">
        <w:rPr>
          <w:rFonts w:ascii="仿宋" w:eastAsia="仿宋" w:hAnsi="仿宋" w:hint="eastAsia"/>
          <w:sz w:val="24"/>
          <w:szCs w:val="24"/>
          <w:u w:val="single"/>
        </w:rPr>
        <w:t>级</w:t>
      </w:r>
      <w:r w:rsidR="00375F28">
        <w:rPr>
          <w:rFonts w:ascii="仿宋" w:eastAsia="仿宋" w:hAnsi="仿宋" w:hint="eastAsia"/>
          <w:sz w:val="24"/>
          <w:szCs w:val="24"/>
          <w:u w:val="single"/>
        </w:rPr>
        <w:t>（</w:t>
      </w:r>
      <w:r w:rsidR="00375F28">
        <w:rPr>
          <w:rFonts w:ascii="仿宋" w:eastAsia="仿宋" w:hAnsi="仿宋"/>
          <w:sz w:val="24"/>
          <w:szCs w:val="24"/>
          <w:u w:val="single"/>
        </w:rPr>
        <w:t>含）</w:t>
      </w:r>
      <w:r w:rsidR="000276EA">
        <w:rPr>
          <w:rFonts w:ascii="仿宋" w:eastAsia="仿宋" w:hAnsi="仿宋" w:hint="eastAsia"/>
          <w:sz w:val="24"/>
          <w:szCs w:val="24"/>
          <w:u w:val="single"/>
        </w:rPr>
        <w:t>或以上</w:t>
      </w:r>
      <w:r w:rsidR="000276EA" w:rsidRPr="00A83038">
        <w:rPr>
          <w:rFonts w:ascii="仿宋" w:eastAsia="仿宋" w:hAnsi="仿宋" w:hint="eastAsia"/>
          <w:sz w:val="24"/>
          <w:szCs w:val="24"/>
          <w:u w:val="single"/>
        </w:rPr>
        <w:t>资质</w:t>
      </w:r>
      <w:r w:rsidR="000276EA">
        <w:rPr>
          <w:rFonts w:ascii="仿宋" w:eastAsia="仿宋" w:hAnsi="仿宋" w:hint="eastAsia"/>
          <w:sz w:val="24"/>
          <w:szCs w:val="24"/>
          <w:u w:val="single"/>
        </w:rPr>
        <w:t>。</w:t>
      </w:r>
      <w:r w:rsidRPr="000276EA">
        <w:rPr>
          <w:rFonts w:ascii="仿宋" w:eastAsia="仿宋" w:hAnsi="仿宋"/>
          <w:sz w:val="24"/>
          <w:szCs w:val="24"/>
          <w:u w:val="single"/>
        </w:rPr>
        <w:t xml:space="preserve"> </w:t>
      </w:r>
    </w:p>
    <w:p w:rsidR="002A0375" w:rsidRPr="002A0375" w:rsidRDefault="002A0375" w:rsidP="002A0375">
      <w:pPr>
        <w:pStyle w:val="af3"/>
        <w:widowControl w:val="0"/>
        <w:tabs>
          <w:tab w:val="left" w:pos="993"/>
          <w:tab w:val="left" w:pos="1276"/>
        </w:tabs>
        <w:spacing w:line="500" w:lineRule="exact"/>
        <w:ind w:left="960" w:firstLineChars="0" w:firstLine="0"/>
        <w:jc w:val="both"/>
        <w:outlineLvl w:val="0"/>
        <w:rPr>
          <w:rFonts w:ascii="仿宋" w:eastAsia="仿宋" w:hAnsi="仿宋"/>
          <w:sz w:val="24"/>
          <w:szCs w:val="24"/>
        </w:rPr>
      </w:pPr>
    </w:p>
    <w:p w:rsidR="003635FB" w:rsidRPr="000276EA" w:rsidRDefault="002403EF" w:rsidP="000276EA">
      <w:pPr>
        <w:pStyle w:val="af3"/>
        <w:widowControl w:val="0"/>
        <w:numPr>
          <w:ilvl w:val="0"/>
          <w:numId w:val="2"/>
        </w:numPr>
        <w:spacing w:line="500" w:lineRule="exact"/>
        <w:ind w:left="964" w:hangingChars="400" w:hanging="964"/>
        <w:jc w:val="both"/>
        <w:outlineLvl w:val="0"/>
        <w:rPr>
          <w:rFonts w:ascii="仿宋" w:eastAsia="仿宋" w:hAnsi="仿宋"/>
          <w:b/>
          <w:bCs/>
          <w:kern w:val="2"/>
          <w:sz w:val="24"/>
          <w:szCs w:val="24"/>
        </w:rPr>
      </w:pPr>
      <w:r w:rsidRPr="007C1EC2">
        <w:rPr>
          <w:rFonts w:ascii="仿宋" w:eastAsia="仿宋" w:hAnsi="仿宋" w:cs="仿宋_GB2312" w:hint="eastAsia"/>
          <w:b/>
          <w:bCs/>
          <w:kern w:val="2"/>
          <w:sz w:val="24"/>
          <w:szCs w:val="24"/>
        </w:rPr>
        <w:t>项目管理</w:t>
      </w:r>
      <w:r w:rsidR="00E1401B" w:rsidRPr="007C1EC2">
        <w:rPr>
          <w:rFonts w:ascii="仿宋" w:eastAsia="仿宋" w:hAnsi="仿宋" w:cs="仿宋_GB2312" w:hint="eastAsia"/>
          <w:b/>
          <w:bCs/>
          <w:kern w:val="2"/>
          <w:sz w:val="24"/>
          <w:szCs w:val="24"/>
        </w:rPr>
        <w:t>方案</w:t>
      </w:r>
      <w:r w:rsidR="00CC52BC" w:rsidRPr="007C1EC2">
        <w:rPr>
          <w:rFonts w:ascii="仿宋" w:eastAsia="仿宋" w:hAnsi="仿宋" w:cs="仿宋_GB2312" w:hint="eastAsia"/>
          <w:b/>
          <w:bCs/>
          <w:kern w:val="2"/>
          <w:sz w:val="24"/>
          <w:szCs w:val="24"/>
        </w:rPr>
        <w:t>：</w:t>
      </w:r>
    </w:p>
    <w:p w:rsidR="008777C1" w:rsidRPr="007C1EC2" w:rsidRDefault="00CC52BC" w:rsidP="001A5586">
      <w:pPr>
        <w:widowControl w:val="0"/>
        <w:numPr>
          <w:ilvl w:val="1"/>
          <w:numId w:val="2"/>
        </w:numPr>
        <w:tabs>
          <w:tab w:val="left" w:pos="993"/>
          <w:tab w:val="left" w:pos="1276"/>
        </w:tabs>
        <w:spacing w:line="500" w:lineRule="exact"/>
        <w:ind w:left="964" w:hangingChars="400" w:hanging="964"/>
        <w:jc w:val="both"/>
        <w:outlineLvl w:val="0"/>
        <w:rPr>
          <w:rFonts w:ascii="仿宋" w:eastAsia="仿宋" w:hAnsi="仿宋"/>
          <w:b/>
          <w:bCs/>
          <w:sz w:val="24"/>
          <w:szCs w:val="24"/>
        </w:rPr>
      </w:pPr>
      <w:r w:rsidRPr="007C1EC2">
        <w:rPr>
          <w:rFonts w:ascii="仿宋" w:eastAsia="仿宋" w:hAnsi="仿宋" w:cs="仿宋_GB2312" w:hint="eastAsia"/>
          <w:b/>
          <w:bCs/>
          <w:sz w:val="24"/>
          <w:szCs w:val="24"/>
        </w:rPr>
        <w:t>进度管理</w:t>
      </w:r>
      <w:r w:rsidR="003635FB" w:rsidRPr="007C1EC2">
        <w:rPr>
          <w:rFonts w:ascii="仿宋" w:eastAsia="仿宋" w:hAnsi="仿宋" w:cs="仿宋_GB2312" w:hint="eastAsia"/>
          <w:b/>
          <w:bCs/>
          <w:sz w:val="24"/>
          <w:szCs w:val="24"/>
        </w:rPr>
        <w:t>方案</w:t>
      </w:r>
      <w:r w:rsidRPr="007C1EC2">
        <w:rPr>
          <w:rFonts w:ascii="仿宋" w:eastAsia="仿宋" w:hAnsi="仿宋" w:cs="仿宋_GB2312" w:hint="eastAsia"/>
          <w:b/>
          <w:bCs/>
          <w:sz w:val="24"/>
          <w:szCs w:val="24"/>
        </w:rPr>
        <w:t>：</w:t>
      </w:r>
    </w:p>
    <w:p w:rsidR="005F2087" w:rsidRPr="007C1EC2" w:rsidRDefault="00CC52BC" w:rsidP="00F90BCF">
      <w:pPr>
        <w:pStyle w:val="af3"/>
        <w:widowControl w:val="0"/>
        <w:numPr>
          <w:ilvl w:val="2"/>
          <w:numId w:val="2"/>
        </w:numPr>
        <w:tabs>
          <w:tab w:val="left" w:pos="993"/>
          <w:tab w:val="left" w:pos="1276"/>
        </w:tabs>
        <w:spacing w:line="500" w:lineRule="exact"/>
        <w:ind w:left="960" w:hangingChars="400" w:hanging="960"/>
        <w:jc w:val="both"/>
        <w:outlineLvl w:val="0"/>
        <w:rPr>
          <w:rFonts w:ascii="仿宋" w:eastAsia="仿宋" w:hAnsi="仿宋"/>
          <w:kern w:val="2"/>
          <w:sz w:val="24"/>
          <w:szCs w:val="24"/>
        </w:rPr>
      </w:pPr>
      <w:r w:rsidRPr="007C1EC2">
        <w:rPr>
          <w:rFonts w:ascii="仿宋" w:eastAsia="仿宋" w:hAnsi="仿宋" w:cs="仿宋_GB2312" w:hint="eastAsia"/>
          <w:kern w:val="2"/>
          <w:sz w:val="24"/>
          <w:szCs w:val="24"/>
        </w:rPr>
        <w:t>项目承包商必须严格按照招标文件中规定的项目和工期提供工程进度</w:t>
      </w:r>
      <w:r w:rsidRPr="007C1EC2">
        <w:rPr>
          <w:rFonts w:ascii="仿宋" w:eastAsia="仿宋" w:hAnsi="仿宋" w:cs="仿宋_GB2312" w:hint="eastAsia"/>
          <w:kern w:val="2"/>
          <w:sz w:val="24"/>
          <w:szCs w:val="24"/>
        </w:rPr>
        <w:lastRenderedPageBreak/>
        <w:t>计划</w:t>
      </w:r>
      <w:r w:rsidRPr="007C1EC2">
        <w:rPr>
          <w:rFonts w:ascii="仿宋" w:eastAsia="仿宋" w:hAnsi="仿宋" w:hint="eastAsia"/>
          <w:kern w:val="2"/>
          <w:sz w:val="24"/>
          <w:szCs w:val="24"/>
        </w:rPr>
        <w:t>交管理公司审核，并严格按照审核后的进度计划执行。</w:t>
      </w:r>
    </w:p>
    <w:p w:rsidR="00D65D33" w:rsidRPr="007C1EC2" w:rsidRDefault="00CC52BC">
      <w:pPr>
        <w:pStyle w:val="af3"/>
        <w:widowControl w:val="0"/>
        <w:numPr>
          <w:ilvl w:val="2"/>
          <w:numId w:val="2"/>
        </w:numPr>
        <w:tabs>
          <w:tab w:val="left" w:pos="2127"/>
        </w:tabs>
        <w:spacing w:line="500" w:lineRule="exact"/>
        <w:ind w:left="960" w:hangingChars="400" w:hanging="960"/>
        <w:jc w:val="both"/>
        <w:outlineLvl w:val="0"/>
        <w:rPr>
          <w:rFonts w:ascii="仿宋" w:eastAsia="仿宋" w:hAnsi="仿宋"/>
          <w:kern w:val="2"/>
          <w:sz w:val="24"/>
          <w:szCs w:val="24"/>
        </w:rPr>
      </w:pPr>
      <w:r w:rsidRPr="007C1EC2">
        <w:rPr>
          <w:rFonts w:ascii="仿宋" w:eastAsia="仿宋" w:hAnsi="仿宋" w:hint="eastAsia"/>
          <w:kern w:val="2"/>
          <w:sz w:val="24"/>
          <w:szCs w:val="24"/>
        </w:rPr>
        <w:t>项目承包商应在招标文件规定的时间内完成该工作</w:t>
      </w:r>
      <w:r w:rsidRPr="007C1EC2">
        <w:rPr>
          <w:rFonts w:ascii="仿宋" w:eastAsia="仿宋" w:hAnsi="仿宋"/>
          <w:kern w:val="2"/>
          <w:sz w:val="24"/>
          <w:szCs w:val="24"/>
        </w:rPr>
        <w:t>。</w:t>
      </w:r>
      <w:r w:rsidRPr="007C1EC2">
        <w:rPr>
          <w:rFonts w:ascii="仿宋" w:eastAsia="仿宋" w:hAnsi="仿宋" w:cs="仿宋_GB2312" w:hint="eastAsia"/>
          <w:sz w:val="24"/>
          <w:szCs w:val="24"/>
        </w:rPr>
        <w:t>对于管理公司对工期有特殊要求的项目，如应急工程或工程赶工，项目承包商必需配合管理公司的要求如期竣工；对于无法独立完成的项目，项目承包商应积极寻求外部技术力量予以解决。</w:t>
      </w:r>
    </w:p>
    <w:p w:rsidR="00D65D33" w:rsidRPr="007C1EC2" w:rsidRDefault="00CC52BC">
      <w:pPr>
        <w:pStyle w:val="af3"/>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cs="仿宋_GB2312" w:hint="eastAsia"/>
          <w:sz w:val="24"/>
          <w:szCs w:val="24"/>
        </w:rPr>
        <w:t>双方签订合同后，项目承包商应编制工作进度表，并在工程施工前提交给管理公司。工作进度表的内容至少应包括：</w:t>
      </w:r>
    </w:p>
    <w:p w:rsidR="00D65D33" w:rsidRPr="007C1EC2" w:rsidRDefault="00CC52BC">
      <w:pPr>
        <w:widowControl w:val="0"/>
        <w:numPr>
          <w:ilvl w:val="0"/>
          <w:numId w:val="5"/>
        </w:numPr>
        <w:tabs>
          <w:tab w:val="left" w:pos="2127"/>
        </w:tabs>
        <w:spacing w:line="500" w:lineRule="exact"/>
        <w:ind w:leftChars="450" w:left="1365" w:hanging="420"/>
        <w:jc w:val="both"/>
        <w:outlineLvl w:val="0"/>
        <w:rPr>
          <w:rFonts w:ascii="仿宋" w:eastAsia="仿宋" w:hAnsi="仿宋"/>
          <w:kern w:val="2"/>
          <w:sz w:val="24"/>
          <w:szCs w:val="24"/>
        </w:rPr>
      </w:pPr>
      <w:r w:rsidRPr="007C1EC2">
        <w:rPr>
          <w:rFonts w:ascii="仿宋" w:eastAsia="仿宋" w:hAnsi="仿宋" w:cs="仿宋_GB2312" w:hint="eastAsia"/>
          <w:kern w:val="2"/>
          <w:sz w:val="24"/>
          <w:szCs w:val="24"/>
        </w:rPr>
        <w:t>施工进度情况</w:t>
      </w:r>
    </w:p>
    <w:p w:rsidR="00D65D33" w:rsidRPr="007C1EC2" w:rsidRDefault="00CC52BC" w:rsidP="00F90BCF">
      <w:pPr>
        <w:widowControl w:val="0"/>
        <w:numPr>
          <w:ilvl w:val="0"/>
          <w:numId w:val="5"/>
        </w:numPr>
        <w:tabs>
          <w:tab w:val="left" w:pos="2127"/>
        </w:tabs>
        <w:spacing w:line="500" w:lineRule="exact"/>
        <w:ind w:leftChars="450" w:left="1365" w:hanging="420"/>
        <w:jc w:val="both"/>
        <w:outlineLvl w:val="0"/>
        <w:rPr>
          <w:rFonts w:ascii="仿宋" w:eastAsia="仿宋" w:hAnsi="仿宋"/>
          <w:kern w:val="2"/>
          <w:sz w:val="24"/>
          <w:szCs w:val="24"/>
        </w:rPr>
      </w:pPr>
      <w:r w:rsidRPr="007C1EC2">
        <w:rPr>
          <w:rFonts w:ascii="仿宋" w:eastAsia="仿宋" w:hAnsi="仿宋" w:cs="仿宋_GB2312" w:hint="eastAsia"/>
          <w:kern w:val="2"/>
          <w:sz w:val="24"/>
          <w:szCs w:val="24"/>
        </w:rPr>
        <w:t>材料、</w:t>
      </w:r>
      <w:r w:rsidR="005F2087" w:rsidRPr="007C1EC2">
        <w:rPr>
          <w:rFonts w:ascii="仿宋" w:eastAsia="仿宋" w:hAnsi="仿宋" w:cs="仿宋_GB2312" w:hint="eastAsia"/>
          <w:kern w:val="2"/>
          <w:sz w:val="24"/>
          <w:szCs w:val="24"/>
        </w:rPr>
        <w:t>设备</w:t>
      </w:r>
      <w:r w:rsidR="00F90BCF" w:rsidRPr="007C1EC2">
        <w:rPr>
          <w:rFonts w:ascii="仿宋" w:eastAsia="仿宋" w:hAnsi="仿宋" w:cs="仿宋_GB2312" w:hint="eastAsia"/>
          <w:kern w:val="2"/>
          <w:sz w:val="24"/>
          <w:szCs w:val="24"/>
        </w:rPr>
        <w:t>的准备情况</w:t>
      </w:r>
    </w:p>
    <w:p w:rsidR="00F90BCF" w:rsidRPr="007C1EC2" w:rsidRDefault="00F90BCF" w:rsidP="00F90BCF">
      <w:pPr>
        <w:widowControl w:val="0"/>
        <w:numPr>
          <w:ilvl w:val="0"/>
          <w:numId w:val="5"/>
        </w:numPr>
        <w:tabs>
          <w:tab w:val="left" w:pos="2127"/>
        </w:tabs>
        <w:spacing w:line="500" w:lineRule="exact"/>
        <w:ind w:leftChars="450" w:left="1365" w:hanging="420"/>
        <w:jc w:val="both"/>
        <w:outlineLvl w:val="0"/>
        <w:rPr>
          <w:rFonts w:ascii="仿宋" w:eastAsia="仿宋" w:hAnsi="仿宋"/>
          <w:kern w:val="2"/>
          <w:sz w:val="24"/>
          <w:szCs w:val="24"/>
        </w:rPr>
      </w:pPr>
      <w:r w:rsidRPr="007C1EC2">
        <w:rPr>
          <w:rFonts w:ascii="仿宋" w:eastAsia="仿宋" w:hAnsi="仿宋" w:cs="仿宋_GB2312" w:hint="eastAsia"/>
          <w:kern w:val="2"/>
          <w:sz w:val="24"/>
          <w:szCs w:val="24"/>
        </w:rPr>
        <w:t>作业顺序</w:t>
      </w:r>
    </w:p>
    <w:p w:rsidR="00D65D33" w:rsidRPr="007C1EC2" w:rsidRDefault="00CC52BC">
      <w:pPr>
        <w:pStyle w:val="af3"/>
        <w:widowControl w:val="0"/>
        <w:numPr>
          <w:ilvl w:val="2"/>
          <w:numId w:val="2"/>
        </w:numPr>
        <w:tabs>
          <w:tab w:val="left" w:pos="2127"/>
        </w:tabs>
        <w:spacing w:line="500" w:lineRule="exact"/>
        <w:ind w:left="960" w:hangingChars="400" w:hanging="960"/>
        <w:jc w:val="both"/>
        <w:outlineLvl w:val="0"/>
        <w:rPr>
          <w:rFonts w:ascii="仿宋" w:eastAsia="仿宋" w:hAnsi="仿宋"/>
          <w:kern w:val="2"/>
          <w:sz w:val="24"/>
          <w:szCs w:val="24"/>
        </w:rPr>
      </w:pPr>
      <w:r w:rsidRPr="007C1EC2">
        <w:rPr>
          <w:rFonts w:ascii="仿宋" w:eastAsia="仿宋" w:hAnsi="仿宋" w:hint="eastAsia"/>
          <w:sz w:val="24"/>
          <w:szCs w:val="24"/>
        </w:rPr>
        <w:t>项目承包商</w:t>
      </w:r>
      <w:r w:rsidRPr="007C1EC2">
        <w:rPr>
          <w:rFonts w:ascii="仿宋" w:eastAsia="仿宋" w:hAnsi="仿宋"/>
          <w:sz w:val="24"/>
          <w:szCs w:val="24"/>
        </w:rPr>
        <w:t>应按</w:t>
      </w:r>
      <w:r w:rsidRPr="007C1EC2">
        <w:rPr>
          <w:rFonts w:ascii="仿宋" w:eastAsia="仿宋" w:hAnsi="仿宋" w:hint="eastAsia"/>
          <w:sz w:val="24"/>
          <w:szCs w:val="24"/>
        </w:rPr>
        <w:t>照</w:t>
      </w:r>
      <w:r w:rsidRPr="007C1EC2">
        <w:rPr>
          <w:rFonts w:ascii="仿宋" w:eastAsia="仿宋" w:hAnsi="仿宋"/>
          <w:sz w:val="24"/>
          <w:szCs w:val="24"/>
        </w:rPr>
        <w:t>管理公司批准的进度计划组织施工，接受管理公司对工程进度的监督和检查</w:t>
      </w:r>
      <w:r w:rsidRPr="007C1EC2">
        <w:rPr>
          <w:rFonts w:ascii="仿宋" w:eastAsia="仿宋" w:hAnsi="仿宋" w:hint="eastAsia"/>
          <w:sz w:val="24"/>
          <w:szCs w:val="24"/>
        </w:rPr>
        <w:t>。</w:t>
      </w:r>
    </w:p>
    <w:p w:rsidR="00D65D33" w:rsidRPr="007C1EC2" w:rsidRDefault="00CC52BC">
      <w:pPr>
        <w:pStyle w:val="af3"/>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cs="仿宋_GB2312"/>
          <w:sz w:val="24"/>
          <w:szCs w:val="24"/>
        </w:rPr>
      </w:pPr>
      <w:r w:rsidRPr="007C1EC2">
        <w:rPr>
          <w:rFonts w:ascii="仿宋" w:eastAsia="仿宋" w:hAnsi="仿宋" w:cs="仿宋_GB2312" w:hint="eastAsia"/>
          <w:sz w:val="24"/>
          <w:szCs w:val="24"/>
        </w:rPr>
        <w:t>如果管理公司指出项目承包商的实际进度和经确认的进度计划不符时，项目承包商应按管理公司的要求提出改进措施，经管理公司确认后执行。</w:t>
      </w:r>
      <w:r w:rsidR="00F90BCF" w:rsidRPr="007C1EC2">
        <w:rPr>
          <w:rFonts w:ascii="仿宋" w:eastAsia="仿宋" w:hAnsi="仿宋" w:cs="仿宋_GB2312" w:hint="eastAsia"/>
          <w:sz w:val="24"/>
          <w:szCs w:val="24"/>
        </w:rPr>
        <w:t>工程进度计划即使经管理公司确认，也不能免除项目承包商根据合同约定应负的任何责任和义务</w:t>
      </w:r>
      <w:r w:rsidR="006979E1">
        <w:rPr>
          <w:rFonts w:ascii="仿宋" w:eastAsia="仿宋" w:hAnsi="仿宋" w:cs="仿宋_GB2312" w:hint="eastAsia"/>
          <w:sz w:val="24"/>
          <w:szCs w:val="24"/>
        </w:rPr>
        <w:t>。</w:t>
      </w:r>
    </w:p>
    <w:p w:rsidR="00D65D33" w:rsidRPr="007C1EC2" w:rsidRDefault="00CC52BC">
      <w:pPr>
        <w:pStyle w:val="af3"/>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cs="仿宋_GB2312"/>
          <w:sz w:val="24"/>
          <w:szCs w:val="24"/>
        </w:rPr>
      </w:pPr>
      <w:r w:rsidRPr="007C1EC2">
        <w:rPr>
          <w:rFonts w:ascii="仿宋" w:eastAsia="仿宋" w:hAnsi="仿宋" w:cs="仿宋_GB2312" w:hint="eastAsia"/>
          <w:sz w:val="24"/>
          <w:szCs w:val="24"/>
        </w:rPr>
        <w:t>因项目承包商原因导致实际进度与计划进度不符，项目承包商无权就改进措施要求支付任何附加费用。</w:t>
      </w:r>
    </w:p>
    <w:p w:rsidR="00FC7F3E" w:rsidRPr="007C1EC2" w:rsidRDefault="00FC7F3E" w:rsidP="00FC7F3E">
      <w:pPr>
        <w:pStyle w:val="af3"/>
        <w:widowControl w:val="0"/>
        <w:numPr>
          <w:ilvl w:val="2"/>
          <w:numId w:val="2"/>
        </w:numPr>
        <w:tabs>
          <w:tab w:val="left" w:pos="993"/>
          <w:tab w:val="left" w:pos="1418"/>
        </w:tabs>
        <w:spacing w:line="500" w:lineRule="exact"/>
        <w:ind w:left="960" w:hangingChars="400" w:hanging="960"/>
        <w:jc w:val="both"/>
        <w:outlineLvl w:val="0"/>
        <w:rPr>
          <w:rFonts w:eastAsia="仿宋_GB2312"/>
          <w:sz w:val="24"/>
        </w:rPr>
      </w:pPr>
      <w:r w:rsidRPr="007C1EC2">
        <w:rPr>
          <w:rFonts w:eastAsia="仿宋_GB2312" w:hint="eastAsia"/>
          <w:sz w:val="24"/>
        </w:rPr>
        <w:t>如因项目承包商原因未能</w:t>
      </w:r>
      <w:r w:rsidRPr="007C1EC2">
        <w:rPr>
          <w:rFonts w:eastAsia="仿宋_GB2312"/>
          <w:sz w:val="24"/>
        </w:rPr>
        <w:t>如期完工，每延误一天扣罚工程款总额的</w:t>
      </w:r>
      <w:r w:rsidRPr="007C1EC2">
        <w:rPr>
          <w:rFonts w:eastAsia="仿宋_GB2312" w:hint="eastAsia"/>
          <w:sz w:val="24"/>
        </w:rPr>
        <w:t xml:space="preserve"> 1</w:t>
      </w:r>
      <w:r w:rsidRPr="007C1EC2">
        <w:rPr>
          <w:rFonts w:eastAsia="仿宋_GB2312"/>
          <w:sz w:val="24"/>
        </w:rPr>
        <w:t>%</w:t>
      </w:r>
      <w:r w:rsidRPr="007C1EC2">
        <w:rPr>
          <w:rFonts w:eastAsia="仿宋_GB2312"/>
          <w:sz w:val="24"/>
        </w:rPr>
        <w:t>，</w:t>
      </w:r>
      <w:r w:rsidRPr="007C1EC2">
        <w:rPr>
          <w:rFonts w:eastAsia="仿宋_GB2312" w:hint="eastAsia"/>
          <w:sz w:val="24"/>
        </w:rPr>
        <w:t>如低于</w:t>
      </w:r>
      <w:r w:rsidRPr="007C1EC2">
        <w:rPr>
          <w:rFonts w:eastAsia="仿宋_GB2312" w:hint="eastAsia"/>
          <w:sz w:val="24"/>
        </w:rPr>
        <w:t>300</w:t>
      </w:r>
      <w:r w:rsidRPr="007C1EC2">
        <w:rPr>
          <w:rFonts w:eastAsia="仿宋_GB2312" w:hint="eastAsia"/>
          <w:sz w:val="24"/>
        </w:rPr>
        <w:t>元按</w:t>
      </w:r>
      <w:r w:rsidRPr="007C1EC2">
        <w:rPr>
          <w:rFonts w:eastAsia="仿宋_GB2312" w:hint="eastAsia"/>
          <w:sz w:val="24"/>
        </w:rPr>
        <w:t>300</w:t>
      </w:r>
      <w:r w:rsidRPr="007C1EC2">
        <w:rPr>
          <w:rFonts w:eastAsia="仿宋_GB2312" w:hint="eastAsia"/>
          <w:sz w:val="24"/>
        </w:rPr>
        <w:t>元计，</w:t>
      </w:r>
      <w:r w:rsidRPr="007C1EC2">
        <w:rPr>
          <w:rFonts w:eastAsia="仿宋_GB2312"/>
          <w:sz w:val="24"/>
        </w:rPr>
        <w:t>由于工期延误造成的损失由项目承包商承担。</w:t>
      </w:r>
    </w:p>
    <w:p w:rsidR="003635FB" w:rsidRPr="008829A0" w:rsidRDefault="003635FB" w:rsidP="003635FB">
      <w:pPr>
        <w:pStyle w:val="af3"/>
        <w:widowControl w:val="0"/>
        <w:tabs>
          <w:tab w:val="left" w:pos="993"/>
          <w:tab w:val="left" w:pos="1418"/>
        </w:tabs>
        <w:spacing w:line="500" w:lineRule="exact"/>
        <w:ind w:left="960" w:firstLineChars="0" w:firstLine="0"/>
        <w:jc w:val="both"/>
        <w:outlineLvl w:val="0"/>
        <w:rPr>
          <w:rFonts w:eastAsia="仿宋_GB2312"/>
          <w:sz w:val="24"/>
        </w:rPr>
      </w:pPr>
    </w:p>
    <w:p w:rsidR="003635FB" w:rsidRPr="007C1EC2" w:rsidRDefault="003635FB" w:rsidP="003635FB">
      <w:pPr>
        <w:pStyle w:val="af3"/>
        <w:widowControl w:val="0"/>
        <w:numPr>
          <w:ilvl w:val="1"/>
          <w:numId w:val="2"/>
        </w:numPr>
        <w:tabs>
          <w:tab w:val="left" w:pos="993"/>
          <w:tab w:val="left" w:pos="1276"/>
        </w:tabs>
        <w:spacing w:line="500" w:lineRule="exact"/>
        <w:ind w:left="964" w:hangingChars="400" w:hanging="964"/>
        <w:jc w:val="both"/>
        <w:outlineLvl w:val="0"/>
        <w:rPr>
          <w:rFonts w:ascii="仿宋" w:eastAsia="仿宋" w:hAnsi="仿宋" w:cs="仿宋_GB2312"/>
          <w:b/>
          <w:sz w:val="24"/>
          <w:szCs w:val="24"/>
        </w:rPr>
      </w:pPr>
      <w:r w:rsidRPr="007C1EC2">
        <w:rPr>
          <w:rFonts w:ascii="仿宋" w:eastAsia="仿宋" w:hAnsi="仿宋" w:cs="仿宋_GB2312" w:hint="eastAsia"/>
          <w:b/>
          <w:sz w:val="24"/>
          <w:szCs w:val="24"/>
        </w:rPr>
        <w:t>项目人员管理方案：</w:t>
      </w:r>
    </w:p>
    <w:p w:rsidR="003635FB" w:rsidRPr="007C1EC2" w:rsidRDefault="003635FB" w:rsidP="003635FB">
      <w:pPr>
        <w:pStyle w:val="af3"/>
        <w:widowControl w:val="0"/>
        <w:numPr>
          <w:ilvl w:val="2"/>
          <w:numId w:val="2"/>
        </w:numPr>
        <w:tabs>
          <w:tab w:val="left" w:pos="993"/>
          <w:tab w:val="left" w:pos="1276"/>
        </w:tabs>
        <w:spacing w:line="500" w:lineRule="exact"/>
        <w:ind w:left="993" w:firstLineChars="0" w:hanging="993"/>
        <w:jc w:val="both"/>
        <w:outlineLvl w:val="0"/>
        <w:rPr>
          <w:rFonts w:ascii="仿宋" w:eastAsia="仿宋" w:hAnsi="仿宋" w:cs="仿宋_GB2312"/>
          <w:sz w:val="24"/>
          <w:szCs w:val="24"/>
        </w:rPr>
      </w:pPr>
      <w:r w:rsidRPr="007C1EC2">
        <w:rPr>
          <w:rFonts w:ascii="仿宋" w:eastAsia="仿宋" w:hAnsi="仿宋" w:cs="仿宋_GB2312" w:hint="eastAsia"/>
          <w:sz w:val="24"/>
          <w:szCs w:val="24"/>
        </w:rPr>
        <w:t>项目承包商必须安排</w:t>
      </w:r>
      <w:r w:rsidR="002A4E5F">
        <w:rPr>
          <w:rFonts w:ascii="仿宋" w:eastAsia="仿宋" w:hAnsi="仿宋" w:cs="仿宋_GB2312" w:hint="eastAsia"/>
          <w:sz w:val="24"/>
          <w:szCs w:val="24"/>
        </w:rPr>
        <w:t>项目经理</w:t>
      </w:r>
      <w:r w:rsidRPr="007C1EC2">
        <w:rPr>
          <w:rFonts w:ascii="仿宋" w:eastAsia="仿宋" w:hAnsi="仿宋" w:cs="仿宋_GB2312" w:hint="eastAsia"/>
          <w:sz w:val="24"/>
          <w:szCs w:val="24"/>
        </w:rPr>
        <w:t>负责项目的管理、沟通、协调及培训</w:t>
      </w:r>
      <w:r w:rsidR="002A4E5F">
        <w:rPr>
          <w:rFonts w:ascii="仿宋" w:eastAsia="仿宋" w:hAnsi="仿宋" w:cs="仿宋_GB2312" w:hint="eastAsia"/>
          <w:sz w:val="24"/>
          <w:szCs w:val="24"/>
        </w:rPr>
        <w:t>；</w:t>
      </w:r>
      <w:r w:rsidR="002A4E5F" w:rsidRPr="001C2035">
        <w:rPr>
          <w:rFonts w:ascii="仿宋" w:eastAsia="仿宋" w:hAnsi="仿宋" w:hint="eastAsia"/>
          <w:sz w:val="24"/>
          <w:szCs w:val="24"/>
        </w:rPr>
        <w:t>提</w:t>
      </w:r>
      <w:r w:rsidR="002A4E5F">
        <w:rPr>
          <w:rFonts w:ascii="仿宋" w:eastAsia="仿宋" w:hAnsi="仿宋" w:hint="eastAsia"/>
          <w:sz w:val="24"/>
          <w:szCs w:val="24"/>
        </w:rPr>
        <w:t>出</w:t>
      </w:r>
      <w:r w:rsidR="002A4E5F" w:rsidRPr="001C2035">
        <w:rPr>
          <w:rFonts w:ascii="仿宋" w:eastAsia="仿宋" w:hAnsi="仿宋" w:hint="eastAsia"/>
          <w:sz w:val="24"/>
          <w:szCs w:val="24"/>
        </w:rPr>
        <w:t>合</w:t>
      </w:r>
      <w:r w:rsidR="002A4E5F">
        <w:rPr>
          <w:rFonts w:ascii="仿宋" w:eastAsia="仿宋" w:hAnsi="仿宋" w:hint="eastAsia"/>
          <w:sz w:val="24"/>
          <w:szCs w:val="24"/>
        </w:rPr>
        <w:t>理的组织架构，列出该项目人员配置表</w:t>
      </w:r>
      <w:r w:rsidRPr="007C1EC2">
        <w:rPr>
          <w:rFonts w:ascii="仿宋" w:eastAsia="仿宋" w:hAnsi="仿宋" w:cs="仿宋_GB2312" w:hint="eastAsia"/>
          <w:sz w:val="24"/>
          <w:szCs w:val="24"/>
        </w:rPr>
        <w:t>。</w:t>
      </w:r>
    </w:p>
    <w:p w:rsidR="003635FB" w:rsidRPr="007C1EC2" w:rsidRDefault="003635FB" w:rsidP="003635FB">
      <w:pPr>
        <w:pStyle w:val="af3"/>
        <w:widowControl w:val="0"/>
        <w:numPr>
          <w:ilvl w:val="2"/>
          <w:numId w:val="2"/>
        </w:numPr>
        <w:tabs>
          <w:tab w:val="left" w:pos="993"/>
          <w:tab w:val="left" w:pos="1276"/>
        </w:tabs>
        <w:spacing w:line="500" w:lineRule="exact"/>
        <w:ind w:left="993" w:firstLineChars="0" w:hanging="993"/>
        <w:jc w:val="both"/>
        <w:outlineLvl w:val="0"/>
        <w:rPr>
          <w:rFonts w:ascii="仿宋" w:eastAsia="仿宋" w:hAnsi="仿宋" w:cs="仿宋_GB2312"/>
          <w:sz w:val="24"/>
          <w:szCs w:val="24"/>
        </w:rPr>
      </w:pPr>
      <w:r w:rsidRPr="007C1EC2">
        <w:rPr>
          <w:rFonts w:ascii="仿宋" w:eastAsia="仿宋" w:hAnsi="仿宋" w:cs="仿宋_GB2312" w:hint="eastAsia"/>
          <w:sz w:val="24"/>
          <w:szCs w:val="24"/>
        </w:rPr>
        <w:t>项目承包商必须为本项目指定一名技术负责人</w:t>
      </w:r>
      <w:r w:rsidRPr="007C1EC2">
        <w:rPr>
          <w:rFonts w:ascii="仿宋" w:eastAsia="仿宋" w:hAnsi="仿宋" w:cs="仿宋_GB2312"/>
          <w:sz w:val="24"/>
          <w:szCs w:val="24"/>
        </w:rPr>
        <w:t>及一名安全员</w:t>
      </w:r>
      <w:r w:rsidRPr="007C1EC2">
        <w:rPr>
          <w:rFonts w:ascii="仿宋" w:eastAsia="仿宋" w:hAnsi="仿宋" w:cs="仿宋_GB2312" w:hint="eastAsia"/>
          <w:sz w:val="24"/>
          <w:szCs w:val="24"/>
        </w:rPr>
        <w:t>，</w:t>
      </w:r>
      <w:r w:rsidRPr="007C1EC2">
        <w:rPr>
          <w:rFonts w:ascii="仿宋" w:eastAsia="仿宋" w:hAnsi="仿宋" w:cs="仿宋_GB2312"/>
          <w:sz w:val="24"/>
          <w:szCs w:val="24"/>
        </w:rPr>
        <w:t>两者不得</w:t>
      </w:r>
      <w:r w:rsidRPr="007C1EC2">
        <w:rPr>
          <w:rFonts w:ascii="仿宋" w:eastAsia="仿宋" w:hAnsi="仿宋" w:cs="仿宋_GB2312" w:hint="eastAsia"/>
          <w:sz w:val="24"/>
          <w:szCs w:val="24"/>
        </w:rPr>
        <w:t>由同一人</w:t>
      </w:r>
      <w:r w:rsidRPr="007C1EC2">
        <w:rPr>
          <w:rFonts w:ascii="仿宋" w:eastAsia="仿宋" w:hAnsi="仿宋" w:cs="仿宋_GB2312"/>
          <w:sz w:val="24"/>
          <w:szCs w:val="24"/>
        </w:rPr>
        <w:t>兼任</w:t>
      </w:r>
      <w:r w:rsidR="002A4E5F">
        <w:rPr>
          <w:rFonts w:ascii="仿宋" w:eastAsia="仿宋" w:hAnsi="仿宋" w:cs="仿宋_GB2312" w:hint="eastAsia"/>
          <w:sz w:val="24"/>
          <w:szCs w:val="24"/>
        </w:rPr>
        <w:t>；</w:t>
      </w:r>
      <w:r w:rsidR="002A4E5F" w:rsidRPr="001C2035">
        <w:rPr>
          <w:rFonts w:ascii="仿宋" w:eastAsia="仿宋" w:hAnsi="仿宋" w:hint="eastAsia"/>
          <w:sz w:val="24"/>
          <w:szCs w:val="24"/>
        </w:rPr>
        <w:t>明确各类专业技术人员种类、数量及其工作职责，并</w:t>
      </w:r>
      <w:r w:rsidR="002A4E5F" w:rsidRPr="001C2035">
        <w:rPr>
          <w:rFonts w:ascii="仿宋" w:eastAsia="仿宋" w:hAnsi="仿宋" w:hint="eastAsia"/>
          <w:sz w:val="24"/>
          <w:szCs w:val="24"/>
        </w:rPr>
        <w:lastRenderedPageBreak/>
        <w:t>拟定现场人员</w:t>
      </w:r>
      <w:r w:rsidRPr="007C1EC2">
        <w:rPr>
          <w:rFonts w:ascii="仿宋" w:eastAsia="仿宋" w:hAnsi="仿宋" w:cs="仿宋_GB2312" w:hint="eastAsia"/>
          <w:sz w:val="24"/>
          <w:szCs w:val="24"/>
        </w:rPr>
        <w:t>。</w:t>
      </w:r>
    </w:p>
    <w:p w:rsidR="003635FB" w:rsidRPr="007C1EC2" w:rsidRDefault="003635FB" w:rsidP="003635FB">
      <w:pPr>
        <w:pStyle w:val="af3"/>
        <w:widowControl w:val="0"/>
        <w:numPr>
          <w:ilvl w:val="2"/>
          <w:numId w:val="2"/>
        </w:numPr>
        <w:tabs>
          <w:tab w:val="left" w:pos="993"/>
          <w:tab w:val="left" w:pos="1276"/>
        </w:tabs>
        <w:spacing w:line="500" w:lineRule="exact"/>
        <w:ind w:left="993" w:firstLineChars="0" w:hanging="993"/>
        <w:jc w:val="both"/>
        <w:outlineLvl w:val="0"/>
        <w:rPr>
          <w:rFonts w:ascii="仿宋" w:eastAsia="仿宋" w:hAnsi="仿宋" w:cs="仿宋_GB2312"/>
          <w:sz w:val="24"/>
          <w:szCs w:val="24"/>
        </w:rPr>
      </w:pPr>
      <w:r w:rsidRPr="007C1EC2">
        <w:rPr>
          <w:rFonts w:ascii="仿宋" w:eastAsia="仿宋" w:hAnsi="仿宋" w:cs="仿宋_GB2312" w:hint="eastAsia"/>
          <w:sz w:val="24"/>
          <w:szCs w:val="24"/>
        </w:rPr>
        <w:t>项目承包商必须安排具备相应职业资格、技能和经验的人员进场工作。</w:t>
      </w:r>
    </w:p>
    <w:p w:rsidR="003635FB" w:rsidRPr="007C1EC2" w:rsidRDefault="003635FB" w:rsidP="003635FB">
      <w:pPr>
        <w:pStyle w:val="af3"/>
        <w:widowControl w:val="0"/>
        <w:numPr>
          <w:ilvl w:val="2"/>
          <w:numId w:val="2"/>
        </w:numPr>
        <w:tabs>
          <w:tab w:val="left" w:pos="993"/>
          <w:tab w:val="left" w:pos="1276"/>
        </w:tabs>
        <w:spacing w:line="500" w:lineRule="exact"/>
        <w:ind w:left="993" w:firstLineChars="0" w:hanging="993"/>
        <w:jc w:val="both"/>
        <w:outlineLvl w:val="0"/>
        <w:rPr>
          <w:rFonts w:ascii="仿宋" w:eastAsia="仿宋" w:hAnsi="仿宋" w:cs="仿宋_GB2312"/>
          <w:sz w:val="24"/>
          <w:szCs w:val="24"/>
        </w:rPr>
      </w:pPr>
      <w:r w:rsidRPr="007C1EC2">
        <w:rPr>
          <w:rFonts w:ascii="仿宋" w:eastAsia="仿宋" w:hAnsi="仿宋" w:cs="仿宋_GB2312" w:hint="eastAsia"/>
          <w:sz w:val="24"/>
          <w:szCs w:val="24"/>
        </w:rPr>
        <w:t>项目承包商必须安排一部电话用于双方沟通联系，并保证24小时电话畅通。</w:t>
      </w:r>
    </w:p>
    <w:p w:rsidR="003635FB" w:rsidRPr="007C1EC2" w:rsidRDefault="003635FB" w:rsidP="003635FB">
      <w:pPr>
        <w:pStyle w:val="af3"/>
        <w:widowControl w:val="0"/>
        <w:numPr>
          <w:ilvl w:val="2"/>
          <w:numId w:val="2"/>
        </w:numPr>
        <w:tabs>
          <w:tab w:val="left" w:pos="993"/>
          <w:tab w:val="left" w:pos="1276"/>
        </w:tabs>
        <w:spacing w:line="500" w:lineRule="exact"/>
        <w:ind w:left="993" w:firstLineChars="0" w:hanging="993"/>
        <w:jc w:val="both"/>
        <w:outlineLvl w:val="0"/>
        <w:rPr>
          <w:rFonts w:ascii="仿宋" w:eastAsia="仿宋" w:hAnsi="仿宋" w:cs="仿宋_GB2312"/>
          <w:sz w:val="24"/>
          <w:szCs w:val="24"/>
        </w:rPr>
      </w:pPr>
      <w:r w:rsidRPr="007C1EC2">
        <w:rPr>
          <w:rFonts w:ascii="仿宋" w:eastAsia="仿宋" w:hAnsi="仿宋" w:cs="仿宋_GB2312" w:hint="eastAsia"/>
          <w:sz w:val="24"/>
          <w:szCs w:val="24"/>
        </w:rPr>
        <w:t>项目承包商按照行业标准，制定项目管理制度，以加强对施工人员的监督、检查、考核。</w:t>
      </w:r>
    </w:p>
    <w:p w:rsidR="003635FB" w:rsidRPr="007C1EC2" w:rsidRDefault="003635FB" w:rsidP="003635FB">
      <w:pPr>
        <w:pStyle w:val="af3"/>
        <w:widowControl w:val="0"/>
        <w:tabs>
          <w:tab w:val="left" w:pos="993"/>
          <w:tab w:val="left" w:pos="1276"/>
        </w:tabs>
        <w:spacing w:line="500" w:lineRule="exact"/>
        <w:ind w:left="993" w:firstLineChars="0" w:firstLine="0"/>
        <w:jc w:val="both"/>
        <w:outlineLvl w:val="0"/>
        <w:rPr>
          <w:rFonts w:ascii="仿宋" w:eastAsia="仿宋" w:hAnsi="仿宋" w:cs="仿宋_GB2312"/>
          <w:sz w:val="24"/>
          <w:szCs w:val="24"/>
        </w:rPr>
      </w:pPr>
    </w:p>
    <w:p w:rsidR="00D65D33" w:rsidRPr="007C1EC2" w:rsidRDefault="00CC52BC" w:rsidP="00F90BCF">
      <w:pPr>
        <w:widowControl w:val="0"/>
        <w:numPr>
          <w:ilvl w:val="1"/>
          <w:numId w:val="2"/>
        </w:numPr>
        <w:tabs>
          <w:tab w:val="left" w:pos="993"/>
          <w:tab w:val="left" w:pos="1276"/>
        </w:tabs>
        <w:spacing w:line="500" w:lineRule="exact"/>
        <w:ind w:left="964" w:hangingChars="400" w:hanging="964"/>
        <w:jc w:val="both"/>
        <w:outlineLvl w:val="0"/>
        <w:rPr>
          <w:rFonts w:ascii="仿宋" w:eastAsia="仿宋" w:hAnsi="仿宋"/>
          <w:b/>
          <w:bCs/>
          <w:kern w:val="2"/>
          <w:sz w:val="24"/>
          <w:szCs w:val="24"/>
        </w:rPr>
      </w:pPr>
      <w:r w:rsidRPr="007C1EC2">
        <w:rPr>
          <w:rFonts w:ascii="仿宋" w:eastAsia="仿宋" w:hAnsi="仿宋" w:cs="仿宋_GB2312"/>
          <w:b/>
          <w:bCs/>
          <w:kern w:val="2"/>
          <w:sz w:val="24"/>
          <w:szCs w:val="24"/>
        </w:rPr>
        <w:t>质量管理</w:t>
      </w:r>
      <w:r w:rsidR="003635FB" w:rsidRPr="007C1EC2">
        <w:rPr>
          <w:rFonts w:ascii="仿宋" w:eastAsia="仿宋" w:hAnsi="仿宋" w:cs="仿宋_GB2312" w:hint="eastAsia"/>
          <w:b/>
          <w:bCs/>
          <w:kern w:val="2"/>
          <w:sz w:val="24"/>
          <w:szCs w:val="24"/>
        </w:rPr>
        <w:t>方案</w:t>
      </w:r>
      <w:r w:rsidRPr="007C1EC2">
        <w:rPr>
          <w:rFonts w:ascii="仿宋" w:eastAsia="仿宋" w:hAnsi="仿宋" w:cs="仿宋_GB2312"/>
          <w:b/>
          <w:bCs/>
          <w:kern w:val="2"/>
          <w:sz w:val="24"/>
          <w:szCs w:val="24"/>
        </w:rPr>
        <w:t>：</w:t>
      </w:r>
    </w:p>
    <w:p w:rsidR="00D65D33" w:rsidRPr="007C1EC2" w:rsidRDefault="00CC52BC">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hint="eastAsia"/>
          <w:sz w:val="24"/>
          <w:szCs w:val="24"/>
        </w:rPr>
        <w:t>项目承包商</w:t>
      </w:r>
      <w:r w:rsidRPr="007C1EC2">
        <w:rPr>
          <w:rFonts w:ascii="仿宋" w:eastAsia="仿宋" w:hAnsi="仿宋"/>
          <w:sz w:val="24"/>
          <w:szCs w:val="24"/>
        </w:rPr>
        <w:t>应</w:t>
      </w:r>
      <w:r w:rsidRPr="007C1EC2">
        <w:rPr>
          <w:rFonts w:ascii="仿宋" w:eastAsia="仿宋" w:hAnsi="仿宋" w:hint="eastAsia"/>
          <w:sz w:val="24"/>
          <w:szCs w:val="24"/>
        </w:rPr>
        <w:t>按照国家</w:t>
      </w:r>
      <w:r w:rsidRPr="007C1EC2">
        <w:rPr>
          <w:rFonts w:ascii="仿宋" w:eastAsia="仿宋" w:hAnsi="仿宋"/>
          <w:sz w:val="24"/>
          <w:szCs w:val="24"/>
        </w:rPr>
        <w:t>法律规定</w:t>
      </w:r>
      <w:r w:rsidRPr="007C1EC2">
        <w:rPr>
          <w:rFonts w:ascii="仿宋" w:eastAsia="仿宋" w:hAnsi="仿宋" w:hint="eastAsia"/>
          <w:sz w:val="24"/>
          <w:szCs w:val="24"/>
        </w:rPr>
        <w:t>、</w:t>
      </w:r>
      <w:r w:rsidRPr="007C1EC2">
        <w:rPr>
          <w:rFonts w:ascii="仿宋" w:eastAsia="仿宋" w:hAnsi="仿宋"/>
          <w:sz w:val="24"/>
          <w:szCs w:val="24"/>
        </w:rPr>
        <w:t>行业标准</w:t>
      </w:r>
      <w:r w:rsidRPr="007C1EC2">
        <w:rPr>
          <w:rFonts w:ascii="仿宋" w:eastAsia="仿宋" w:hAnsi="仿宋" w:hint="eastAsia"/>
          <w:sz w:val="24"/>
          <w:szCs w:val="24"/>
        </w:rPr>
        <w:t>及设备维护内容完成工程项目。</w:t>
      </w:r>
    </w:p>
    <w:p w:rsidR="00D65D33" w:rsidRPr="007C1EC2" w:rsidRDefault="00CC52BC">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kern w:val="2"/>
          <w:sz w:val="24"/>
          <w:szCs w:val="24"/>
        </w:rPr>
      </w:pPr>
      <w:r w:rsidRPr="007C1EC2">
        <w:rPr>
          <w:rFonts w:ascii="仿宋" w:eastAsia="仿宋" w:hAnsi="仿宋" w:hint="eastAsia"/>
          <w:sz w:val="24"/>
          <w:szCs w:val="24"/>
        </w:rPr>
        <w:t>项目承包商</w:t>
      </w:r>
      <w:r w:rsidRPr="007C1EC2">
        <w:rPr>
          <w:rFonts w:ascii="仿宋" w:eastAsia="仿宋" w:hAnsi="仿宋" w:hint="eastAsia"/>
          <w:sz w:val="24"/>
        </w:rPr>
        <w:t>要建立符合行业标准及规范要求的质量管理体系，包括但不限于以下内容</w:t>
      </w:r>
      <w:r w:rsidRPr="007C1EC2">
        <w:rPr>
          <w:rFonts w:ascii="仿宋" w:eastAsia="仿宋" w:hAnsi="仿宋" w:cs="仿宋_GB2312" w:hint="eastAsia"/>
          <w:sz w:val="24"/>
          <w:szCs w:val="24"/>
        </w:rPr>
        <w:t>：</w:t>
      </w:r>
    </w:p>
    <w:p w:rsidR="00D65D33" w:rsidRPr="007C1EC2" w:rsidRDefault="00222B79">
      <w:pPr>
        <w:widowControl w:val="0"/>
        <w:numPr>
          <w:ilvl w:val="0"/>
          <w:numId w:val="6"/>
        </w:numPr>
        <w:tabs>
          <w:tab w:val="left" w:pos="2127"/>
        </w:tabs>
        <w:spacing w:line="500" w:lineRule="exact"/>
        <w:ind w:leftChars="450" w:left="1365" w:hanging="420"/>
        <w:jc w:val="both"/>
        <w:rPr>
          <w:rFonts w:ascii="仿宋" w:eastAsia="仿宋" w:hAnsi="仿宋"/>
          <w:sz w:val="24"/>
        </w:rPr>
      </w:pPr>
      <w:r w:rsidRPr="007C1EC2">
        <w:rPr>
          <w:rFonts w:ascii="仿宋" w:eastAsia="仿宋" w:hAnsi="仿宋" w:hint="eastAsia"/>
          <w:sz w:val="24"/>
        </w:rPr>
        <w:t>质量管理机构的设置及人员配备</w:t>
      </w:r>
    </w:p>
    <w:p w:rsidR="00D65D33" w:rsidRPr="007C1EC2" w:rsidRDefault="00222B79">
      <w:pPr>
        <w:widowControl w:val="0"/>
        <w:numPr>
          <w:ilvl w:val="0"/>
          <w:numId w:val="6"/>
        </w:numPr>
        <w:tabs>
          <w:tab w:val="left" w:pos="2127"/>
        </w:tabs>
        <w:spacing w:line="500" w:lineRule="exact"/>
        <w:ind w:leftChars="450" w:left="1365" w:hanging="420"/>
        <w:jc w:val="both"/>
        <w:rPr>
          <w:rFonts w:ascii="仿宋" w:eastAsia="仿宋" w:hAnsi="仿宋"/>
          <w:sz w:val="24"/>
        </w:rPr>
      </w:pPr>
      <w:r w:rsidRPr="007C1EC2">
        <w:rPr>
          <w:rFonts w:ascii="仿宋" w:eastAsia="仿宋" w:hAnsi="仿宋" w:cs="仿宋_GB2312" w:hint="eastAsia"/>
          <w:kern w:val="2"/>
          <w:sz w:val="24"/>
          <w:szCs w:val="24"/>
        </w:rPr>
        <w:t>质量管理制度</w:t>
      </w:r>
    </w:p>
    <w:p w:rsidR="00D65D33" w:rsidRPr="007C1EC2" w:rsidRDefault="00FC7F3E">
      <w:pPr>
        <w:widowControl w:val="0"/>
        <w:numPr>
          <w:ilvl w:val="0"/>
          <w:numId w:val="6"/>
        </w:numPr>
        <w:tabs>
          <w:tab w:val="left" w:pos="2127"/>
        </w:tabs>
        <w:spacing w:line="500" w:lineRule="exact"/>
        <w:ind w:leftChars="450" w:left="1365" w:hanging="420"/>
        <w:jc w:val="both"/>
        <w:rPr>
          <w:rFonts w:ascii="仿宋" w:eastAsia="仿宋" w:hAnsi="仿宋"/>
          <w:sz w:val="24"/>
        </w:rPr>
      </w:pPr>
      <w:r w:rsidRPr="007C1EC2">
        <w:rPr>
          <w:rFonts w:ascii="仿宋" w:eastAsia="仿宋" w:hAnsi="仿宋" w:cs="仿宋_GB2312" w:hint="eastAsia"/>
          <w:kern w:val="2"/>
          <w:sz w:val="24"/>
          <w:szCs w:val="24"/>
        </w:rPr>
        <w:t>作业指导工艺</w:t>
      </w:r>
    </w:p>
    <w:p w:rsidR="00D65D33" w:rsidRPr="007C1EC2" w:rsidRDefault="002A04D9">
      <w:pPr>
        <w:widowControl w:val="0"/>
        <w:numPr>
          <w:ilvl w:val="0"/>
          <w:numId w:val="6"/>
        </w:numPr>
        <w:tabs>
          <w:tab w:val="left" w:pos="2127"/>
        </w:tabs>
        <w:spacing w:line="500" w:lineRule="exact"/>
        <w:ind w:leftChars="450" w:left="1365" w:hanging="420"/>
        <w:jc w:val="both"/>
        <w:rPr>
          <w:rFonts w:ascii="仿宋" w:eastAsia="仿宋" w:hAnsi="仿宋"/>
          <w:sz w:val="24"/>
        </w:rPr>
      </w:pPr>
      <w:r w:rsidRPr="007C1EC2">
        <w:rPr>
          <w:rFonts w:ascii="仿宋" w:eastAsia="仿宋" w:hAnsi="仿宋" w:cs="仿宋_GB2312" w:hint="eastAsia"/>
          <w:kern w:val="2"/>
          <w:sz w:val="24"/>
          <w:szCs w:val="24"/>
        </w:rPr>
        <w:t>监督</w:t>
      </w:r>
      <w:r w:rsidR="00CC52BC" w:rsidRPr="007C1EC2">
        <w:rPr>
          <w:rFonts w:ascii="仿宋" w:eastAsia="仿宋" w:hAnsi="仿宋" w:cs="仿宋_GB2312" w:hint="eastAsia"/>
          <w:kern w:val="2"/>
          <w:sz w:val="24"/>
          <w:szCs w:val="24"/>
        </w:rPr>
        <w:t>检验制度</w:t>
      </w:r>
    </w:p>
    <w:p w:rsidR="00D65D33" w:rsidRPr="007C1EC2" w:rsidRDefault="00222B79">
      <w:pPr>
        <w:widowControl w:val="0"/>
        <w:numPr>
          <w:ilvl w:val="0"/>
          <w:numId w:val="6"/>
        </w:numPr>
        <w:tabs>
          <w:tab w:val="left" w:pos="2127"/>
        </w:tabs>
        <w:spacing w:line="500" w:lineRule="exact"/>
        <w:ind w:leftChars="450" w:left="1365" w:hanging="420"/>
        <w:jc w:val="both"/>
        <w:rPr>
          <w:rFonts w:ascii="仿宋" w:eastAsia="仿宋" w:hAnsi="仿宋"/>
          <w:sz w:val="24"/>
        </w:rPr>
      </w:pPr>
      <w:r w:rsidRPr="007C1EC2">
        <w:rPr>
          <w:rFonts w:ascii="仿宋" w:eastAsia="仿宋" w:hAnsi="仿宋" w:cs="仿宋_GB2312" w:hint="eastAsia"/>
          <w:kern w:val="2"/>
          <w:sz w:val="24"/>
          <w:szCs w:val="24"/>
        </w:rPr>
        <w:t>技术档案管理制度</w:t>
      </w:r>
    </w:p>
    <w:p w:rsidR="00D65D33" w:rsidRPr="007C1EC2" w:rsidRDefault="00222B79">
      <w:pPr>
        <w:widowControl w:val="0"/>
        <w:numPr>
          <w:ilvl w:val="0"/>
          <w:numId w:val="6"/>
        </w:numPr>
        <w:tabs>
          <w:tab w:val="left" w:pos="2127"/>
        </w:tabs>
        <w:spacing w:line="500" w:lineRule="exact"/>
        <w:ind w:leftChars="450" w:left="1365" w:hanging="420"/>
        <w:jc w:val="both"/>
        <w:rPr>
          <w:rFonts w:ascii="仿宋" w:eastAsia="仿宋" w:hAnsi="仿宋"/>
          <w:sz w:val="24"/>
        </w:rPr>
      </w:pPr>
      <w:r w:rsidRPr="007C1EC2">
        <w:rPr>
          <w:rFonts w:ascii="仿宋" w:eastAsia="仿宋" w:hAnsi="仿宋" w:cs="仿宋_GB2312" w:hint="eastAsia"/>
          <w:kern w:val="2"/>
          <w:sz w:val="24"/>
          <w:szCs w:val="24"/>
        </w:rPr>
        <w:t>机具设备管理制度</w:t>
      </w:r>
    </w:p>
    <w:p w:rsidR="00D65D33" w:rsidRPr="007C1EC2" w:rsidRDefault="00222B79">
      <w:pPr>
        <w:widowControl w:val="0"/>
        <w:numPr>
          <w:ilvl w:val="0"/>
          <w:numId w:val="6"/>
        </w:numPr>
        <w:tabs>
          <w:tab w:val="left" w:pos="2127"/>
        </w:tabs>
        <w:spacing w:line="500" w:lineRule="exact"/>
        <w:ind w:leftChars="450" w:left="1365" w:hanging="420"/>
        <w:jc w:val="both"/>
        <w:rPr>
          <w:rFonts w:ascii="仿宋" w:eastAsia="仿宋" w:hAnsi="仿宋"/>
          <w:sz w:val="24"/>
        </w:rPr>
      </w:pPr>
      <w:r w:rsidRPr="007C1EC2">
        <w:rPr>
          <w:rFonts w:ascii="仿宋" w:eastAsia="仿宋" w:hAnsi="仿宋" w:cs="仿宋_GB2312" w:hint="eastAsia"/>
          <w:kern w:val="2"/>
          <w:sz w:val="24"/>
          <w:szCs w:val="24"/>
        </w:rPr>
        <w:t>质量验收报告</w:t>
      </w:r>
    </w:p>
    <w:p w:rsidR="00222B79" w:rsidRPr="007C1EC2" w:rsidRDefault="00222B79" w:rsidP="00222B79">
      <w:pPr>
        <w:widowControl w:val="0"/>
        <w:numPr>
          <w:ilvl w:val="0"/>
          <w:numId w:val="6"/>
        </w:numPr>
        <w:tabs>
          <w:tab w:val="left" w:pos="2127"/>
        </w:tabs>
        <w:spacing w:line="500" w:lineRule="exact"/>
        <w:ind w:leftChars="450" w:left="1365" w:hanging="420"/>
        <w:jc w:val="both"/>
        <w:rPr>
          <w:rFonts w:ascii="仿宋" w:eastAsia="仿宋" w:hAnsi="仿宋"/>
          <w:sz w:val="24"/>
        </w:rPr>
      </w:pPr>
      <w:r w:rsidRPr="007C1EC2">
        <w:rPr>
          <w:rFonts w:ascii="仿宋" w:eastAsia="仿宋" w:hAnsi="仿宋" w:cs="仿宋_GB2312" w:hint="eastAsia"/>
          <w:kern w:val="2"/>
          <w:sz w:val="24"/>
          <w:szCs w:val="24"/>
        </w:rPr>
        <w:t>质量保证措施</w:t>
      </w:r>
    </w:p>
    <w:p w:rsidR="004424D9" w:rsidRPr="007C1EC2" w:rsidRDefault="004424D9" w:rsidP="004424D9">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cs="仿宋_GB2312" w:hint="eastAsia"/>
          <w:sz w:val="24"/>
          <w:szCs w:val="24"/>
        </w:rPr>
        <w:t>项目承包商应具备施工前质量控制方案，分步分项质量控制措施，隐蔽工程质量控制措施等方案。</w:t>
      </w:r>
    </w:p>
    <w:p w:rsidR="004424D9" w:rsidRPr="007C1EC2" w:rsidRDefault="004424D9" w:rsidP="004424D9">
      <w:pPr>
        <w:pStyle w:val="af3"/>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hint="eastAsia"/>
          <w:sz w:val="24"/>
        </w:rPr>
        <w:t>实施强制性认证和强制性检验产品必须提供产品认证书和检测报告。</w:t>
      </w:r>
    </w:p>
    <w:p w:rsidR="00D65D33" w:rsidRPr="007C1EC2" w:rsidRDefault="00CC52BC">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cs="仿宋_GB2312" w:hint="eastAsia"/>
          <w:sz w:val="24"/>
          <w:szCs w:val="24"/>
        </w:rPr>
        <w:t>编制质量管理文件时项目承包商应充分考虑机场现场施工的专业性、特殊性要求。</w:t>
      </w:r>
    </w:p>
    <w:p w:rsidR="00D65D33" w:rsidRPr="007C1EC2" w:rsidRDefault="00CC52BC">
      <w:pPr>
        <w:widowControl w:val="0"/>
        <w:numPr>
          <w:ilvl w:val="2"/>
          <w:numId w:val="2"/>
        </w:numPr>
        <w:tabs>
          <w:tab w:val="left" w:pos="1418"/>
        </w:tabs>
        <w:spacing w:line="500" w:lineRule="exact"/>
        <w:ind w:left="960" w:hangingChars="400" w:hanging="960"/>
        <w:jc w:val="both"/>
        <w:outlineLvl w:val="0"/>
        <w:rPr>
          <w:rFonts w:ascii="仿宋" w:eastAsia="仿宋" w:hAnsi="仿宋"/>
          <w:sz w:val="24"/>
        </w:rPr>
      </w:pPr>
      <w:r w:rsidRPr="007C1EC2">
        <w:rPr>
          <w:rFonts w:ascii="仿宋" w:eastAsia="仿宋" w:hAnsi="仿宋" w:hint="eastAsia"/>
          <w:sz w:val="24"/>
        </w:rPr>
        <w:t>对质量的认定，管理公司可以委托具备资质的机构进行检查测试，因项目承包商原因造成的不合格项目，项目承包商必须免费整改并承担该次</w:t>
      </w:r>
      <w:r w:rsidRPr="007C1EC2">
        <w:rPr>
          <w:rFonts w:ascii="仿宋" w:eastAsia="仿宋" w:hAnsi="仿宋" w:hint="eastAsia"/>
          <w:sz w:val="24"/>
        </w:rPr>
        <w:lastRenderedPageBreak/>
        <w:t>检测费用。</w:t>
      </w:r>
    </w:p>
    <w:p w:rsidR="003635FB" w:rsidRPr="007C1EC2" w:rsidRDefault="005C54D4" w:rsidP="003635FB">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cs="仿宋_GB2312" w:hint="eastAsia"/>
          <w:sz w:val="24"/>
          <w:szCs w:val="24"/>
        </w:rPr>
        <w:t>工程</w:t>
      </w:r>
      <w:r w:rsidRPr="007C1EC2">
        <w:rPr>
          <w:rFonts w:eastAsia="仿宋_GB2312"/>
          <w:sz w:val="24"/>
        </w:rPr>
        <w:t>质量达不到约定标准的部分，项目承包商应按管理公司要求重新进行维修工作</w:t>
      </w:r>
      <w:r w:rsidRPr="007C1EC2">
        <w:rPr>
          <w:rFonts w:eastAsia="仿宋_GB2312" w:hint="eastAsia"/>
          <w:sz w:val="24"/>
        </w:rPr>
        <w:t>，</w:t>
      </w:r>
      <w:r w:rsidRPr="007C1EC2">
        <w:rPr>
          <w:rFonts w:eastAsia="仿宋_GB2312"/>
          <w:sz w:val="24"/>
        </w:rPr>
        <w:t>直到质量符合约定标准</w:t>
      </w:r>
      <w:r w:rsidRPr="007C1EC2">
        <w:rPr>
          <w:rFonts w:eastAsia="仿宋_GB2312" w:hint="eastAsia"/>
          <w:sz w:val="24"/>
        </w:rPr>
        <w:t>；</w:t>
      </w:r>
      <w:r w:rsidRPr="007C1EC2">
        <w:rPr>
          <w:rFonts w:eastAsia="仿宋_GB2312"/>
          <w:sz w:val="24"/>
        </w:rPr>
        <w:t>因项目承包商原因达不到质量标准，由项目承包商承担由此产生的全部费用。</w:t>
      </w:r>
    </w:p>
    <w:p w:rsidR="003635FB" w:rsidRPr="00FC06F6" w:rsidRDefault="003635FB" w:rsidP="003635FB">
      <w:pPr>
        <w:widowControl w:val="0"/>
        <w:tabs>
          <w:tab w:val="left" w:pos="993"/>
          <w:tab w:val="left" w:pos="1418"/>
        </w:tabs>
        <w:spacing w:line="500" w:lineRule="exact"/>
        <w:ind w:left="960"/>
        <w:jc w:val="both"/>
        <w:outlineLvl w:val="0"/>
        <w:rPr>
          <w:rFonts w:ascii="仿宋" w:eastAsia="仿宋" w:hAnsi="仿宋"/>
          <w:sz w:val="24"/>
          <w:szCs w:val="24"/>
        </w:rPr>
      </w:pPr>
    </w:p>
    <w:p w:rsidR="00D65D33" w:rsidRPr="007C1EC2" w:rsidRDefault="00CC52BC" w:rsidP="002A04D9">
      <w:pPr>
        <w:widowControl w:val="0"/>
        <w:numPr>
          <w:ilvl w:val="1"/>
          <w:numId w:val="2"/>
        </w:numPr>
        <w:tabs>
          <w:tab w:val="left" w:pos="993"/>
          <w:tab w:val="left" w:pos="1276"/>
        </w:tabs>
        <w:spacing w:line="500" w:lineRule="exact"/>
        <w:ind w:left="964" w:hangingChars="400" w:hanging="964"/>
        <w:jc w:val="both"/>
        <w:outlineLvl w:val="0"/>
        <w:rPr>
          <w:rFonts w:ascii="仿宋" w:eastAsia="仿宋" w:hAnsi="仿宋"/>
          <w:b/>
          <w:sz w:val="24"/>
          <w:szCs w:val="24"/>
        </w:rPr>
      </w:pPr>
      <w:r w:rsidRPr="007C1EC2">
        <w:rPr>
          <w:rFonts w:ascii="仿宋" w:eastAsia="仿宋" w:hAnsi="仿宋" w:cs="仿宋_GB2312" w:hint="eastAsia"/>
          <w:b/>
          <w:bCs/>
          <w:sz w:val="24"/>
          <w:szCs w:val="24"/>
        </w:rPr>
        <w:t>安全</w:t>
      </w:r>
      <w:r w:rsidR="002A04D9" w:rsidRPr="007C1EC2">
        <w:rPr>
          <w:rFonts w:ascii="仿宋" w:eastAsia="仿宋" w:hAnsi="仿宋" w:cs="仿宋_GB2312" w:hint="eastAsia"/>
          <w:b/>
          <w:bCs/>
          <w:sz w:val="24"/>
          <w:szCs w:val="24"/>
        </w:rPr>
        <w:t>、环保及现场管理</w:t>
      </w:r>
      <w:r w:rsidR="003635FB" w:rsidRPr="007C1EC2">
        <w:rPr>
          <w:rFonts w:ascii="仿宋" w:eastAsia="仿宋" w:hAnsi="仿宋" w:cs="仿宋_GB2312" w:hint="eastAsia"/>
          <w:b/>
          <w:bCs/>
          <w:sz w:val="24"/>
          <w:szCs w:val="24"/>
        </w:rPr>
        <w:t>方案</w:t>
      </w:r>
      <w:r w:rsidRPr="007C1EC2">
        <w:rPr>
          <w:rFonts w:ascii="仿宋" w:eastAsia="仿宋" w:hAnsi="仿宋" w:cs="仿宋_GB2312" w:hint="eastAsia"/>
          <w:b/>
          <w:bCs/>
          <w:sz w:val="24"/>
          <w:szCs w:val="24"/>
        </w:rPr>
        <w:t>：</w:t>
      </w:r>
    </w:p>
    <w:p w:rsidR="00D65D33" w:rsidRPr="007C1EC2" w:rsidRDefault="00CC52BC">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cs="仿宋_GB2312" w:hint="eastAsia"/>
          <w:sz w:val="24"/>
          <w:szCs w:val="24"/>
        </w:rPr>
        <w:t>项目承包商应严格遵守：</w:t>
      </w:r>
    </w:p>
    <w:p w:rsidR="00D65D33" w:rsidRPr="007C1EC2" w:rsidRDefault="00E274E5">
      <w:pPr>
        <w:widowControl w:val="0"/>
        <w:numPr>
          <w:ilvl w:val="0"/>
          <w:numId w:val="7"/>
        </w:numPr>
        <w:tabs>
          <w:tab w:val="left" w:pos="2127"/>
        </w:tabs>
        <w:spacing w:line="500" w:lineRule="exact"/>
        <w:ind w:left="1260"/>
        <w:jc w:val="both"/>
        <w:rPr>
          <w:rFonts w:ascii="仿宋" w:eastAsia="仿宋" w:hAnsi="仿宋" w:cs="仿宋_GB2312"/>
          <w:kern w:val="2"/>
          <w:sz w:val="24"/>
          <w:szCs w:val="24"/>
        </w:rPr>
      </w:pPr>
      <w:r w:rsidRPr="007C1EC2">
        <w:rPr>
          <w:rFonts w:ascii="仿宋" w:eastAsia="仿宋" w:hAnsi="仿宋" w:cs="仿宋_GB2312" w:hint="eastAsia"/>
          <w:kern w:val="2"/>
          <w:sz w:val="24"/>
          <w:szCs w:val="24"/>
        </w:rPr>
        <w:t>《</w:t>
      </w:r>
      <w:r w:rsidR="00CC52BC" w:rsidRPr="007C1EC2">
        <w:rPr>
          <w:rFonts w:ascii="仿宋" w:eastAsia="仿宋" w:hAnsi="仿宋" w:cs="仿宋_GB2312" w:hint="eastAsia"/>
          <w:kern w:val="2"/>
          <w:sz w:val="24"/>
          <w:szCs w:val="24"/>
        </w:rPr>
        <w:t>中华人民共和国安全生产法》</w:t>
      </w:r>
      <w:r w:rsidR="00EF0F4B" w:rsidRPr="007C1EC2">
        <w:rPr>
          <w:rFonts w:ascii="仿宋" w:eastAsia="仿宋" w:hAnsi="仿宋" w:cs="仿宋_GB2312" w:hint="eastAsia"/>
          <w:kern w:val="2"/>
          <w:sz w:val="24"/>
          <w:szCs w:val="24"/>
        </w:rPr>
        <w:t>（最新版）</w:t>
      </w:r>
      <w:r w:rsidR="00CC52BC" w:rsidRPr="007C1EC2">
        <w:rPr>
          <w:rFonts w:ascii="仿宋" w:eastAsia="仿宋" w:hAnsi="仿宋" w:cs="仿宋_GB2312" w:hint="eastAsia"/>
          <w:kern w:val="2"/>
          <w:sz w:val="24"/>
          <w:szCs w:val="24"/>
        </w:rPr>
        <w:t>；</w:t>
      </w:r>
    </w:p>
    <w:p w:rsidR="00D65D33" w:rsidRPr="007C1EC2" w:rsidRDefault="00E274E5">
      <w:pPr>
        <w:widowControl w:val="0"/>
        <w:numPr>
          <w:ilvl w:val="0"/>
          <w:numId w:val="7"/>
        </w:numPr>
        <w:tabs>
          <w:tab w:val="left" w:pos="2127"/>
        </w:tabs>
        <w:spacing w:line="500" w:lineRule="exact"/>
        <w:ind w:left="1260"/>
        <w:jc w:val="both"/>
        <w:rPr>
          <w:rFonts w:ascii="仿宋" w:eastAsia="仿宋" w:hAnsi="仿宋" w:cs="仿宋_GB2312"/>
          <w:kern w:val="2"/>
          <w:sz w:val="24"/>
          <w:szCs w:val="24"/>
        </w:rPr>
      </w:pPr>
      <w:r w:rsidRPr="007C1EC2">
        <w:rPr>
          <w:rFonts w:ascii="仿宋" w:eastAsia="仿宋" w:hAnsi="仿宋" w:cs="仿宋_GB2312" w:hint="eastAsia"/>
          <w:kern w:val="2"/>
          <w:sz w:val="24"/>
          <w:szCs w:val="24"/>
        </w:rPr>
        <w:t>《</w:t>
      </w:r>
      <w:r w:rsidR="00CC52BC" w:rsidRPr="007C1EC2">
        <w:rPr>
          <w:rFonts w:ascii="仿宋" w:eastAsia="仿宋" w:hAnsi="仿宋" w:cs="仿宋_GB2312" w:hint="eastAsia"/>
          <w:kern w:val="2"/>
          <w:sz w:val="24"/>
          <w:szCs w:val="24"/>
        </w:rPr>
        <w:t>中华人民共和国建筑法》</w:t>
      </w:r>
      <w:r w:rsidR="00EF0F4B" w:rsidRPr="007C1EC2">
        <w:rPr>
          <w:rFonts w:ascii="仿宋" w:eastAsia="仿宋" w:hAnsi="仿宋" w:cs="仿宋_GB2312" w:hint="eastAsia"/>
          <w:kern w:val="2"/>
          <w:sz w:val="24"/>
          <w:szCs w:val="24"/>
        </w:rPr>
        <w:t>（最新版）</w:t>
      </w:r>
      <w:r w:rsidR="00CC52BC" w:rsidRPr="007C1EC2">
        <w:rPr>
          <w:rFonts w:ascii="仿宋" w:eastAsia="仿宋" w:hAnsi="仿宋" w:cs="仿宋_GB2312" w:hint="eastAsia"/>
          <w:kern w:val="2"/>
          <w:sz w:val="24"/>
          <w:szCs w:val="24"/>
        </w:rPr>
        <w:t>；</w:t>
      </w:r>
    </w:p>
    <w:p w:rsidR="00D65D33" w:rsidRPr="007C1EC2" w:rsidRDefault="00E274E5">
      <w:pPr>
        <w:widowControl w:val="0"/>
        <w:numPr>
          <w:ilvl w:val="0"/>
          <w:numId w:val="7"/>
        </w:numPr>
        <w:tabs>
          <w:tab w:val="left" w:pos="2127"/>
        </w:tabs>
        <w:spacing w:line="500" w:lineRule="exact"/>
        <w:ind w:left="1260"/>
        <w:jc w:val="both"/>
        <w:rPr>
          <w:rFonts w:ascii="仿宋" w:eastAsia="仿宋" w:hAnsi="仿宋" w:cs="仿宋_GB2312"/>
          <w:kern w:val="2"/>
          <w:sz w:val="24"/>
          <w:szCs w:val="24"/>
        </w:rPr>
      </w:pPr>
      <w:r w:rsidRPr="007C1EC2">
        <w:rPr>
          <w:rFonts w:ascii="仿宋" w:eastAsia="仿宋" w:hAnsi="仿宋" w:cs="仿宋_GB2312" w:hint="eastAsia"/>
          <w:kern w:val="2"/>
          <w:sz w:val="24"/>
          <w:szCs w:val="24"/>
        </w:rPr>
        <w:t>《</w:t>
      </w:r>
      <w:r w:rsidR="00CC52BC" w:rsidRPr="007C1EC2">
        <w:rPr>
          <w:rFonts w:ascii="仿宋" w:eastAsia="仿宋" w:hAnsi="仿宋" w:cs="仿宋_GB2312" w:hint="eastAsia"/>
          <w:kern w:val="2"/>
          <w:sz w:val="24"/>
          <w:szCs w:val="24"/>
        </w:rPr>
        <w:t>中华人民共和国环境保护法》</w:t>
      </w:r>
      <w:r w:rsidR="00EF0F4B" w:rsidRPr="007C1EC2">
        <w:rPr>
          <w:rFonts w:ascii="仿宋" w:eastAsia="仿宋" w:hAnsi="仿宋" w:cs="仿宋_GB2312" w:hint="eastAsia"/>
          <w:kern w:val="2"/>
          <w:sz w:val="24"/>
          <w:szCs w:val="24"/>
        </w:rPr>
        <w:t>（最新版）；</w:t>
      </w:r>
    </w:p>
    <w:p w:rsidR="00D65D33" w:rsidRPr="007C1EC2" w:rsidRDefault="00E274E5">
      <w:pPr>
        <w:widowControl w:val="0"/>
        <w:numPr>
          <w:ilvl w:val="0"/>
          <w:numId w:val="7"/>
        </w:numPr>
        <w:tabs>
          <w:tab w:val="left" w:pos="2127"/>
        </w:tabs>
        <w:spacing w:line="500" w:lineRule="exact"/>
        <w:ind w:left="1260"/>
        <w:jc w:val="both"/>
        <w:rPr>
          <w:rFonts w:ascii="仿宋" w:eastAsia="仿宋" w:hAnsi="仿宋" w:cs="仿宋_GB2312"/>
          <w:kern w:val="2"/>
          <w:sz w:val="24"/>
          <w:szCs w:val="24"/>
        </w:rPr>
      </w:pPr>
      <w:r w:rsidRPr="007C1EC2">
        <w:rPr>
          <w:rFonts w:ascii="仿宋" w:eastAsia="仿宋" w:hAnsi="仿宋" w:cs="仿宋_GB2312" w:hint="eastAsia"/>
          <w:kern w:val="2"/>
          <w:sz w:val="24"/>
          <w:szCs w:val="24"/>
        </w:rPr>
        <w:t>《</w:t>
      </w:r>
      <w:r w:rsidR="00CC52BC" w:rsidRPr="007C1EC2">
        <w:rPr>
          <w:rFonts w:ascii="仿宋" w:eastAsia="仿宋" w:hAnsi="仿宋" w:cs="仿宋_GB2312" w:hint="eastAsia"/>
          <w:kern w:val="2"/>
          <w:sz w:val="24"/>
          <w:szCs w:val="24"/>
        </w:rPr>
        <w:t>建设工程安全生产管理条例》</w:t>
      </w:r>
      <w:r w:rsidR="00EF0F4B" w:rsidRPr="007C1EC2">
        <w:rPr>
          <w:rFonts w:ascii="仿宋" w:eastAsia="仿宋" w:hAnsi="仿宋" w:cs="仿宋_GB2312" w:hint="eastAsia"/>
          <w:kern w:val="2"/>
          <w:sz w:val="24"/>
          <w:szCs w:val="24"/>
        </w:rPr>
        <w:t>（最新版）</w:t>
      </w:r>
      <w:r w:rsidR="00CC52BC" w:rsidRPr="007C1EC2">
        <w:rPr>
          <w:rFonts w:ascii="仿宋" w:eastAsia="仿宋" w:hAnsi="仿宋" w:cs="仿宋_GB2312" w:hint="eastAsia"/>
          <w:kern w:val="2"/>
          <w:sz w:val="24"/>
          <w:szCs w:val="24"/>
        </w:rPr>
        <w:t>；</w:t>
      </w:r>
    </w:p>
    <w:p w:rsidR="00E274E5" w:rsidRPr="007C1EC2" w:rsidRDefault="00E274E5" w:rsidP="00E274E5">
      <w:pPr>
        <w:widowControl w:val="0"/>
        <w:numPr>
          <w:ilvl w:val="0"/>
          <w:numId w:val="7"/>
        </w:numPr>
        <w:tabs>
          <w:tab w:val="left" w:pos="2127"/>
        </w:tabs>
        <w:spacing w:line="500" w:lineRule="exact"/>
        <w:ind w:left="1260"/>
        <w:jc w:val="both"/>
        <w:rPr>
          <w:rFonts w:ascii="仿宋" w:eastAsia="仿宋" w:hAnsi="仿宋" w:cs="仿宋_GB2312"/>
          <w:kern w:val="2"/>
          <w:sz w:val="24"/>
          <w:szCs w:val="24"/>
        </w:rPr>
      </w:pPr>
      <w:r w:rsidRPr="007C1EC2">
        <w:rPr>
          <w:rFonts w:ascii="仿宋" w:eastAsia="仿宋" w:hAnsi="仿宋" w:cs="仿宋_GB2312" w:hint="eastAsia"/>
          <w:kern w:val="2"/>
          <w:sz w:val="24"/>
          <w:szCs w:val="24"/>
        </w:rPr>
        <w:t>《</w:t>
      </w:r>
      <w:r w:rsidR="00CC52BC" w:rsidRPr="007C1EC2">
        <w:rPr>
          <w:rFonts w:ascii="仿宋" w:eastAsia="仿宋" w:hAnsi="仿宋" w:cs="仿宋_GB2312" w:hint="eastAsia"/>
          <w:kern w:val="2"/>
          <w:sz w:val="24"/>
          <w:szCs w:val="24"/>
        </w:rPr>
        <w:t>建筑工程安全防护、文明施工措施费用及使用管理规定》</w:t>
      </w:r>
      <w:r w:rsidR="00EF0F4B" w:rsidRPr="007C1EC2">
        <w:rPr>
          <w:rFonts w:ascii="仿宋" w:eastAsia="仿宋" w:hAnsi="仿宋" w:cs="仿宋_GB2312" w:hint="eastAsia"/>
          <w:kern w:val="2"/>
          <w:sz w:val="24"/>
          <w:szCs w:val="24"/>
        </w:rPr>
        <w:t>（最新版）</w:t>
      </w:r>
      <w:r w:rsidR="00CC52BC" w:rsidRPr="007C1EC2">
        <w:rPr>
          <w:rFonts w:ascii="仿宋" w:eastAsia="仿宋" w:hAnsi="仿宋" w:cs="仿宋_GB2312" w:hint="eastAsia"/>
          <w:kern w:val="2"/>
          <w:sz w:val="24"/>
          <w:szCs w:val="24"/>
        </w:rPr>
        <w:t>；</w:t>
      </w:r>
    </w:p>
    <w:p w:rsidR="00D65D33" w:rsidRPr="007C1EC2" w:rsidRDefault="00CC52BC" w:rsidP="00874930">
      <w:pPr>
        <w:widowControl w:val="0"/>
        <w:tabs>
          <w:tab w:val="left" w:pos="2127"/>
        </w:tabs>
        <w:spacing w:line="500" w:lineRule="exact"/>
        <w:ind w:firstLineChars="300" w:firstLine="720"/>
        <w:jc w:val="both"/>
        <w:rPr>
          <w:rFonts w:ascii="仿宋" w:eastAsia="仿宋" w:hAnsi="仿宋" w:cs="仿宋_GB2312"/>
          <w:kern w:val="2"/>
          <w:sz w:val="24"/>
          <w:szCs w:val="24"/>
        </w:rPr>
      </w:pPr>
      <w:r w:rsidRPr="007C1EC2">
        <w:rPr>
          <w:rFonts w:ascii="仿宋" w:eastAsia="仿宋" w:hAnsi="仿宋" w:cs="仿宋_GB2312" w:hint="eastAsia"/>
          <w:kern w:val="2"/>
          <w:sz w:val="24"/>
          <w:szCs w:val="24"/>
        </w:rPr>
        <w:t>（</w:t>
      </w:r>
      <w:r w:rsidRPr="007C1EC2">
        <w:rPr>
          <w:rFonts w:ascii="仿宋" w:eastAsia="仿宋" w:hAnsi="仿宋" w:cs="仿宋" w:hint="eastAsia"/>
          <w:kern w:val="2"/>
          <w:sz w:val="24"/>
          <w:szCs w:val="24"/>
        </w:rPr>
        <w:t>●号文件请投标人自行查阅国家相关法律法规</w:t>
      </w:r>
      <w:r w:rsidRPr="007C1EC2">
        <w:rPr>
          <w:rFonts w:ascii="仿宋" w:eastAsia="仿宋" w:hAnsi="仿宋" w:cs="仿宋_GB2312" w:hint="eastAsia"/>
          <w:kern w:val="2"/>
          <w:sz w:val="24"/>
          <w:szCs w:val="24"/>
        </w:rPr>
        <w:t>）</w:t>
      </w:r>
    </w:p>
    <w:p w:rsidR="00D65D33" w:rsidRPr="007C1EC2" w:rsidRDefault="00CC52BC">
      <w:pPr>
        <w:pStyle w:val="af3"/>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cs="仿宋_GB2312" w:hint="eastAsia"/>
          <w:sz w:val="24"/>
          <w:szCs w:val="24"/>
        </w:rPr>
        <w:t>项目承包商应建立健全安全防护和文明施工制度，完善安全防护和文明施工条件，采取必要的安全防护措施，消除事故隐患，自觉接受和配合管理公司实施的监督检查。</w:t>
      </w:r>
    </w:p>
    <w:p w:rsidR="00D65D33" w:rsidRPr="007C1EC2" w:rsidRDefault="00CC52BC">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cs="仿宋_GB2312" w:hint="eastAsia"/>
          <w:sz w:val="24"/>
          <w:szCs w:val="24"/>
        </w:rPr>
        <w:t>项目承包商应建立健全废料、废水、废气处理，以及声光、噪音污染防护等环境保护措施，避免因施工废料、施工方法及使用的材料对环境保护造成损害。</w:t>
      </w:r>
    </w:p>
    <w:p w:rsidR="00D65D33" w:rsidRPr="007C1EC2" w:rsidRDefault="00CC52BC">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cs="仿宋_GB2312"/>
          <w:sz w:val="24"/>
          <w:szCs w:val="24"/>
        </w:rPr>
      </w:pPr>
      <w:r w:rsidRPr="007C1EC2">
        <w:rPr>
          <w:rFonts w:ascii="仿宋" w:eastAsia="仿宋" w:hAnsi="仿宋" w:cs="仿宋_GB2312" w:hint="eastAsia"/>
          <w:sz w:val="24"/>
          <w:szCs w:val="24"/>
        </w:rPr>
        <w:t>项目承包商施工时应保护好公用和市政设备设施，以及机场建筑物结构和相应管线、设备，如造成损失，应承担赔偿责任。</w:t>
      </w:r>
    </w:p>
    <w:p w:rsidR="00D65D33" w:rsidRPr="007C1EC2" w:rsidRDefault="00CC52BC">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cs="仿宋_GB2312" w:hint="eastAsia"/>
          <w:sz w:val="24"/>
          <w:szCs w:val="24"/>
        </w:rPr>
        <w:t>项目承包商应</w:t>
      </w:r>
      <w:r w:rsidR="002A04D9" w:rsidRPr="007C1EC2">
        <w:rPr>
          <w:rFonts w:ascii="仿宋" w:eastAsia="仿宋" w:hAnsi="仿宋" w:cs="仿宋_GB2312" w:hint="eastAsia"/>
          <w:sz w:val="24"/>
          <w:szCs w:val="24"/>
        </w:rPr>
        <w:t>遵守</w:t>
      </w:r>
      <w:r w:rsidRPr="007C1EC2">
        <w:rPr>
          <w:rFonts w:ascii="仿宋" w:eastAsia="仿宋" w:hAnsi="仿宋" w:cs="仿宋_GB2312" w:hint="eastAsia"/>
          <w:sz w:val="24"/>
          <w:szCs w:val="24"/>
        </w:rPr>
        <w:t>机场</w:t>
      </w:r>
      <w:r w:rsidR="002A04D9" w:rsidRPr="007C1EC2">
        <w:rPr>
          <w:rFonts w:ascii="仿宋" w:eastAsia="仿宋" w:hAnsi="仿宋" w:cs="仿宋_GB2312" w:hint="eastAsia"/>
          <w:sz w:val="24"/>
          <w:szCs w:val="24"/>
        </w:rPr>
        <w:t>相关管理规定，</w:t>
      </w:r>
      <w:r w:rsidRPr="007C1EC2">
        <w:rPr>
          <w:rFonts w:ascii="仿宋" w:eastAsia="仿宋" w:hAnsi="仿宋" w:cs="仿宋_GB2312" w:hint="eastAsia"/>
          <w:sz w:val="24"/>
          <w:szCs w:val="24"/>
        </w:rPr>
        <w:t>确保</w:t>
      </w:r>
      <w:r w:rsidR="00AE45EA" w:rsidRPr="007C1EC2">
        <w:rPr>
          <w:rFonts w:ascii="仿宋" w:eastAsia="仿宋" w:hAnsi="仿宋" w:cs="仿宋_GB2312" w:hint="eastAsia"/>
          <w:sz w:val="24"/>
          <w:szCs w:val="24"/>
        </w:rPr>
        <w:t>施工范围内</w:t>
      </w:r>
      <w:r w:rsidRPr="007C1EC2">
        <w:rPr>
          <w:rFonts w:ascii="仿宋" w:eastAsia="仿宋" w:hAnsi="仿宋" w:cs="仿宋_GB2312" w:hint="eastAsia"/>
          <w:sz w:val="24"/>
          <w:szCs w:val="24"/>
        </w:rPr>
        <w:t>安全。</w:t>
      </w:r>
    </w:p>
    <w:p w:rsidR="00D65D33" w:rsidRPr="007C1EC2" w:rsidRDefault="00CC52BC">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cs="仿宋_GB2312" w:hint="eastAsia"/>
          <w:sz w:val="24"/>
          <w:szCs w:val="24"/>
        </w:rPr>
        <w:t>项目承包商工作人员及车辆进入珠海机场控制区，必须持有珠海机场公安分局核发的有效通行证件，并严格遵守《珠海机场控制区通行证使用管理规定》。管理公司协助项目承包商办理进入机场控制区通行证件，费用由项目承包商承担。</w:t>
      </w:r>
    </w:p>
    <w:p w:rsidR="00D65D33" w:rsidRPr="007C1EC2" w:rsidRDefault="00CC52BC">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cs="仿宋_GB2312" w:hint="eastAsia"/>
          <w:sz w:val="24"/>
          <w:szCs w:val="24"/>
        </w:rPr>
        <w:t>项目承包商施工应建立消防安全责任制度。施工现场应设置消防通道、</w:t>
      </w:r>
      <w:r w:rsidRPr="007C1EC2">
        <w:rPr>
          <w:rFonts w:ascii="仿宋" w:eastAsia="仿宋" w:hAnsi="仿宋" w:cs="仿宋_GB2312" w:hint="eastAsia"/>
          <w:sz w:val="24"/>
          <w:szCs w:val="24"/>
        </w:rPr>
        <w:lastRenderedPageBreak/>
        <w:t>消防水源、配置消防设施和灭火器器材，合理布置安全通道和安全设施，保证现场安全。</w:t>
      </w:r>
    </w:p>
    <w:p w:rsidR="00D65D33" w:rsidRPr="007C1EC2" w:rsidRDefault="00CC52BC">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cs="仿宋_GB2312" w:hint="eastAsia"/>
          <w:sz w:val="24"/>
          <w:szCs w:val="24"/>
        </w:rPr>
        <w:t>管理公司发现项目承包商未遵守安全生产及文明施工规定，或施工现场存在安全事故隐患的，将立即通知项目承包商整改，情况严重的，会以书面形式通知项目承包商暂停施工。</w:t>
      </w:r>
    </w:p>
    <w:p w:rsidR="00D65D33" w:rsidRPr="007C1EC2" w:rsidRDefault="00CC52BC">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cs="仿宋_GB2312" w:hint="eastAsia"/>
          <w:sz w:val="24"/>
          <w:szCs w:val="24"/>
        </w:rPr>
        <w:t>项目承包商在收到管理公司发出书面通知后的</w:t>
      </w:r>
      <w:r w:rsidRPr="007C1EC2">
        <w:rPr>
          <w:rFonts w:ascii="仿宋" w:eastAsia="仿宋" w:hAnsi="仿宋" w:hint="eastAsia"/>
          <w:sz w:val="24"/>
          <w:szCs w:val="24"/>
        </w:rPr>
        <w:t>24</w:t>
      </w:r>
      <w:r w:rsidRPr="007C1EC2">
        <w:rPr>
          <w:rFonts w:ascii="仿宋" w:eastAsia="仿宋" w:hAnsi="仿宋" w:cs="仿宋_GB2312" w:hint="eastAsia"/>
          <w:sz w:val="24"/>
          <w:szCs w:val="24"/>
        </w:rPr>
        <w:t>小时内仍未整改的，管理公司可指派第三方采取措施，整改费用由管理公司从项目承包商</w:t>
      </w:r>
      <w:r w:rsidR="001533B6" w:rsidRPr="007C1EC2">
        <w:rPr>
          <w:rFonts w:ascii="仿宋" w:eastAsia="仿宋" w:hAnsi="仿宋" w:cs="仿宋_GB2312" w:hint="eastAsia"/>
          <w:sz w:val="24"/>
          <w:szCs w:val="24"/>
        </w:rPr>
        <w:t>的</w:t>
      </w:r>
      <w:r w:rsidR="001533B6" w:rsidRPr="007C1EC2">
        <w:rPr>
          <w:rFonts w:ascii="仿宋" w:eastAsia="仿宋" w:hAnsi="仿宋" w:cs="仿宋_GB2312"/>
          <w:sz w:val="24"/>
          <w:szCs w:val="24"/>
        </w:rPr>
        <w:t>合同</w:t>
      </w:r>
      <w:r w:rsidRPr="007C1EC2">
        <w:rPr>
          <w:rFonts w:ascii="仿宋" w:eastAsia="仿宋" w:hAnsi="仿宋" w:cs="仿宋_GB2312" w:hint="eastAsia"/>
          <w:sz w:val="24"/>
          <w:szCs w:val="24"/>
        </w:rPr>
        <w:t>款项中扣除。</w:t>
      </w:r>
    </w:p>
    <w:p w:rsidR="00D65D33" w:rsidRPr="007C1EC2" w:rsidRDefault="00CC52BC">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cs="仿宋_GB2312" w:hint="eastAsia"/>
          <w:sz w:val="24"/>
          <w:szCs w:val="24"/>
        </w:rPr>
        <w:t>项目承包商对工程的安全施工负责，</w:t>
      </w:r>
      <w:r w:rsidRPr="007C1EC2">
        <w:rPr>
          <w:rFonts w:ascii="仿宋" w:eastAsia="仿宋" w:hAnsi="仿宋" w:hint="eastAsia"/>
          <w:sz w:val="24"/>
          <w:szCs w:val="24"/>
        </w:rPr>
        <w:t>发现安全隐患后应及时完善后续处理措施，避免危险进一步扩大</w:t>
      </w:r>
      <w:r w:rsidRPr="007C1EC2">
        <w:rPr>
          <w:rFonts w:ascii="仿宋" w:eastAsia="仿宋" w:hAnsi="仿宋" w:cs="仿宋_GB2312" w:hint="eastAsia"/>
          <w:sz w:val="24"/>
          <w:szCs w:val="24"/>
        </w:rPr>
        <w:t>。由于项目承包商原因造成的安全事故，由项目承包商承担相应责任和费用。</w:t>
      </w:r>
    </w:p>
    <w:p w:rsidR="00D65D33" w:rsidRPr="007C1EC2" w:rsidRDefault="00CC52BC">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cs="仿宋_GB2312" w:hint="eastAsia"/>
          <w:sz w:val="24"/>
          <w:szCs w:val="24"/>
        </w:rPr>
        <w:t>项目承包商必须配备施工警示牌，包含标示牌、反光锥等，用于工作现场提示。</w:t>
      </w:r>
    </w:p>
    <w:p w:rsidR="00D65D33" w:rsidRPr="007C1EC2" w:rsidRDefault="00CC52BC">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cs="仿宋_GB2312" w:hint="eastAsia"/>
          <w:sz w:val="24"/>
          <w:szCs w:val="24"/>
        </w:rPr>
        <w:t>如项目承包商违反上述规定，管理公司有权对其违规行为</w:t>
      </w:r>
      <w:r w:rsidR="001E53C6" w:rsidRPr="007C1EC2">
        <w:rPr>
          <w:rFonts w:ascii="仿宋" w:eastAsia="仿宋" w:hAnsi="仿宋" w:cs="仿宋_GB2312" w:hint="eastAsia"/>
          <w:sz w:val="24"/>
          <w:szCs w:val="24"/>
        </w:rPr>
        <w:t>按照合约进行处罚。</w:t>
      </w:r>
    </w:p>
    <w:p w:rsidR="00D65D33" w:rsidRPr="007C1EC2" w:rsidRDefault="00CC52BC">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sz w:val="24"/>
          <w:szCs w:val="24"/>
        </w:rPr>
      </w:pPr>
      <w:r w:rsidRPr="007C1EC2">
        <w:rPr>
          <w:rFonts w:ascii="仿宋" w:eastAsia="仿宋" w:hAnsi="仿宋" w:cs="仿宋_GB2312" w:hint="eastAsia"/>
          <w:sz w:val="24"/>
          <w:szCs w:val="24"/>
        </w:rPr>
        <w:t>由于项目承包商违反上述规定造成的管理公司或他人的损失，由项目承包商承担全部责任。</w:t>
      </w:r>
    </w:p>
    <w:p w:rsidR="000539D1" w:rsidRPr="007C1EC2" w:rsidRDefault="000539D1" w:rsidP="000539D1">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cs="仿宋_GB2312"/>
          <w:sz w:val="24"/>
          <w:szCs w:val="24"/>
        </w:rPr>
      </w:pPr>
      <w:r w:rsidRPr="007C1EC2">
        <w:rPr>
          <w:rFonts w:ascii="仿宋" w:eastAsia="仿宋" w:hAnsi="仿宋" w:cs="仿宋_GB2312" w:hint="eastAsia"/>
          <w:sz w:val="24"/>
          <w:szCs w:val="24"/>
        </w:rPr>
        <w:t>项目承包商应在工程项目管理部门批准的区域施工，如更改地点或超出批准施工范围需向相关管理部门重新申请。</w:t>
      </w:r>
    </w:p>
    <w:p w:rsidR="000539D1" w:rsidRPr="007C1EC2" w:rsidRDefault="000539D1" w:rsidP="000539D1">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cs="仿宋_GB2312"/>
          <w:sz w:val="24"/>
          <w:szCs w:val="24"/>
        </w:rPr>
      </w:pPr>
      <w:r w:rsidRPr="007C1EC2">
        <w:rPr>
          <w:rFonts w:ascii="仿宋" w:eastAsia="仿宋" w:hAnsi="仿宋" w:cs="仿宋_GB2312" w:hint="eastAsia"/>
          <w:sz w:val="24"/>
          <w:szCs w:val="24"/>
        </w:rPr>
        <w:t>项目承包商如在隔离区、飞行区等控制区域施工，必须按要求办理控制区通行证件，并在证件批准的范围内施工，任何人不得擅自进入证件规定以外的区域。</w:t>
      </w:r>
    </w:p>
    <w:p w:rsidR="000539D1" w:rsidRPr="007C1EC2" w:rsidRDefault="000539D1" w:rsidP="000539D1">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cs="仿宋_GB2312"/>
          <w:sz w:val="24"/>
          <w:szCs w:val="24"/>
        </w:rPr>
      </w:pPr>
      <w:r w:rsidRPr="007C1EC2">
        <w:rPr>
          <w:rFonts w:ascii="仿宋" w:eastAsia="仿宋" w:hAnsi="仿宋" w:cs="仿宋_GB2312" w:hint="eastAsia"/>
          <w:sz w:val="24"/>
          <w:szCs w:val="24"/>
        </w:rPr>
        <w:t>项目承包商在施工中应采取必要的安全防护措施，消除安全事故隐患，切实保障候机楼内及飞行区的安全、卫生和正常秩序，保障候机楼及飞行区房屋、场地设施设备完好无损；在施工场地移交给项目承包商后，项目承包商对该场地全权负责。</w:t>
      </w:r>
    </w:p>
    <w:p w:rsidR="000539D1" w:rsidRPr="007C1EC2" w:rsidRDefault="000539D1" w:rsidP="000539D1">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cs="仿宋_GB2312"/>
          <w:sz w:val="24"/>
          <w:szCs w:val="24"/>
        </w:rPr>
      </w:pPr>
      <w:r w:rsidRPr="007C1EC2">
        <w:rPr>
          <w:rFonts w:ascii="仿宋" w:eastAsia="仿宋" w:hAnsi="仿宋" w:cs="仿宋_GB2312" w:hint="eastAsia"/>
          <w:sz w:val="24"/>
          <w:szCs w:val="24"/>
        </w:rPr>
        <w:t>施工人员出入控制区必须由有引领资格的监管人员引领，施工人员必须</w:t>
      </w:r>
      <w:r w:rsidRPr="007C1EC2">
        <w:rPr>
          <w:rFonts w:ascii="仿宋" w:eastAsia="仿宋" w:hAnsi="仿宋" w:cs="仿宋_GB2312" w:hint="eastAsia"/>
          <w:sz w:val="24"/>
          <w:szCs w:val="24"/>
        </w:rPr>
        <w:lastRenderedPageBreak/>
        <w:t>统一穿着印有施工单位名称的工装，禁止在候机楼内公共场所休息，装卸货物必须利用卸货通道进行。</w:t>
      </w:r>
    </w:p>
    <w:p w:rsidR="000539D1" w:rsidRPr="007C1EC2" w:rsidRDefault="000539D1" w:rsidP="000539D1">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cs="仿宋_GB2312"/>
          <w:sz w:val="24"/>
          <w:szCs w:val="24"/>
        </w:rPr>
      </w:pPr>
      <w:r w:rsidRPr="007C1EC2">
        <w:rPr>
          <w:rFonts w:ascii="仿宋" w:eastAsia="仿宋" w:hAnsi="仿宋" w:cs="仿宋_GB2312" w:hint="eastAsia"/>
          <w:sz w:val="24"/>
          <w:szCs w:val="24"/>
        </w:rPr>
        <w:t>项目承包商如需在法定节假日施工，应经管理公司批准；如需在夜间施工，除应管理公司批准外，还应经机场相关部门批准。</w:t>
      </w:r>
    </w:p>
    <w:p w:rsidR="000539D1" w:rsidRPr="007C1EC2" w:rsidRDefault="000539D1" w:rsidP="000539D1">
      <w:pPr>
        <w:widowControl w:val="0"/>
        <w:numPr>
          <w:ilvl w:val="2"/>
          <w:numId w:val="2"/>
        </w:numPr>
        <w:tabs>
          <w:tab w:val="left" w:pos="993"/>
          <w:tab w:val="left" w:pos="1418"/>
        </w:tabs>
        <w:spacing w:line="500" w:lineRule="exact"/>
        <w:ind w:left="960" w:hangingChars="400" w:hanging="960"/>
        <w:jc w:val="both"/>
        <w:outlineLvl w:val="0"/>
        <w:rPr>
          <w:rFonts w:ascii="仿宋" w:eastAsia="仿宋" w:hAnsi="仿宋" w:cs="仿宋_GB2312"/>
          <w:sz w:val="24"/>
          <w:szCs w:val="24"/>
        </w:rPr>
      </w:pPr>
      <w:r w:rsidRPr="007C1EC2">
        <w:rPr>
          <w:rFonts w:ascii="仿宋" w:eastAsia="仿宋" w:hAnsi="仿宋" w:cs="仿宋_GB2312" w:hint="eastAsia"/>
          <w:sz w:val="24"/>
          <w:szCs w:val="24"/>
        </w:rPr>
        <w:t>项目承包商应保证施工场地的清洁达到卫生监管部门的管理要求，包括但不限于：</w:t>
      </w:r>
    </w:p>
    <w:p w:rsidR="000539D1" w:rsidRPr="007C1EC2" w:rsidRDefault="006979E1" w:rsidP="000539D1">
      <w:pPr>
        <w:widowControl w:val="0"/>
        <w:numPr>
          <w:ilvl w:val="0"/>
          <w:numId w:val="11"/>
        </w:numPr>
        <w:spacing w:line="500" w:lineRule="exact"/>
        <w:ind w:leftChars="450" w:left="1365" w:hanging="420"/>
        <w:jc w:val="both"/>
        <w:rPr>
          <w:rFonts w:ascii="仿宋" w:eastAsia="仿宋" w:hAnsi="仿宋" w:cs="仿宋_GB2312"/>
          <w:sz w:val="24"/>
          <w:szCs w:val="24"/>
        </w:rPr>
      </w:pPr>
      <w:r>
        <w:rPr>
          <w:rFonts w:ascii="仿宋" w:eastAsia="仿宋" w:hAnsi="仿宋" w:cs="仿宋_GB2312" w:hint="eastAsia"/>
          <w:sz w:val="24"/>
          <w:szCs w:val="24"/>
        </w:rPr>
        <w:t>施工现场必需有专人负责每日垃圾清理及现场环境卫生清洁；</w:t>
      </w:r>
    </w:p>
    <w:p w:rsidR="000539D1" w:rsidRPr="007C1EC2" w:rsidRDefault="000539D1" w:rsidP="000539D1">
      <w:pPr>
        <w:widowControl w:val="0"/>
        <w:numPr>
          <w:ilvl w:val="0"/>
          <w:numId w:val="11"/>
        </w:numPr>
        <w:spacing w:line="500" w:lineRule="exact"/>
        <w:ind w:leftChars="450" w:left="1365" w:hanging="420"/>
        <w:jc w:val="both"/>
        <w:rPr>
          <w:rFonts w:ascii="仿宋" w:eastAsia="仿宋" w:hAnsi="仿宋"/>
          <w:sz w:val="24"/>
          <w:szCs w:val="24"/>
        </w:rPr>
      </w:pPr>
      <w:r w:rsidRPr="007C1EC2">
        <w:rPr>
          <w:rFonts w:ascii="仿宋" w:eastAsia="仿宋" w:hAnsi="仿宋" w:cs="仿宋_GB2312" w:hint="eastAsia"/>
          <w:sz w:val="24"/>
          <w:szCs w:val="24"/>
        </w:rPr>
        <w:t>垃圾不能堆放在施工现场，日产日清；</w:t>
      </w:r>
    </w:p>
    <w:p w:rsidR="000539D1" w:rsidRPr="007C1EC2" w:rsidRDefault="000539D1" w:rsidP="000539D1">
      <w:pPr>
        <w:widowControl w:val="0"/>
        <w:numPr>
          <w:ilvl w:val="0"/>
          <w:numId w:val="11"/>
        </w:numPr>
        <w:spacing w:line="500" w:lineRule="exact"/>
        <w:ind w:leftChars="450" w:left="1365" w:hanging="420"/>
        <w:jc w:val="both"/>
        <w:rPr>
          <w:rFonts w:ascii="仿宋" w:eastAsia="仿宋" w:hAnsi="仿宋"/>
          <w:sz w:val="24"/>
          <w:szCs w:val="24"/>
        </w:rPr>
      </w:pPr>
      <w:r w:rsidRPr="007C1EC2">
        <w:rPr>
          <w:rFonts w:ascii="仿宋" w:eastAsia="仿宋" w:hAnsi="仿宋" w:cs="仿宋_GB2312" w:hint="eastAsia"/>
          <w:sz w:val="24"/>
          <w:szCs w:val="24"/>
        </w:rPr>
        <w:t>为现场人员提供有效和清洁的生活设施；</w:t>
      </w:r>
    </w:p>
    <w:p w:rsidR="000539D1" w:rsidRPr="007C1EC2" w:rsidRDefault="000539D1" w:rsidP="000539D1">
      <w:pPr>
        <w:widowControl w:val="0"/>
        <w:numPr>
          <w:ilvl w:val="0"/>
          <w:numId w:val="11"/>
        </w:numPr>
        <w:spacing w:line="500" w:lineRule="exact"/>
        <w:ind w:leftChars="450" w:left="1365" w:hanging="420"/>
        <w:jc w:val="both"/>
        <w:rPr>
          <w:rFonts w:ascii="仿宋" w:eastAsia="仿宋" w:hAnsi="仿宋"/>
          <w:sz w:val="24"/>
          <w:szCs w:val="24"/>
        </w:rPr>
      </w:pPr>
      <w:r w:rsidRPr="007C1EC2">
        <w:rPr>
          <w:rFonts w:ascii="仿宋" w:eastAsia="仿宋" w:hAnsi="仿宋" w:cs="仿宋_GB2312" w:hint="eastAsia"/>
          <w:sz w:val="24"/>
          <w:szCs w:val="24"/>
        </w:rPr>
        <w:t>施工完成后现场必须</w:t>
      </w:r>
      <w:proofErr w:type="gramStart"/>
      <w:r w:rsidRPr="007C1EC2">
        <w:rPr>
          <w:rFonts w:ascii="仿宋" w:eastAsia="仿宋" w:hAnsi="仿宋" w:cs="仿宋_GB2312" w:hint="eastAsia"/>
          <w:sz w:val="24"/>
          <w:szCs w:val="24"/>
        </w:rPr>
        <w:t>清洁至</w:t>
      </w:r>
      <w:proofErr w:type="gramEnd"/>
      <w:r w:rsidRPr="007C1EC2">
        <w:rPr>
          <w:rFonts w:ascii="仿宋" w:eastAsia="仿宋" w:hAnsi="仿宋" w:cs="仿宋_GB2312" w:hint="eastAsia"/>
          <w:sz w:val="24"/>
          <w:szCs w:val="24"/>
        </w:rPr>
        <w:t>管理公司要求的标准，即开工前状况。</w:t>
      </w:r>
    </w:p>
    <w:p w:rsidR="000539D1" w:rsidRPr="007C1EC2" w:rsidRDefault="000539D1" w:rsidP="000539D1">
      <w:pPr>
        <w:widowControl w:val="0"/>
        <w:numPr>
          <w:ilvl w:val="0"/>
          <w:numId w:val="11"/>
        </w:numPr>
        <w:spacing w:line="500" w:lineRule="exact"/>
        <w:ind w:leftChars="450" w:left="1365" w:hanging="420"/>
        <w:jc w:val="both"/>
        <w:rPr>
          <w:rFonts w:ascii="仿宋" w:eastAsia="仿宋" w:hAnsi="仿宋"/>
          <w:sz w:val="24"/>
          <w:szCs w:val="24"/>
        </w:rPr>
      </w:pPr>
      <w:r w:rsidRPr="007C1EC2">
        <w:rPr>
          <w:rFonts w:ascii="仿宋" w:eastAsia="仿宋" w:hAnsi="仿宋" w:cs="仿宋_GB2312" w:hint="eastAsia"/>
          <w:sz w:val="24"/>
          <w:szCs w:val="24"/>
        </w:rPr>
        <w:t>如项目承包商不能满足以上要求，管理公司可自行或指派第三</w:t>
      </w:r>
      <w:proofErr w:type="gramStart"/>
      <w:r w:rsidRPr="007C1EC2">
        <w:rPr>
          <w:rFonts w:ascii="仿宋" w:eastAsia="仿宋" w:hAnsi="仿宋" w:cs="仿宋_GB2312" w:hint="eastAsia"/>
          <w:sz w:val="24"/>
          <w:szCs w:val="24"/>
        </w:rPr>
        <w:t>方清理</w:t>
      </w:r>
      <w:proofErr w:type="gramEnd"/>
      <w:r w:rsidRPr="007C1EC2">
        <w:rPr>
          <w:rFonts w:ascii="仿宋" w:eastAsia="仿宋" w:hAnsi="仿宋" w:cs="仿宋_GB2312" w:hint="eastAsia"/>
          <w:sz w:val="24"/>
          <w:szCs w:val="24"/>
        </w:rPr>
        <w:t>施工现场，产生费用由项目承包商承担，管理公司将从应付给项目承包商的款项中扣除。</w:t>
      </w:r>
    </w:p>
    <w:p w:rsidR="003635FB" w:rsidRPr="007C1EC2" w:rsidRDefault="003635FB" w:rsidP="003635FB">
      <w:pPr>
        <w:widowControl w:val="0"/>
        <w:tabs>
          <w:tab w:val="left" w:pos="993"/>
          <w:tab w:val="left" w:pos="1418"/>
        </w:tabs>
        <w:spacing w:line="500" w:lineRule="exact"/>
        <w:ind w:left="960"/>
        <w:jc w:val="both"/>
        <w:outlineLvl w:val="0"/>
        <w:rPr>
          <w:rFonts w:ascii="仿宋" w:eastAsia="仿宋" w:hAnsi="仿宋" w:cs="仿宋_GB2312"/>
          <w:sz w:val="24"/>
          <w:szCs w:val="24"/>
          <w:highlight w:val="yellow"/>
        </w:rPr>
      </w:pPr>
    </w:p>
    <w:p w:rsidR="00FE5EEB" w:rsidRPr="007C1EC2" w:rsidRDefault="00FE5EEB" w:rsidP="00FE5EEB">
      <w:pPr>
        <w:pStyle w:val="af3"/>
        <w:widowControl w:val="0"/>
        <w:numPr>
          <w:ilvl w:val="0"/>
          <w:numId w:val="2"/>
        </w:numPr>
        <w:spacing w:line="500" w:lineRule="exact"/>
        <w:ind w:left="964" w:hangingChars="400" w:hanging="964"/>
        <w:jc w:val="both"/>
        <w:outlineLvl w:val="0"/>
        <w:rPr>
          <w:rFonts w:ascii="仿宋" w:eastAsia="仿宋" w:hAnsi="仿宋"/>
          <w:b/>
          <w:bCs/>
          <w:kern w:val="2"/>
          <w:sz w:val="24"/>
          <w:szCs w:val="24"/>
        </w:rPr>
      </w:pPr>
      <w:r w:rsidRPr="007C1EC2">
        <w:rPr>
          <w:rFonts w:ascii="仿宋" w:eastAsia="仿宋" w:hAnsi="仿宋" w:cs="仿宋_GB2312" w:hint="eastAsia"/>
          <w:b/>
          <w:bCs/>
          <w:kern w:val="2"/>
          <w:sz w:val="24"/>
          <w:szCs w:val="24"/>
        </w:rPr>
        <w:t>质量保修范围和质量保证期：</w:t>
      </w:r>
    </w:p>
    <w:p w:rsidR="00D65D33" w:rsidRPr="0067665B" w:rsidRDefault="00CC52BC">
      <w:pPr>
        <w:widowControl w:val="0"/>
        <w:numPr>
          <w:ilvl w:val="1"/>
          <w:numId w:val="2"/>
        </w:numPr>
        <w:tabs>
          <w:tab w:val="left" w:pos="993"/>
        </w:tabs>
        <w:spacing w:line="500" w:lineRule="exact"/>
        <w:ind w:left="960" w:hangingChars="400" w:hanging="960"/>
        <w:jc w:val="both"/>
        <w:outlineLvl w:val="0"/>
        <w:rPr>
          <w:rFonts w:ascii="仿宋" w:eastAsia="仿宋" w:hAnsi="仿宋"/>
          <w:sz w:val="24"/>
        </w:rPr>
      </w:pPr>
      <w:r w:rsidRPr="007C1EC2">
        <w:rPr>
          <w:rFonts w:ascii="仿宋" w:eastAsia="仿宋" w:hAnsi="仿宋"/>
          <w:sz w:val="24"/>
        </w:rPr>
        <w:t>项目完工后，按</w:t>
      </w:r>
      <w:r w:rsidR="009D5DD4" w:rsidRPr="007C1EC2">
        <w:rPr>
          <w:rFonts w:ascii="仿宋" w:eastAsia="仿宋" w:hAnsi="仿宋" w:cs="Arial"/>
          <w:sz w:val="24"/>
          <w:szCs w:val="24"/>
        </w:rPr>
        <w:t>《建设工程质量管理条例》</w:t>
      </w:r>
      <w:r w:rsidR="009D5DD4" w:rsidRPr="007C1EC2">
        <w:rPr>
          <w:rFonts w:ascii="仿宋" w:eastAsia="仿宋" w:hAnsi="仿宋" w:cs="Arial" w:hint="eastAsia"/>
          <w:sz w:val="24"/>
          <w:szCs w:val="24"/>
        </w:rPr>
        <w:t>等</w:t>
      </w:r>
      <w:r w:rsidRPr="007C1EC2">
        <w:rPr>
          <w:rFonts w:ascii="仿宋" w:eastAsia="仿宋" w:hAnsi="仿宋"/>
          <w:sz w:val="24"/>
        </w:rPr>
        <w:t>国家有关规定，出具工程项目质量保证书或产品（设备）质量保证书，明确</w:t>
      </w:r>
      <w:r w:rsidRPr="007C1EC2">
        <w:rPr>
          <w:rFonts w:ascii="仿宋" w:eastAsia="仿宋" w:hAnsi="仿宋" w:hint="eastAsia"/>
          <w:sz w:val="24"/>
        </w:rPr>
        <w:t>免费</w:t>
      </w:r>
      <w:r w:rsidRPr="007C1EC2">
        <w:rPr>
          <w:rFonts w:ascii="仿宋" w:eastAsia="仿宋" w:hAnsi="仿宋"/>
          <w:sz w:val="24"/>
        </w:rPr>
        <w:t>保修期限、范围、</w:t>
      </w:r>
      <w:r w:rsidRPr="0067665B">
        <w:rPr>
          <w:rFonts w:ascii="仿宋" w:eastAsia="仿宋" w:hAnsi="仿宋"/>
          <w:sz w:val="24"/>
        </w:rPr>
        <w:t>责任及响应时间等</w:t>
      </w:r>
      <w:r w:rsidR="00081F43" w:rsidRPr="0067665B">
        <w:rPr>
          <w:rFonts w:ascii="仿宋" w:eastAsia="仿宋" w:hAnsi="仿宋" w:hint="eastAsia"/>
          <w:sz w:val="24"/>
        </w:rPr>
        <w:t>，</w:t>
      </w:r>
      <w:r w:rsidR="00AE0860" w:rsidRPr="0067665B">
        <w:rPr>
          <w:rFonts w:ascii="仿宋" w:eastAsia="仿宋" w:hAnsi="仿宋" w:hint="eastAsia"/>
          <w:sz w:val="24"/>
        </w:rPr>
        <w:t>并出具工程质量保修期内</w:t>
      </w:r>
      <w:r w:rsidR="00081F43" w:rsidRPr="0067665B">
        <w:rPr>
          <w:rFonts w:ascii="仿宋" w:eastAsia="仿宋" w:hAnsi="仿宋" w:hint="eastAsia"/>
          <w:sz w:val="24"/>
        </w:rPr>
        <w:t>及保修期</w:t>
      </w:r>
      <w:proofErr w:type="gramStart"/>
      <w:r w:rsidR="00081F43" w:rsidRPr="0067665B">
        <w:rPr>
          <w:rFonts w:ascii="仿宋" w:eastAsia="仿宋" w:hAnsi="仿宋" w:hint="eastAsia"/>
          <w:sz w:val="24"/>
        </w:rPr>
        <w:t>外承诺</w:t>
      </w:r>
      <w:proofErr w:type="gramEnd"/>
      <w:r w:rsidR="00081F43" w:rsidRPr="0067665B">
        <w:rPr>
          <w:rFonts w:ascii="仿宋" w:eastAsia="仿宋" w:hAnsi="仿宋" w:hint="eastAsia"/>
          <w:sz w:val="24"/>
        </w:rPr>
        <w:t>书</w:t>
      </w:r>
      <w:r w:rsidRPr="0067665B">
        <w:rPr>
          <w:rFonts w:ascii="仿宋" w:eastAsia="仿宋" w:hAnsi="仿宋"/>
          <w:sz w:val="24"/>
        </w:rPr>
        <w:t>。</w:t>
      </w:r>
    </w:p>
    <w:p w:rsidR="00D65D33" w:rsidRPr="0067665B" w:rsidRDefault="00CC52BC">
      <w:pPr>
        <w:widowControl w:val="0"/>
        <w:numPr>
          <w:ilvl w:val="1"/>
          <w:numId w:val="2"/>
        </w:numPr>
        <w:tabs>
          <w:tab w:val="left" w:pos="993"/>
        </w:tabs>
        <w:spacing w:line="500" w:lineRule="exact"/>
        <w:ind w:left="960" w:hangingChars="400" w:hanging="960"/>
        <w:jc w:val="both"/>
        <w:outlineLvl w:val="0"/>
        <w:rPr>
          <w:rFonts w:ascii="仿宋" w:eastAsia="仿宋" w:hAnsi="仿宋"/>
          <w:sz w:val="24"/>
          <w:szCs w:val="24"/>
        </w:rPr>
      </w:pPr>
      <w:r w:rsidRPr="0067665B">
        <w:rPr>
          <w:rFonts w:ascii="仿宋" w:eastAsia="仿宋" w:hAnsi="仿宋"/>
          <w:sz w:val="24"/>
        </w:rPr>
        <w:t>工程质量保修范围</w:t>
      </w:r>
      <w:r w:rsidRPr="0067665B">
        <w:rPr>
          <w:rFonts w:ascii="仿宋" w:eastAsia="仿宋" w:hAnsi="仿宋" w:hint="eastAsia"/>
          <w:sz w:val="24"/>
        </w:rPr>
        <w:t>及</w:t>
      </w:r>
      <w:r w:rsidRPr="0067665B">
        <w:rPr>
          <w:rFonts w:ascii="仿宋" w:eastAsia="仿宋" w:hAnsi="仿宋"/>
          <w:sz w:val="24"/>
        </w:rPr>
        <w:t>期</w:t>
      </w:r>
      <w:r w:rsidRPr="0067665B">
        <w:rPr>
          <w:rFonts w:ascii="仿宋" w:eastAsia="仿宋" w:hAnsi="仿宋" w:hint="eastAsia"/>
          <w:sz w:val="24"/>
        </w:rPr>
        <w:t>限</w:t>
      </w:r>
      <w:r w:rsidR="00AE0860" w:rsidRPr="0067665B">
        <w:rPr>
          <w:rFonts w:ascii="仿宋" w:eastAsia="仿宋" w:hAnsi="仿宋"/>
          <w:sz w:val="24"/>
        </w:rPr>
        <w:t>按</w:t>
      </w:r>
      <w:r w:rsidR="009D5DD4" w:rsidRPr="0067665B">
        <w:rPr>
          <w:rFonts w:ascii="仿宋" w:eastAsia="仿宋" w:hAnsi="仿宋"/>
          <w:sz w:val="24"/>
        </w:rPr>
        <w:t>《建设工程</w:t>
      </w:r>
      <w:r w:rsidR="00AE0860" w:rsidRPr="0067665B">
        <w:rPr>
          <w:rFonts w:ascii="仿宋" w:eastAsia="仿宋" w:hAnsi="仿宋"/>
          <w:sz w:val="24"/>
        </w:rPr>
        <w:t>质</w:t>
      </w:r>
      <w:r w:rsidRPr="0067665B">
        <w:rPr>
          <w:rFonts w:ascii="仿宋" w:eastAsia="仿宋" w:hAnsi="仿宋"/>
          <w:sz w:val="24"/>
        </w:rPr>
        <w:t>量管理条例》规定执行，质量保证期</w:t>
      </w:r>
      <w:r w:rsidR="00FB31FA" w:rsidRPr="0067665B">
        <w:rPr>
          <w:rFonts w:ascii="仿宋" w:eastAsia="仿宋" w:hAnsi="仿宋" w:hint="eastAsia"/>
          <w:sz w:val="24"/>
          <w:u w:val="single"/>
        </w:rPr>
        <w:t xml:space="preserve">  </w:t>
      </w:r>
      <w:r w:rsidR="00E663DE">
        <w:rPr>
          <w:rFonts w:ascii="仿宋" w:eastAsia="仿宋" w:hAnsi="仿宋"/>
          <w:sz w:val="24"/>
          <w:u w:val="single"/>
        </w:rPr>
        <w:t>1</w:t>
      </w:r>
      <w:r w:rsidR="00FB31FA" w:rsidRPr="0067665B">
        <w:rPr>
          <w:rFonts w:ascii="仿宋" w:eastAsia="仿宋" w:hAnsi="仿宋" w:hint="eastAsia"/>
          <w:sz w:val="24"/>
          <w:u w:val="single"/>
        </w:rPr>
        <w:t xml:space="preserve">  </w:t>
      </w:r>
      <w:r w:rsidRPr="0067665B">
        <w:rPr>
          <w:rFonts w:ascii="仿宋" w:eastAsia="仿宋" w:hAnsi="仿宋"/>
          <w:sz w:val="24"/>
        </w:rPr>
        <w:t>年（自</w:t>
      </w:r>
      <w:r w:rsidRPr="0067665B">
        <w:rPr>
          <w:rFonts w:ascii="仿宋" w:eastAsia="仿宋" w:hAnsi="仿宋" w:cs="仿宋_GB2312" w:hint="eastAsia"/>
          <w:sz w:val="24"/>
          <w:szCs w:val="24"/>
        </w:rPr>
        <w:t>竣工</w:t>
      </w:r>
      <w:r w:rsidRPr="0067665B">
        <w:rPr>
          <w:rFonts w:ascii="仿宋" w:eastAsia="仿宋" w:hAnsi="仿宋"/>
          <w:sz w:val="24"/>
        </w:rPr>
        <w:t>验收合格之日起计算）</w:t>
      </w:r>
      <w:r w:rsidR="00081F43" w:rsidRPr="0067665B">
        <w:rPr>
          <w:rFonts w:ascii="仿宋" w:eastAsia="仿宋" w:hAnsi="仿宋" w:hint="eastAsia"/>
          <w:sz w:val="24"/>
          <w:szCs w:val="24"/>
        </w:rPr>
        <w:t>。根据</w:t>
      </w:r>
      <w:r w:rsidR="00081F43" w:rsidRPr="0067665B">
        <w:rPr>
          <w:rFonts w:ascii="仿宋" w:eastAsia="仿宋" w:hAnsi="仿宋" w:cs="Arial"/>
          <w:sz w:val="24"/>
          <w:szCs w:val="24"/>
        </w:rPr>
        <w:t>《建设工程质量管理条例》第四十</w:t>
      </w:r>
      <w:r w:rsidR="00AE0860" w:rsidRPr="0067665B">
        <w:rPr>
          <w:rFonts w:ascii="仿宋" w:eastAsia="仿宋" w:hAnsi="仿宋" w:cs="Arial"/>
          <w:sz w:val="24"/>
          <w:szCs w:val="24"/>
        </w:rPr>
        <w:t>条</w:t>
      </w:r>
      <w:r w:rsidR="00081F43" w:rsidRPr="0067665B">
        <w:rPr>
          <w:rFonts w:ascii="仿宋" w:eastAsia="仿宋" w:hAnsi="仿宋" w:cs="Arial"/>
          <w:sz w:val="24"/>
          <w:szCs w:val="24"/>
        </w:rPr>
        <w:t>规定：施工单位对施工中出现质量问题的建设工程或者竣工验收不合格的建设工程，应当负责返修</w:t>
      </w:r>
      <w:r w:rsidR="00081F43" w:rsidRPr="0067665B">
        <w:rPr>
          <w:rFonts w:ascii="仿宋" w:eastAsia="仿宋" w:hAnsi="仿宋" w:cs="Arial" w:hint="eastAsia"/>
          <w:sz w:val="24"/>
          <w:szCs w:val="24"/>
        </w:rPr>
        <w:t>。</w:t>
      </w:r>
    </w:p>
    <w:p w:rsidR="00D65D33" w:rsidRPr="007C1EC2" w:rsidRDefault="00CC52BC">
      <w:pPr>
        <w:widowControl w:val="0"/>
        <w:numPr>
          <w:ilvl w:val="1"/>
          <w:numId w:val="2"/>
        </w:numPr>
        <w:tabs>
          <w:tab w:val="left" w:pos="993"/>
          <w:tab w:val="left" w:pos="1276"/>
        </w:tabs>
        <w:spacing w:line="500" w:lineRule="exact"/>
        <w:ind w:left="960" w:hangingChars="400" w:hanging="960"/>
        <w:jc w:val="both"/>
        <w:outlineLvl w:val="0"/>
        <w:rPr>
          <w:rFonts w:ascii="仿宋" w:eastAsia="仿宋" w:hAnsi="仿宋"/>
          <w:sz w:val="24"/>
          <w:szCs w:val="24"/>
        </w:rPr>
      </w:pPr>
      <w:r w:rsidRPr="0067665B">
        <w:rPr>
          <w:rFonts w:ascii="仿宋" w:eastAsia="仿宋" w:hAnsi="仿宋" w:cs="仿宋_GB2312" w:hint="eastAsia"/>
          <w:sz w:val="24"/>
          <w:szCs w:val="24"/>
        </w:rPr>
        <w:t>在保修期内，凡属工程质量问题均由项目承包商负责免费维修；质量保修期满后，若出现质量问题，项目承包商提供维修服务，但依据成本</w:t>
      </w:r>
      <w:r w:rsidRPr="007C1EC2">
        <w:rPr>
          <w:rFonts w:ascii="仿宋" w:eastAsia="仿宋" w:hAnsi="仿宋" w:cs="仿宋_GB2312" w:hint="eastAsia"/>
          <w:sz w:val="24"/>
          <w:szCs w:val="24"/>
        </w:rPr>
        <w:t>价收取费用。</w:t>
      </w:r>
    </w:p>
    <w:p w:rsidR="00612943" w:rsidRPr="007C1EC2" w:rsidRDefault="00CC52BC" w:rsidP="00077F69">
      <w:pPr>
        <w:widowControl w:val="0"/>
        <w:numPr>
          <w:ilvl w:val="1"/>
          <w:numId w:val="2"/>
        </w:numPr>
        <w:tabs>
          <w:tab w:val="left" w:pos="993"/>
          <w:tab w:val="left" w:pos="1276"/>
        </w:tabs>
        <w:spacing w:line="500" w:lineRule="exact"/>
        <w:ind w:left="960" w:hangingChars="400" w:hanging="960"/>
        <w:jc w:val="both"/>
        <w:outlineLvl w:val="0"/>
        <w:rPr>
          <w:rFonts w:ascii="仿宋" w:eastAsia="仿宋" w:hAnsi="仿宋"/>
          <w:sz w:val="24"/>
          <w:szCs w:val="24"/>
        </w:rPr>
      </w:pPr>
      <w:r w:rsidRPr="007C1EC2">
        <w:rPr>
          <w:rFonts w:ascii="仿宋" w:eastAsia="仿宋" w:hAnsi="仿宋" w:cs="仿宋_GB2312" w:hint="eastAsia"/>
          <w:sz w:val="24"/>
          <w:szCs w:val="24"/>
        </w:rPr>
        <w:t>在质量保修期内，管理公司发现质量缺陷的，应及时通知项目承包商整改，项目承包商在收到通知后的</w:t>
      </w:r>
      <w:r w:rsidR="00081F43" w:rsidRPr="007C1EC2">
        <w:rPr>
          <w:rFonts w:ascii="仿宋" w:eastAsia="仿宋" w:hAnsi="仿宋" w:cs="仿宋_GB2312" w:hint="eastAsia"/>
          <w:sz w:val="24"/>
          <w:szCs w:val="24"/>
        </w:rPr>
        <w:t>1小时内做出响应，</w:t>
      </w:r>
      <w:r w:rsidR="00612943" w:rsidRPr="007C1EC2">
        <w:rPr>
          <w:rFonts w:eastAsia="仿宋_GB2312" w:hint="eastAsia"/>
          <w:sz w:val="24"/>
        </w:rPr>
        <w:t>24</w:t>
      </w:r>
      <w:r w:rsidR="00612943" w:rsidRPr="007C1EC2">
        <w:rPr>
          <w:rFonts w:eastAsia="仿宋_GB2312" w:hint="eastAsia"/>
          <w:sz w:val="24"/>
        </w:rPr>
        <w:t>小时</w:t>
      </w:r>
      <w:r w:rsidR="00612943" w:rsidRPr="007C1EC2">
        <w:rPr>
          <w:rFonts w:eastAsia="仿宋_GB2312"/>
          <w:sz w:val="24"/>
        </w:rPr>
        <w:t>内派人整</w:t>
      </w:r>
      <w:r w:rsidR="00612943" w:rsidRPr="007C1EC2">
        <w:rPr>
          <w:rFonts w:eastAsia="仿宋_GB2312"/>
          <w:sz w:val="24"/>
        </w:rPr>
        <w:lastRenderedPageBreak/>
        <w:t>改。</w:t>
      </w:r>
    </w:p>
    <w:p w:rsidR="00D65D33" w:rsidRDefault="00CC52BC">
      <w:pPr>
        <w:widowControl w:val="0"/>
        <w:numPr>
          <w:ilvl w:val="1"/>
          <w:numId w:val="2"/>
        </w:numPr>
        <w:tabs>
          <w:tab w:val="left" w:pos="993"/>
          <w:tab w:val="left" w:pos="1276"/>
        </w:tabs>
        <w:spacing w:line="500" w:lineRule="exact"/>
        <w:ind w:left="960" w:hangingChars="400" w:hanging="960"/>
        <w:jc w:val="both"/>
        <w:outlineLvl w:val="0"/>
        <w:rPr>
          <w:rFonts w:ascii="仿宋" w:eastAsia="仿宋" w:hAnsi="仿宋"/>
          <w:sz w:val="24"/>
          <w:szCs w:val="24"/>
        </w:rPr>
      </w:pPr>
      <w:r w:rsidRPr="007C1EC2">
        <w:rPr>
          <w:rFonts w:ascii="仿宋" w:eastAsia="仿宋" w:hAnsi="仿宋" w:hint="eastAsia"/>
          <w:sz w:val="24"/>
          <w:szCs w:val="24"/>
        </w:rPr>
        <w:t>如项目承包商未能在规定时间内修正某项质量缺陷，则管理公司可自行或指派第三方修正缺陷，因此产生的费用由项目承包商承担，管理公司有权从项目承包商的期间支付价款中扣除</w:t>
      </w:r>
      <w:r w:rsidRPr="007C1EC2">
        <w:rPr>
          <w:rFonts w:ascii="仿宋" w:eastAsia="仿宋" w:hAnsi="仿宋"/>
          <w:sz w:val="24"/>
          <w:szCs w:val="24"/>
        </w:rPr>
        <w:t>。</w:t>
      </w:r>
    </w:p>
    <w:p w:rsidR="00212189" w:rsidRPr="0072177E" w:rsidRDefault="00212189" w:rsidP="00212189">
      <w:pPr>
        <w:widowControl w:val="0"/>
        <w:numPr>
          <w:ilvl w:val="1"/>
          <w:numId w:val="2"/>
        </w:numPr>
        <w:tabs>
          <w:tab w:val="left" w:pos="993"/>
          <w:tab w:val="left" w:pos="1276"/>
        </w:tabs>
        <w:spacing w:line="500" w:lineRule="exact"/>
        <w:ind w:left="960" w:hangingChars="400" w:hanging="960"/>
        <w:jc w:val="both"/>
        <w:outlineLvl w:val="0"/>
        <w:rPr>
          <w:rFonts w:ascii="仿宋" w:eastAsia="仿宋" w:hAnsi="仿宋"/>
          <w:sz w:val="24"/>
          <w:szCs w:val="24"/>
        </w:rPr>
      </w:pPr>
      <w:r w:rsidRPr="0072177E">
        <w:rPr>
          <w:rFonts w:ascii="仿宋" w:eastAsia="仿宋" w:hAnsi="仿宋" w:hint="eastAsia"/>
          <w:sz w:val="24"/>
          <w:szCs w:val="24"/>
        </w:rPr>
        <w:t>由项目承包商提供的材料、配件等，应予以质量保修，按照国家或行业的</w:t>
      </w:r>
      <w:r w:rsidRPr="0072177E">
        <w:rPr>
          <w:rFonts w:ascii="仿宋" w:eastAsia="仿宋" w:hAnsi="仿宋"/>
          <w:sz w:val="24"/>
          <w:szCs w:val="24"/>
        </w:rPr>
        <w:t>“</w:t>
      </w:r>
      <w:r w:rsidRPr="0072177E">
        <w:rPr>
          <w:rFonts w:ascii="仿宋" w:eastAsia="仿宋" w:hAnsi="仿宋" w:hint="eastAsia"/>
          <w:sz w:val="24"/>
          <w:szCs w:val="24"/>
        </w:rPr>
        <w:t>三包</w:t>
      </w:r>
      <w:r w:rsidRPr="0072177E">
        <w:rPr>
          <w:rFonts w:ascii="仿宋" w:eastAsia="仿宋" w:hAnsi="仿宋"/>
          <w:sz w:val="24"/>
          <w:szCs w:val="24"/>
        </w:rPr>
        <w:t>”</w:t>
      </w:r>
      <w:r w:rsidRPr="0072177E">
        <w:rPr>
          <w:rFonts w:ascii="仿宋" w:eastAsia="仿宋" w:hAnsi="仿宋" w:hint="eastAsia"/>
          <w:sz w:val="24"/>
          <w:szCs w:val="24"/>
        </w:rPr>
        <w:t>规定执行；如规定的包换期限短于一年，项目承包商应承诺管理公司一年内包换。</w:t>
      </w:r>
    </w:p>
    <w:p w:rsidR="007133FD" w:rsidRPr="007C1EC2" w:rsidRDefault="007133FD" w:rsidP="007133FD">
      <w:pPr>
        <w:widowControl w:val="0"/>
        <w:tabs>
          <w:tab w:val="left" w:pos="993"/>
          <w:tab w:val="left" w:pos="1276"/>
        </w:tabs>
        <w:spacing w:line="500" w:lineRule="exact"/>
        <w:ind w:left="960"/>
        <w:jc w:val="both"/>
        <w:outlineLvl w:val="0"/>
        <w:rPr>
          <w:rFonts w:ascii="仿宋" w:eastAsia="仿宋" w:hAnsi="仿宋"/>
          <w:sz w:val="24"/>
          <w:szCs w:val="24"/>
        </w:rPr>
      </w:pPr>
    </w:p>
    <w:p w:rsidR="00D65D33" w:rsidRPr="007C1EC2" w:rsidRDefault="00CC52BC">
      <w:pPr>
        <w:pStyle w:val="af3"/>
        <w:widowControl w:val="0"/>
        <w:numPr>
          <w:ilvl w:val="0"/>
          <w:numId w:val="2"/>
        </w:numPr>
        <w:spacing w:line="500" w:lineRule="exact"/>
        <w:ind w:left="964" w:hangingChars="400" w:hanging="964"/>
        <w:jc w:val="both"/>
        <w:rPr>
          <w:rFonts w:ascii="仿宋" w:eastAsia="仿宋" w:hAnsi="仿宋"/>
          <w:b/>
          <w:sz w:val="24"/>
          <w:szCs w:val="24"/>
        </w:rPr>
      </w:pPr>
      <w:r w:rsidRPr="007C1EC2">
        <w:rPr>
          <w:rFonts w:ascii="仿宋" w:eastAsia="仿宋" w:hAnsi="仿宋" w:cs="仿宋_GB2312" w:hint="eastAsia"/>
          <w:b/>
          <w:bCs/>
          <w:kern w:val="2"/>
          <w:sz w:val="24"/>
          <w:szCs w:val="24"/>
        </w:rPr>
        <w:t>分包和转包要求：</w:t>
      </w:r>
    </w:p>
    <w:p w:rsidR="00D65D33" w:rsidRPr="007C1EC2" w:rsidRDefault="00CC52BC">
      <w:pPr>
        <w:pStyle w:val="af3"/>
        <w:widowControl w:val="0"/>
        <w:spacing w:line="500" w:lineRule="exact"/>
        <w:ind w:left="964" w:firstLineChars="0" w:firstLine="0"/>
        <w:jc w:val="both"/>
        <w:rPr>
          <w:rFonts w:ascii="仿宋" w:eastAsia="仿宋" w:hAnsi="仿宋"/>
          <w:sz w:val="24"/>
          <w:szCs w:val="24"/>
        </w:rPr>
      </w:pPr>
      <w:r w:rsidRPr="007C1EC2">
        <w:rPr>
          <w:rFonts w:ascii="仿宋" w:eastAsia="仿宋" w:hAnsi="仿宋" w:hint="eastAsia"/>
          <w:sz w:val="24"/>
          <w:szCs w:val="24"/>
        </w:rPr>
        <w:t>项目承包商不得对工程项目进行分包和转包。</w:t>
      </w:r>
    </w:p>
    <w:p w:rsidR="00D65D33" w:rsidRPr="007C1EC2" w:rsidRDefault="00D65D33">
      <w:pPr>
        <w:widowControl w:val="0"/>
        <w:spacing w:line="500" w:lineRule="exact"/>
        <w:jc w:val="both"/>
        <w:rPr>
          <w:rFonts w:ascii="仿宋" w:eastAsia="仿宋" w:hAnsi="仿宋"/>
          <w:b/>
          <w:sz w:val="24"/>
          <w:szCs w:val="24"/>
        </w:rPr>
      </w:pPr>
    </w:p>
    <w:p w:rsidR="00D65D33" w:rsidRPr="007C1EC2" w:rsidRDefault="00DF3EEE">
      <w:pPr>
        <w:pStyle w:val="af3"/>
        <w:widowControl w:val="0"/>
        <w:numPr>
          <w:ilvl w:val="0"/>
          <w:numId w:val="2"/>
        </w:numPr>
        <w:tabs>
          <w:tab w:val="left" w:pos="993"/>
        </w:tabs>
        <w:spacing w:line="500" w:lineRule="exact"/>
        <w:ind w:left="964" w:hangingChars="400" w:hanging="964"/>
        <w:jc w:val="both"/>
        <w:outlineLvl w:val="0"/>
        <w:rPr>
          <w:rFonts w:ascii="仿宋" w:eastAsia="仿宋" w:hAnsi="仿宋"/>
          <w:b/>
          <w:sz w:val="24"/>
          <w:szCs w:val="24"/>
        </w:rPr>
      </w:pPr>
      <w:r>
        <w:rPr>
          <w:rFonts w:ascii="仿宋" w:eastAsia="仿宋" w:hAnsi="仿宋" w:cs="仿宋_GB2312" w:hint="eastAsia"/>
          <w:b/>
          <w:bCs/>
          <w:kern w:val="2"/>
          <w:sz w:val="24"/>
          <w:szCs w:val="24"/>
        </w:rPr>
        <w:t>履约及</w:t>
      </w:r>
      <w:r w:rsidR="00CC52BC" w:rsidRPr="007C1EC2">
        <w:rPr>
          <w:rFonts w:ascii="仿宋" w:eastAsia="仿宋" w:hAnsi="仿宋" w:cs="仿宋_GB2312" w:hint="eastAsia"/>
          <w:b/>
          <w:bCs/>
          <w:kern w:val="2"/>
          <w:sz w:val="24"/>
          <w:szCs w:val="24"/>
        </w:rPr>
        <w:t>结算说明：</w:t>
      </w:r>
    </w:p>
    <w:p w:rsidR="00530A7F" w:rsidRPr="007C1EC2" w:rsidRDefault="00530A7F" w:rsidP="00530A7F">
      <w:pPr>
        <w:widowControl w:val="0"/>
        <w:numPr>
          <w:ilvl w:val="1"/>
          <w:numId w:val="2"/>
        </w:numPr>
        <w:tabs>
          <w:tab w:val="left" w:pos="993"/>
        </w:tabs>
        <w:spacing w:line="500" w:lineRule="exact"/>
        <w:ind w:left="960" w:hangingChars="400" w:hanging="960"/>
        <w:jc w:val="both"/>
        <w:outlineLvl w:val="0"/>
        <w:rPr>
          <w:rFonts w:ascii="仿宋" w:eastAsia="仿宋" w:hAnsi="仿宋"/>
          <w:sz w:val="24"/>
          <w:szCs w:val="24"/>
          <w:u w:val="single"/>
        </w:rPr>
      </w:pPr>
      <w:r>
        <w:rPr>
          <w:rFonts w:ascii="仿宋" w:eastAsia="仿宋" w:hAnsi="仿宋" w:hint="eastAsia"/>
          <w:sz w:val="24"/>
          <w:szCs w:val="24"/>
        </w:rPr>
        <w:t>项目承包商应在接到成交通知后缴纳履约保证金（合同暂定含税总价的5%），并在工程开工前将缴款凭证提交给管理公司项目负责人。</w:t>
      </w:r>
    </w:p>
    <w:p w:rsidR="00530A7F" w:rsidRDefault="00530A7F" w:rsidP="00530A7F">
      <w:pPr>
        <w:widowControl w:val="0"/>
        <w:numPr>
          <w:ilvl w:val="1"/>
          <w:numId w:val="2"/>
        </w:numPr>
        <w:tabs>
          <w:tab w:val="left" w:pos="993"/>
        </w:tabs>
        <w:spacing w:line="500" w:lineRule="exact"/>
        <w:ind w:left="960" w:hangingChars="400" w:hanging="960"/>
        <w:jc w:val="both"/>
        <w:outlineLvl w:val="0"/>
        <w:rPr>
          <w:rFonts w:ascii="仿宋" w:eastAsia="仿宋" w:hAnsi="仿宋"/>
          <w:sz w:val="24"/>
          <w:szCs w:val="24"/>
        </w:rPr>
      </w:pPr>
      <w:r>
        <w:rPr>
          <w:rFonts w:ascii="仿宋" w:eastAsia="仿宋" w:hAnsi="仿宋" w:hint="eastAsia"/>
          <w:sz w:val="24"/>
          <w:szCs w:val="24"/>
        </w:rPr>
        <w:t>工程结算时管理公司将扣除工程结算款的5%作为工程质保金，待工程质保期结束返还项目承包商。</w:t>
      </w:r>
    </w:p>
    <w:p w:rsidR="002A0375" w:rsidRDefault="00530A7F" w:rsidP="00462744">
      <w:pPr>
        <w:widowControl w:val="0"/>
        <w:numPr>
          <w:ilvl w:val="1"/>
          <w:numId w:val="2"/>
        </w:numPr>
        <w:tabs>
          <w:tab w:val="left" w:pos="993"/>
        </w:tabs>
        <w:spacing w:line="500" w:lineRule="exact"/>
        <w:ind w:left="960" w:hangingChars="400" w:hanging="960"/>
        <w:jc w:val="both"/>
        <w:outlineLvl w:val="0"/>
        <w:rPr>
          <w:rFonts w:ascii="仿宋" w:eastAsia="仿宋" w:hAnsi="仿宋"/>
          <w:sz w:val="24"/>
          <w:szCs w:val="24"/>
          <w:u w:val="single"/>
        </w:rPr>
      </w:pPr>
      <w:r w:rsidRPr="008367F8">
        <w:rPr>
          <w:rFonts w:ascii="仿宋" w:eastAsia="仿宋" w:hAnsi="仿宋" w:hint="eastAsia"/>
          <w:sz w:val="24"/>
          <w:szCs w:val="24"/>
          <w:u w:val="single"/>
        </w:rPr>
        <w:t>工程验收合格，并提供正式合法发票后</w:t>
      </w:r>
      <w:r>
        <w:rPr>
          <w:rFonts w:ascii="仿宋" w:eastAsia="仿宋" w:hAnsi="仿宋"/>
          <w:sz w:val="24"/>
          <w:szCs w:val="24"/>
          <w:u w:val="single"/>
        </w:rPr>
        <w:t>6</w:t>
      </w:r>
      <w:r w:rsidRPr="008367F8">
        <w:rPr>
          <w:rFonts w:ascii="仿宋" w:eastAsia="仿宋" w:hAnsi="仿宋" w:hint="eastAsia"/>
          <w:sz w:val="24"/>
          <w:szCs w:val="24"/>
          <w:u w:val="single"/>
        </w:rPr>
        <w:t>0个工作日，甲方通过银行转账支付</w:t>
      </w:r>
      <w:r>
        <w:rPr>
          <w:rFonts w:ascii="仿宋" w:eastAsia="仿宋" w:hAnsi="仿宋" w:hint="eastAsia"/>
          <w:sz w:val="24"/>
          <w:szCs w:val="24"/>
          <w:u w:val="single"/>
        </w:rPr>
        <w:t>结算金额</w:t>
      </w:r>
      <w:r w:rsidRPr="008367F8">
        <w:rPr>
          <w:rFonts w:ascii="仿宋" w:eastAsia="仿宋" w:hAnsi="仿宋" w:hint="eastAsia"/>
          <w:sz w:val="24"/>
          <w:szCs w:val="24"/>
          <w:u w:val="single"/>
        </w:rPr>
        <w:t>的95%；</w:t>
      </w:r>
      <w:r>
        <w:rPr>
          <w:rFonts w:ascii="仿宋" w:eastAsia="仿宋" w:hAnsi="仿宋" w:hint="eastAsia"/>
          <w:sz w:val="24"/>
          <w:szCs w:val="24"/>
          <w:u w:val="single"/>
        </w:rPr>
        <w:t>结算金额余款</w:t>
      </w:r>
      <w:r w:rsidRPr="008367F8">
        <w:rPr>
          <w:rFonts w:ascii="仿宋" w:eastAsia="仿宋" w:hAnsi="仿宋" w:hint="eastAsia"/>
          <w:sz w:val="24"/>
          <w:szCs w:val="24"/>
          <w:u w:val="single"/>
        </w:rPr>
        <w:t>为项目质保金，如甲方对工程质量无异议，且乙方全面履行合同义务，则质保期届满后</w:t>
      </w:r>
      <w:r>
        <w:rPr>
          <w:rFonts w:ascii="仿宋" w:eastAsia="仿宋" w:hAnsi="仿宋"/>
          <w:sz w:val="24"/>
          <w:szCs w:val="24"/>
          <w:u w:val="single"/>
        </w:rPr>
        <w:t>60</w:t>
      </w:r>
      <w:r w:rsidRPr="008367F8">
        <w:rPr>
          <w:rFonts w:ascii="仿宋" w:eastAsia="仿宋" w:hAnsi="仿宋" w:hint="eastAsia"/>
          <w:sz w:val="24"/>
          <w:szCs w:val="24"/>
          <w:u w:val="single"/>
        </w:rPr>
        <w:t>个工作日无息退还乙方</w:t>
      </w:r>
      <w:r>
        <w:rPr>
          <w:rFonts w:ascii="仿宋" w:eastAsia="仿宋" w:hAnsi="仿宋" w:hint="eastAsia"/>
          <w:sz w:val="24"/>
          <w:szCs w:val="24"/>
          <w:u w:val="single"/>
        </w:rPr>
        <w:t>。</w:t>
      </w:r>
      <w:r w:rsidR="006164DD" w:rsidRPr="00E6241F">
        <w:rPr>
          <w:rFonts w:ascii="仿宋" w:eastAsia="仿宋" w:hAnsi="仿宋" w:hint="eastAsia"/>
          <w:sz w:val="24"/>
          <w:szCs w:val="24"/>
          <w:u w:val="single"/>
        </w:rPr>
        <w:t xml:space="preserve">                                                   </w:t>
      </w:r>
      <w:r w:rsidR="006164DD" w:rsidRPr="00462744">
        <w:rPr>
          <w:rFonts w:ascii="仿宋" w:eastAsia="仿宋" w:hAnsi="仿宋" w:hint="eastAsia"/>
          <w:sz w:val="24"/>
          <w:szCs w:val="24"/>
          <w:u w:val="single"/>
        </w:rPr>
        <w:t xml:space="preserve">   </w:t>
      </w:r>
    </w:p>
    <w:p w:rsidR="002A0375" w:rsidRPr="002A0375" w:rsidRDefault="002A0375" w:rsidP="002A0375">
      <w:pPr>
        <w:widowControl w:val="0"/>
        <w:numPr>
          <w:ilvl w:val="1"/>
          <w:numId w:val="2"/>
        </w:numPr>
        <w:tabs>
          <w:tab w:val="left" w:pos="993"/>
        </w:tabs>
        <w:spacing w:line="500" w:lineRule="exact"/>
        <w:ind w:left="960" w:hangingChars="400" w:hanging="960"/>
        <w:jc w:val="both"/>
        <w:outlineLvl w:val="0"/>
        <w:rPr>
          <w:rFonts w:ascii="仿宋" w:eastAsia="仿宋" w:hAnsi="仿宋" w:hint="eastAsia"/>
          <w:sz w:val="24"/>
          <w:szCs w:val="24"/>
        </w:rPr>
      </w:pPr>
      <w:r w:rsidRPr="002A0375">
        <w:rPr>
          <w:rFonts w:ascii="仿宋" w:eastAsia="仿宋" w:hAnsi="仿宋" w:hint="eastAsia"/>
          <w:sz w:val="24"/>
          <w:szCs w:val="24"/>
        </w:rPr>
        <w:t>项目实施中承包商如被降级达不到资质要求，合同自动终止，但不影响已履行部分的结算。</w:t>
      </w:r>
      <w:bookmarkStart w:id="1" w:name="_GoBack"/>
      <w:bookmarkEnd w:id="1"/>
    </w:p>
    <w:p w:rsidR="00D65D33" w:rsidRPr="007C1EC2" w:rsidRDefault="00D65D33">
      <w:pPr>
        <w:widowControl w:val="0"/>
        <w:tabs>
          <w:tab w:val="left" w:pos="993"/>
        </w:tabs>
        <w:spacing w:line="500" w:lineRule="exact"/>
        <w:jc w:val="both"/>
        <w:outlineLvl w:val="0"/>
        <w:rPr>
          <w:rFonts w:ascii="仿宋" w:eastAsia="仿宋" w:hAnsi="仿宋"/>
          <w:sz w:val="24"/>
          <w:szCs w:val="24"/>
        </w:rPr>
      </w:pPr>
    </w:p>
    <w:p w:rsidR="00D65D33" w:rsidRPr="007C1EC2" w:rsidRDefault="00CC52BC" w:rsidP="00077F69">
      <w:pPr>
        <w:pStyle w:val="af3"/>
        <w:widowControl w:val="0"/>
        <w:numPr>
          <w:ilvl w:val="0"/>
          <w:numId w:val="2"/>
        </w:numPr>
        <w:tabs>
          <w:tab w:val="left" w:pos="993"/>
        </w:tabs>
        <w:spacing w:line="500" w:lineRule="exact"/>
        <w:ind w:left="964" w:hangingChars="400" w:hanging="964"/>
        <w:jc w:val="both"/>
        <w:outlineLvl w:val="0"/>
        <w:rPr>
          <w:rFonts w:ascii="仿宋" w:eastAsia="仿宋" w:hAnsi="仿宋" w:cs="仿宋_GB2312"/>
          <w:b/>
          <w:bCs/>
          <w:kern w:val="2"/>
          <w:sz w:val="24"/>
          <w:szCs w:val="24"/>
        </w:rPr>
      </w:pPr>
      <w:r w:rsidRPr="007C1EC2">
        <w:rPr>
          <w:rFonts w:ascii="仿宋" w:eastAsia="仿宋" w:hAnsi="仿宋" w:cs="仿宋_GB2312" w:hint="eastAsia"/>
          <w:b/>
          <w:bCs/>
          <w:kern w:val="2"/>
          <w:sz w:val="24"/>
          <w:szCs w:val="24"/>
        </w:rPr>
        <w:t>项目报价清单及说明：</w:t>
      </w:r>
    </w:p>
    <w:p w:rsidR="00D65D33" w:rsidRPr="007C1EC2" w:rsidRDefault="00023150" w:rsidP="00077F69">
      <w:pPr>
        <w:widowControl w:val="0"/>
        <w:numPr>
          <w:ilvl w:val="1"/>
          <w:numId w:val="2"/>
        </w:numPr>
        <w:tabs>
          <w:tab w:val="left" w:pos="993"/>
        </w:tabs>
        <w:spacing w:line="500" w:lineRule="exact"/>
        <w:ind w:left="960" w:hangingChars="400" w:hanging="960"/>
        <w:jc w:val="both"/>
        <w:outlineLvl w:val="0"/>
        <w:rPr>
          <w:rFonts w:ascii="仿宋" w:eastAsia="仿宋" w:hAnsi="仿宋"/>
          <w:sz w:val="24"/>
          <w:szCs w:val="24"/>
        </w:rPr>
      </w:pPr>
      <w:r>
        <w:rPr>
          <w:rFonts w:ascii="仿宋" w:eastAsia="仿宋" w:hAnsi="仿宋" w:hint="eastAsia"/>
          <w:sz w:val="24"/>
          <w:szCs w:val="24"/>
          <w:u w:val="single"/>
        </w:rPr>
        <w:t>冷却</w:t>
      </w:r>
      <w:r>
        <w:rPr>
          <w:rFonts w:ascii="仿宋" w:eastAsia="仿宋" w:hAnsi="仿宋"/>
          <w:sz w:val="24"/>
          <w:szCs w:val="24"/>
          <w:u w:val="single"/>
        </w:rPr>
        <w:t>塔</w:t>
      </w:r>
      <w:r>
        <w:rPr>
          <w:rFonts w:ascii="仿宋" w:eastAsia="仿宋" w:hAnsi="仿宋" w:hint="eastAsia"/>
          <w:sz w:val="24"/>
          <w:szCs w:val="24"/>
          <w:u w:val="single"/>
        </w:rPr>
        <w:t>供水改造</w:t>
      </w:r>
      <w:r w:rsidR="00CC52BC" w:rsidRPr="007C1EC2">
        <w:rPr>
          <w:rFonts w:ascii="仿宋" w:eastAsia="仿宋" w:hAnsi="仿宋" w:hint="eastAsia"/>
          <w:sz w:val="24"/>
          <w:szCs w:val="24"/>
        </w:rPr>
        <w:t>项目清单</w:t>
      </w:r>
    </w:p>
    <w:p w:rsidR="00D65D33" w:rsidRPr="007C1EC2" w:rsidRDefault="000A7F15" w:rsidP="00077F69">
      <w:pPr>
        <w:widowControl w:val="0"/>
        <w:numPr>
          <w:ilvl w:val="1"/>
          <w:numId w:val="2"/>
        </w:numPr>
        <w:tabs>
          <w:tab w:val="left" w:pos="993"/>
        </w:tabs>
        <w:spacing w:line="500" w:lineRule="exact"/>
        <w:ind w:left="960" w:hangingChars="400" w:hanging="960"/>
        <w:jc w:val="both"/>
        <w:outlineLvl w:val="0"/>
        <w:rPr>
          <w:rFonts w:ascii="仿宋" w:eastAsia="仿宋" w:hAnsi="仿宋"/>
          <w:sz w:val="24"/>
          <w:szCs w:val="24"/>
        </w:rPr>
      </w:pPr>
      <w:r>
        <w:rPr>
          <w:rFonts w:ascii="仿宋" w:eastAsia="仿宋" w:hAnsi="仿宋" w:hint="eastAsia"/>
          <w:sz w:val="24"/>
          <w:szCs w:val="24"/>
        </w:rPr>
        <w:t>报价</w:t>
      </w:r>
      <w:r w:rsidR="00CC52BC" w:rsidRPr="007C1EC2">
        <w:rPr>
          <w:rFonts w:ascii="仿宋" w:eastAsia="仿宋" w:hAnsi="仿宋" w:hint="eastAsia"/>
          <w:sz w:val="24"/>
          <w:szCs w:val="24"/>
        </w:rPr>
        <w:t>说明：</w:t>
      </w:r>
      <w:r w:rsidR="00CC52BC" w:rsidRPr="007C1EC2">
        <w:rPr>
          <w:rFonts w:ascii="仿宋" w:eastAsia="仿宋" w:hAnsi="仿宋" w:hint="eastAsia"/>
          <w:sz w:val="24"/>
          <w:szCs w:val="24"/>
          <w:u w:val="single"/>
        </w:rPr>
        <w:t xml:space="preserve"> </w:t>
      </w:r>
      <w:r w:rsidR="00417A9D">
        <w:rPr>
          <w:rFonts w:ascii="仿宋" w:eastAsia="仿宋" w:hAnsi="仿宋"/>
          <w:sz w:val="24"/>
          <w:szCs w:val="24"/>
          <w:u w:val="single"/>
        </w:rPr>
        <w:t xml:space="preserve">  </w:t>
      </w:r>
      <w:r w:rsidR="00F76907">
        <w:rPr>
          <w:rFonts w:ascii="仿宋" w:eastAsia="仿宋" w:hAnsi="仿宋" w:hint="eastAsia"/>
          <w:sz w:val="24"/>
          <w:szCs w:val="24"/>
          <w:u w:val="single"/>
        </w:rPr>
        <w:t>需要看现场报价，不参与报价前看现场的单位，禁止参与本项目报价；</w:t>
      </w:r>
      <w:r w:rsidR="00DC356B" w:rsidRPr="00DC356B">
        <w:rPr>
          <w:rFonts w:ascii="仿宋" w:eastAsia="仿宋" w:hAnsi="仿宋" w:hint="eastAsia"/>
          <w:sz w:val="24"/>
          <w:szCs w:val="24"/>
          <w:u w:val="single"/>
        </w:rPr>
        <w:t>项目承包商应在接到成交通知后</w:t>
      </w:r>
      <w:r w:rsidR="00417A9D">
        <w:rPr>
          <w:rFonts w:ascii="仿宋" w:eastAsia="仿宋" w:hAnsi="仿宋" w:hint="eastAsia"/>
          <w:sz w:val="24"/>
          <w:szCs w:val="24"/>
          <w:u w:val="single"/>
        </w:rPr>
        <w:t>第二天起在1</w:t>
      </w:r>
      <w:r w:rsidR="00417A9D">
        <w:rPr>
          <w:rFonts w:ascii="仿宋" w:eastAsia="仿宋" w:hAnsi="仿宋"/>
          <w:sz w:val="24"/>
          <w:szCs w:val="24"/>
          <w:u w:val="single"/>
        </w:rPr>
        <w:t>0</w:t>
      </w:r>
      <w:r w:rsidR="00417A9D">
        <w:rPr>
          <w:rFonts w:ascii="仿宋" w:eastAsia="仿宋" w:hAnsi="仿宋" w:hint="eastAsia"/>
          <w:sz w:val="24"/>
          <w:szCs w:val="24"/>
          <w:u w:val="single"/>
        </w:rPr>
        <w:t>个日历</w:t>
      </w:r>
      <w:r w:rsidR="00417A9D">
        <w:rPr>
          <w:rFonts w:ascii="仿宋" w:eastAsia="仿宋" w:hAnsi="仿宋" w:hint="eastAsia"/>
          <w:sz w:val="24"/>
          <w:szCs w:val="24"/>
          <w:u w:val="single"/>
        </w:rPr>
        <w:lastRenderedPageBreak/>
        <w:t>日内</w:t>
      </w:r>
      <w:r w:rsidR="00DC356B">
        <w:rPr>
          <w:rFonts w:ascii="仿宋" w:eastAsia="仿宋" w:hAnsi="仿宋" w:hint="eastAsia"/>
          <w:sz w:val="24"/>
          <w:szCs w:val="24"/>
          <w:u w:val="single"/>
        </w:rPr>
        <w:t>提供</w:t>
      </w:r>
      <w:r w:rsidR="00C37804">
        <w:rPr>
          <w:rFonts w:ascii="仿宋" w:eastAsia="仿宋" w:hAnsi="仿宋" w:hint="eastAsia"/>
          <w:sz w:val="24"/>
          <w:szCs w:val="24"/>
          <w:u w:val="single"/>
        </w:rPr>
        <w:t>主</w:t>
      </w:r>
      <w:r w:rsidR="00DC356B">
        <w:rPr>
          <w:rFonts w:ascii="仿宋" w:eastAsia="仿宋" w:hAnsi="仿宋" w:hint="eastAsia"/>
          <w:sz w:val="24"/>
          <w:szCs w:val="24"/>
          <w:u w:val="single"/>
        </w:rPr>
        <w:t>材及</w:t>
      </w:r>
      <w:r w:rsidR="00C37804">
        <w:rPr>
          <w:rFonts w:ascii="仿宋" w:eastAsia="仿宋" w:hAnsi="仿宋" w:hint="eastAsia"/>
          <w:sz w:val="24"/>
          <w:szCs w:val="24"/>
          <w:u w:val="single"/>
        </w:rPr>
        <w:t>辅材</w:t>
      </w:r>
      <w:r w:rsidR="00DC356B">
        <w:rPr>
          <w:rFonts w:ascii="仿宋" w:eastAsia="仿宋" w:hAnsi="仿宋" w:hint="eastAsia"/>
          <w:sz w:val="24"/>
          <w:szCs w:val="24"/>
          <w:u w:val="single"/>
        </w:rPr>
        <w:t>的样品给甲方进行确认，</w:t>
      </w:r>
      <w:r w:rsidR="00417A9D">
        <w:rPr>
          <w:rFonts w:ascii="仿宋" w:eastAsia="仿宋" w:hAnsi="仿宋" w:hint="eastAsia"/>
          <w:sz w:val="24"/>
          <w:szCs w:val="24"/>
          <w:u w:val="single"/>
        </w:rPr>
        <w:t>样品</w:t>
      </w:r>
      <w:r w:rsidR="00DC356B">
        <w:rPr>
          <w:rFonts w:ascii="仿宋" w:eastAsia="仿宋" w:hAnsi="仿宋" w:hint="eastAsia"/>
          <w:sz w:val="24"/>
          <w:szCs w:val="24"/>
          <w:u w:val="single"/>
        </w:rPr>
        <w:t>确认合格</w:t>
      </w:r>
      <w:r w:rsidR="00C37804">
        <w:rPr>
          <w:rFonts w:ascii="仿宋" w:eastAsia="仿宋" w:hAnsi="仿宋" w:hint="eastAsia"/>
          <w:sz w:val="24"/>
          <w:szCs w:val="24"/>
          <w:u w:val="single"/>
        </w:rPr>
        <w:t>后</w:t>
      </w:r>
      <w:r w:rsidR="00DC356B">
        <w:rPr>
          <w:rFonts w:ascii="仿宋" w:eastAsia="仿宋" w:hAnsi="仿宋" w:hint="eastAsia"/>
          <w:sz w:val="24"/>
          <w:szCs w:val="24"/>
          <w:u w:val="single"/>
        </w:rPr>
        <w:t>方可签订合同及施工</w:t>
      </w:r>
      <w:r w:rsidR="00417A9D">
        <w:rPr>
          <w:rFonts w:ascii="仿宋" w:eastAsia="仿宋" w:hAnsi="仿宋" w:hint="eastAsia"/>
          <w:sz w:val="24"/>
          <w:szCs w:val="24"/>
          <w:u w:val="single"/>
        </w:rPr>
        <w:t>；</w:t>
      </w:r>
      <w:r w:rsidR="00462744" w:rsidRPr="00462744">
        <w:rPr>
          <w:rFonts w:ascii="仿宋" w:eastAsia="仿宋" w:hAnsi="仿宋"/>
          <w:sz w:val="24"/>
          <w:szCs w:val="24"/>
          <w:u w:val="single"/>
        </w:rPr>
        <w:t>根据附表项目清单及报价文件格式报价</w:t>
      </w:r>
      <w:r w:rsidR="00462744" w:rsidRPr="00462744">
        <w:rPr>
          <w:rFonts w:ascii="仿宋" w:eastAsia="仿宋" w:hAnsi="仿宋" w:hint="eastAsia"/>
          <w:sz w:val="24"/>
          <w:szCs w:val="24"/>
          <w:u w:val="single"/>
        </w:rPr>
        <w:t>，</w:t>
      </w:r>
      <w:r w:rsidR="00462744" w:rsidRPr="00462744">
        <w:rPr>
          <w:rFonts w:ascii="仿宋" w:eastAsia="仿宋" w:hAnsi="仿宋"/>
          <w:sz w:val="24"/>
          <w:szCs w:val="24"/>
          <w:u w:val="single"/>
        </w:rPr>
        <w:t>单价为含税综合单价</w:t>
      </w:r>
      <w:r w:rsidR="00DC356B">
        <w:rPr>
          <w:rFonts w:ascii="仿宋" w:eastAsia="仿宋" w:hAnsi="仿宋" w:hint="eastAsia"/>
          <w:sz w:val="24"/>
          <w:szCs w:val="24"/>
          <w:u w:val="single"/>
        </w:rPr>
        <w:t>；</w:t>
      </w:r>
      <w:r w:rsidR="00CC52BC" w:rsidRPr="007C1EC2">
        <w:rPr>
          <w:rFonts w:ascii="仿宋" w:eastAsia="仿宋" w:hAnsi="仿宋"/>
          <w:sz w:val="24"/>
          <w:szCs w:val="24"/>
          <w:u w:val="single"/>
        </w:rPr>
        <w:t xml:space="preserve"> </w:t>
      </w:r>
    </w:p>
    <w:p w:rsidR="00D65D33" w:rsidRPr="007C1EC2" w:rsidRDefault="00CC52BC" w:rsidP="00077F69">
      <w:pPr>
        <w:widowControl w:val="0"/>
        <w:numPr>
          <w:ilvl w:val="1"/>
          <w:numId w:val="2"/>
        </w:numPr>
        <w:tabs>
          <w:tab w:val="left" w:pos="993"/>
        </w:tabs>
        <w:spacing w:line="500" w:lineRule="exact"/>
        <w:ind w:left="960" w:hangingChars="400" w:hanging="960"/>
        <w:jc w:val="both"/>
        <w:outlineLvl w:val="0"/>
        <w:rPr>
          <w:rFonts w:ascii="仿宋" w:eastAsia="仿宋" w:hAnsi="仿宋"/>
          <w:sz w:val="24"/>
          <w:szCs w:val="24"/>
        </w:rPr>
      </w:pPr>
      <w:r w:rsidRPr="007C1EC2">
        <w:rPr>
          <w:rFonts w:ascii="仿宋" w:eastAsia="仿宋" w:hAnsi="仿宋"/>
          <w:sz w:val="24"/>
          <w:szCs w:val="24"/>
        </w:rPr>
        <w:t>其他说明</w:t>
      </w:r>
      <w:r w:rsidRPr="007C1EC2">
        <w:rPr>
          <w:rFonts w:ascii="仿宋" w:eastAsia="仿宋" w:hAnsi="仿宋" w:hint="eastAsia"/>
          <w:sz w:val="24"/>
          <w:szCs w:val="24"/>
        </w:rPr>
        <w:t>：</w:t>
      </w:r>
      <w:r w:rsidRPr="007C1EC2">
        <w:rPr>
          <w:rFonts w:ascii="仿宋" w:eastAsia="仿宋" w:hAnsi="仿宋" w:hint="eastAsia"/>
          <w:sz w:val="24"/>
          <w:szCs w:val="24"/>
          <w:u w:val="single"/>
        </w:rPr>
        <w:t xml:space="preserve"> </w:t>
      </w:r>
      <w:r w:rsidR="00462744" w:rsidRPr="00462744">
        <w:rPr>
          <w:rFonts w:ascii="仿宋" w:eastAsia="仿宋" w:hAnsi="仿宋" w:hint="eastAsia"/>
          <w:sz w:val="24"/>
          <w:szCs w:val="24"/>
          <w:u w:val="single"/>
        </w:rPr>
        <w:t>项目承包商需在接到中标通知后三日内提交履约保证金。</w:t>
      </w:r>
      <w:r w:rsidRPr="007C1EC2">
        <w:rPr>
          <w:rFonts w:ascii="仿宋" w:eastAsia="仿宋" w:hAnsi="仿宋"/>
          <w:sz w:val="24"/>
          <w:szCs w:val="24"/>
          <w:u w:val="single"/>
        </w:rPr>
        <w:t xml:space="preserve">                                       </w:t>
      </w:r>
    </w:p>
    <w:p w:rsidR="00D65D33" w:rsidRPr="007C1EC2" w:rsidRDefault="00D65D33">
      <w:pPr>
        <w:widowControl w:val="0"/>
        <w:tabs>
          <w:tab w:val="left" w:pos="1276"/>
        </w:tabs>
        <w:spacing w:line="500" w:lineRule="exact"/>
        <w:ind w:leftChars="-294" w:left="-617"/>
        <w:jc w:val="both"/>
        <w:outlineLvl w:val="0"/>
        <w:rPr>
          <w:rFonts w:ascii="仿宋" w:eastAsia="仿宋" w:hAnsi="仿宋"/>
          <w:b/>
          <w:sz w:val="24"/>
          <w:szCs w:val="24"/>
        </w:rPr>
      </w:pPr>
    </w:p>
    <w:p w:rsidR="00D65D33" w:rsidRPr="007C1EC2" w:rsidRDefault="00CC52BC" w:rsidP="00077F69">
      <w:pPr>
        <w:pStyle w:val="af3"/>
        <w:widowControl w:val="0"/>
        <w:numPr>
          <w:ilvl w:val="0"/>
          <w:numId w:val="2"/>
        </w:numPr>
        <w:tabs>
          <w:tab w:val="left" w:pos="993"/>
        </w:tabs>
        <w:spacing w:line="500" w:lineRule="exact"/>
        <w:ind w:left="964" w:hangingChars="400" w:hanging="964"/>
        <w:jc w:val="both"/>
        <w:outlineLvl w:val="0"/>
        <w:rPr>
          <w:rFonts w:ascii="仿宋" w:eastAsia="仿宋" w:hAnsi="仿宋" w:cs="仿宋_GB2312"/>
          <w:b/>
          <w:bCs/>
          <w:kern w:val="2"/>
          <w:sz w:val="24"/>
          <w:szCs w:val="24"/>
        </w:rPr>
      </w:pPr>
      <w:r w:rsidRPr="007C1EC2">
        <w:rPr>
          <w:rFonts w:ascii="仿宋" w:eastAsia="仿宋" w:hAnsi="仿宋" w:cs="仿宋_GB2312" w:hint="eastAsia"/>
          <w:b/>
          <w:bCs/>
          <w:kern w:val="2"/>
          <w:sz w:val="24"/>
          <w:szCs w:val="24"/>
        </w:rPr>
        <w:t>附件</w:t>
      </w:r>
    </w:p>
    <w:p w:rsidR="00F62282" w:rsidRPr="007C1EC2" w:rsidRDefault="00DC356B" w:rsidP="00F62282">
      <w:pPr>
        <w:pStyle w:val="af3"/>
        <w:widowControl w:val="0"/>
        <w:numPr>
          <w:ilvl w:val="0"/>
          <w:numId w:val="30"/>
        </w:numPr>
        <w:tabs>
          <w:tab w:val="left" w:pos="1276"/>
        </w:tabs>
        <w:spacing w:line="500" w:lineRule="exact"/>
        <w:ind w:firstLineChars="0"/>
        <w:jc w:val="both"/>
        <w:outlineLvl w:val="0"/>
        <w:rPr>
          <w:rFonts w:ascii="仿宋" w:eastAsia="仿宋" w:hAnsi="仿宋"/>
          <w:sz w:val="24"/>
          <w:szCs w:val="24"/>
        </w:rPr>
      </w:pPr>
      <w:r>
        <w:rPr>
          <w:rFonts w:ascii="仿宋" w:eastAsia="仿宋" w:hAnsi="仿宋" w:cs="仿宋_GB2312" w:hint="eastAsia"/>
          <w:sz w:val="24"/>
          <w:szCs w:val="24"/>
        </w:rPr>
        <w:t xml:space="preserve"> 冷却塔供水改造</w:t>
      </w:r>
      <w:r w:rsidR="00F62282" w:rsidRPr="007C1EC2">
        <w:rPr>
          <w:rFonts w:ascii="仿宋" w:eastAsia="仿宋" w:hAnsi="仿宋" w:cs="仿宋_GB2312" w:hint="eastAsia"/>
          <w:sz w:val="24"/>
          <w:szCs w:val="24"/>
        </w:rPr>
        <w:t>项目清单</w:t>
      </w:r>
    </w:p>
    <w:p w:rsidR="00F62282" w:rsidRPr="00530A7F" w:rsidRDefault="00F62282" w:rsidP="00530A7F">
      <w:pPr>
        <w:pStyle w:val="af3"/>
        <w:widowControl w:val="0"/>
        <w:numPr>
          <w:ilvl w:val="0"/>
          <w:numId w:val="30"/>
        </w:numPr>
        <w:tabs>
          <w:tab w:val="left" w:pos="1276"/>
        </w:tabs>
        <w:spacing w:line="500" w:lineRule="exact"/>
        <w:ind w:firstLineChars="0"/>
        <w:outlineLvl w:val="0"/>
        <w:rPr>
          <w:rFonts w:ascii="仿宋" w:eastAsia="仿宋" w:hAnsi="仿宋"/>
          <w:sz w:val="24"/>
          <w:szCs w:val="24"/>
        </w:rPr>
      </w:pPr>
      <w:r w:rsidRPr="007C1EC2">
        <w:rPr>
          <w:rFonts w:ascii="仿宋" w:eastAsia="仿宋" w:hAnsi="仿宋" w:hint="eastAsia"/>
          <w:sz w:val="24"/>
          <w:szCs w:val="24"/>
        </w:rPr>
        <w:t>《验收明细表》</w:t>
      </w:r>
    </w:p>
    <w:p w:rsidR="00F62282" w:rsidRPr="00DF3EEE" w:rsidRDefault="00F62282" w:rsidP="00F62282">
      <w:pPr>
        <w:pStyle w:val="af3"/>
        <w:widowControl w:val="0"/>
        <w:numPr>
          <w:ilvl w:val="0"/>
          <w:numId w:val="30"/>
        </w:numPr>
        <w:tabs>
          <w:tab w:val="left" w:pos="1276"/>
        </w:tabs>
        <w:spacing w:line="500" w:lineRule="exact"/>
        <w:ind w:firstLineChars="0"/>
        <w:outlineLvl w:val="0"/>
        <w:rPr>
          <w:rFonts w:ascii="仿宋" w:eastAsia="仿宋" w:hAnsi="仿宋"/>
          <w:sz w:val="24"/>
          <w:szCs w:val="24"/>
        </w:rPr>
      </w:pPr>
      <w:r w:rsidRPr="00DF3EEE">
        <w:rPr>
          <w:rFonts w:ascii="仿宋" w:eastAsia="仿宋" w:hAnsi="仿宋" w:hint="eastAsia"/>
          <w:sz w:val="24"/>
          <w:szCs w:val="24"/>
        </w:rPr>
        <w:t>《安全管理违约处理规定》</w:t>
      </w:r>
      <w:r w:rsidR="00530A7F">
        <w:rPr>
          <w:rFonts w:ascii="仿宋" w:eastAsia="仿宋" w:hAnsi="仿宋" w:hint="eastAsia"/>
          <w:sz w:val="24"/>
          <w:szCs w:val="24"/>
        </w:rPr>
        <w:t>（电子版）</w:t>
      </w:r>
    </w:p>
    <w:p w:rsidR="00F62282" w:rsidRPr="007C1EC2" w:rsidRDefault="00F62282" w:rsidP="00F62282">
      <w:pPr>
        <w:pStyle w:val="af3"/>
        <w:widowControl w:val="0"/>
        <w:numPr>
          <w:ilvl w:val="0"/>
          <w:numId w:val="30"/>
        </w:numPr>
        <w:tabs>
          <w:tab w:val="left" w:pos="1276"/>
        </w:tabs>
        <w:spacing w:line="500" w:lineRule="exact"/>
        <w:ind w:firstLineChars="0"/>
        <w:outlineLvl w:val="0"/>
        <w:rPr>
          <w:rFonts w:ascii="仿宋" w:eastAsia="仿宋" w:hAnsi="仿宋"/>
          <w:sz w:val="24"/>
          <w:szCs w:val="24"/>
        </w:rPr>
      </w:pPr>
      <w:r w:rsidRPr="007C1EC2">
        <w:rPr>
          <w:rFonts w:ascii="仿宋" w:eastAsia="仿宋" w:hAnsi="仿宋" w:hint="eastAsia"/>
          <w:sz w:val="24"/>
          <w:szCs w:val="24"/>
        </w:rPr>
        <w:t>《</w:t>
      </w:r>
      <w:r w:rsidR="00D30F85" w:rsidRPr="007C1EC2">
        <w:rPr>
          <w:rFonts w:ascii="仿宋" w:eastAsia="仿宋" w:hAnsi="仿宋" w:hint="eastAsia"/>
          <w:sz w:val="24"/>
          <w:szCs w:val="24"/>
        </w:rPr>
        <w:t>珠海机场</w:t>
      </w:r>
      <w:r w:rsidRPr="007C1EC2">
        <w:rPr>
          <w:rFonts w:ascii="仿宋" w:eastAsia="仿宋" w:hAnsi="仿宋" w:hint="eastAsia"/>
          <w:sz w:val="24"/>
          <w:szCs w:val="24"/>
        </w:rPr>
        <w:t>施工安全管理规定》(电子版</w:t>
      </w:r>
      <w:r w:rsidRPr="007C1EC2">
        <w:rPr>
          <w:rFonts w:ascii="仿宋" w:eastAsia="仿宋" w:hAnsi="仿宋"/>
          <w:sz w:val="24"/>
          <w:szCs w:val="24"/>
        </w:rPr>
        <w:t>）</w:t>
      </w:r>
    </w:p>
    <w:p w:rsidR="00F62282" w:rsidRPr="007C1EC2" w:rsidRDefault="00F62282" w:rsidP="00F62282">
      <w:pPr>
        <w:pStyle w:val="af3"/>
        <w:widowControl w:val="0"/>
        <w:numPr>
          <w:ilvl w:val="0"/>
          <w:numId w:val="30"/>
        </w:numPr>
        <w:tabs>
          <w:tab w:val="left" w:pos="1276"/>
        </w:tabs>
        <w:spacing w:line="500" w:lineRule="exact"/>
        <w:ind w:firstLineChars="0"/>
        <w:outlineLvl w:val="0"/>
        <w:rPr>
          <w:rFonts w:ascii="仿宋" w:eastAsia="仿宋" w:hAnsi="仿宋"/>
          <w:sz w:val="24"/>
          <w:szCs w:val="24"/>
        </w:rPr>
      </w:pPr>
      <w:r w:rsidRPr="007C1EC2">
        <w:rPr>
          <w:rFonts w:ascii="仿宋" w:eastAsia="仿宋" w:hAnsi="仿宋" w:hint="eastAsia"/>
          <w:sz w:val="24"/>
          <w:szCs w:val="24"/>
        </w:rPr>
        <w:t>《机场合作伙伴作业安全管理规定》(试行)</w:t>
      </w:r>
      <w:r w:rsidRPr="007C1EC2">
        <w:rPr>
          <w:rFonts w:ascii="仿宋" w:eastAsia="仿宋" w:hAnsi="仿宋"/>
          <w:sz w:val="24"/>
          <w:szCs w:val="24"/>
        </w:rPr>
        <w:t>(</w:t>
      </w:r>
      <w:r w:rsidRPr="007C1EC2">
        <w:rPr>
          <w:rFonts w:ascii="仿宋" w:eastAsia="仿宋" w:hAnsi="仿宋" w:hint="eastAsia"/>
          <w:sz w:val="24"/>
          <w:szCs w:val="24"/>
        </w:rPr>
        <w:t>电子版）</w:t>
      </w:r>
    </w:p>
    <w:p w:rsidR="00F62282" w:rsidRPr="007C1EC2" w:rsidRDefault="00F62282" w:rsidP="00F62282">
      <w:pPr>
        <w:pStyle w:val="af3"/>
        <w:widowControl w:val="0"/>
        <w:numPr>
          <w:ilvl w:val="0"/>
          <w:numId w:val="30"/>
        </w:numPr>
        <w:tabs>
          <w:tab w:val="left" w:pos="1276"/>
        </w:tabs>
        <w:spacing w:line="500" w:lineRule="exact"/>
        <w:ind w:firstLineChars="0"/>
        <w:outlineLvl w:val="0"/>
        <w:rPr>
          <w:rFonts w:ascii="仿宋" w:eastAsia="仿宋" w:hAnsi="仿宋"/>
          <w:sz w:val="24"/>
          <w:szCs w:val="24"/>
        </w:rPr>
      </w:pPr>
      <w:r w:rsidRPr="007C1EC2">
        <w:rPr>
          <w:rFonts w:ascii="仿宋" w:eastAsia="仿宋" w:hAnsi="仿宋" w:hint="eastAsia"/>
          <w:sz w:val="24"/>
          <w:szCs w:val="24"/>
        </w:rPr>
        <w:t>《珠海机场施工单位空防安保管理规定》</w:t>
      </w:r>
      <w:r w:rsidRPr="007C1EC2">
        <w:rPr>
          <w:rFonts w:ascii="仿宋" w:eastAsia="仿宋" w:hAnsi="仿宋"/>
          <w:sz w:val="24"/>
          <w:szCs w:val="24"/>
        </w:rPr>
        <w:t>(</w:t>
      </w:r>
      <w:r w:rsidRPr="007C1EC2">
        <w:rPr>
          <w:rFonts w:ascii="仿宋" w:eastAsia="仿宋" w:hAnsi="仿宋" w:hint="eastAsia"/>
          <w:sz w:val="24"/>
          <w:szCs w:val="24"/>
        </w:rPr>
        <w:t>电子版</w:t>
      </w:r>
      <w:r w:rsidRPr="007C1EC2">
        <w:rPr>
          <w:rFonts w:ascii="仿宋" w:eastAsia="仿宋" w:hAnsi="仿宋"/>
          <w:sz w:val="24"/>
          <w:szCs w:val="24"/>
        </w:rPr>
        <w:t>）</w:t>
      </w:r>
    </w:p>
    <w:p w:rsidR="00F62282" w:rsidRPr="007C1EC2" w:rsidRDefault="00F62282" w:rsidP="00F62282">
      <w:pPr>
        <w:pStyle w:val="af3"/>
        <w:widowControl w:val="0"/>
        <w:numPr>
          <w:ilvl w:val="0"/>
          <w:numId w:val="30"/>
        </w:numPr>
        <w:tabs>
          <w:tab w:val="left" w:pos="1276"/>
        </w:tabs>
        <w:spacing w:line="500" w:lineRule="exact"/>
        <w:ind w:firstLineChars="0"/>
        <w:outlineLvl w:val="0"/>
        <w:rPr>
          <w:rFonts w:ascii="仿宋" w:eastAsia="仿宋" w:hAnsi="仿宋"/>
          <w:sz w:val="24"/>
          <w:szCs w:val="24"/>
        </w:rPr>
      </w:pPr>
      <w:r w:rsidRPr="007C1EC2">
        <w:rPr>
          <w:rFonts w:ascii="仿宋" w:eastAsia="仿宋" w:hAnsi="仿宋" w:hint="eastAsia"/>
          <w:sz w:val="24"/>
          <w:szCs w:val="24"/>
        </w:rPr>
        <w:t>《珠海机场外单位消防安全管理制度》</w:t>
      </w:r>
      <w:r w:rsidRPr="007C1EC2">
        <w:rPr>
          <w:rFonts w:ascii="仿宋" w:eastAsia="仿宋" w:hAnsi="仿宋"/>
          <w:sz w:val="24"/>
          <w:szCs w:val="24"/>
        </w:rPr>
        <w:t>(</w:t>
      </w:r>
      <w:r w:rsidRPr="007C1EC2">
        <w:rPr>
          <w:rFonts w:ascii="仿宋" w:eastAsia="仿宋" w:hAnsi="仿宋" w:hint="eastAsia"/>
          <w:sz w:val="24"/>
          <w:szCs w:val="24"/>
        </w:rPr>
        <w:t>电子版)</w:t>
      </w:r>
    </w:p>
    <w:p w:rsidR="00EA1D53" w:rsidRPr="007C1EC2" w:rsidRDefault="00EA1D53" w:rsidP="00F62282">
      <w:pPr>
        <w:pStyle w:val="af3"/>
        <w:widowControl w:val="0"/>
        <w:numPr>
          <w:ilvl w:val="0"/>
          <w:numId w:val="30"/>
        </w:numPr>
        <w:tabs>
          <w:tab w:val="left" w:pos="1276"/>
        </w:tabs>
        <w:spacing w:line="500" w:lineRule="exact"/>
        <w:ind w:firstLineChars="0"/>
        <w:outlineLvl w:val="0"/>
        <w:rPr>
          <w:rFonts w:ascii="仿宋" w:eastAsia="仿宋" w:hAnsi="仿宋" w:cs="仿宋_GB2312"/>
          <w:kern w:val="2"/>
          <w:sz w:val="24"/>
          <w:szCs w:val="24"/>
        </w:rPr>
      </w:pPr>
      <w:r w:rsidRPr="007C1EC2">
        <w:rPr>
          <w:rFonts w:ascii="仿宋" w:eastAsia="仿宋" w:hAnsi="仿宋" w:cs="仿宋_GB2312" w:hint="eastAsia"/>
          <w:kern w:val="2"/>
          <w:sz w:val="24"/>
          <w:szCs w:val="24"/>
        </w:rPr>
        <w:t>《维修部工程档案管理规范》</w:t>
      </w:r>
      <w:r w:rsidR="009A348F" w:rsidRPr="007C1EC2">
        <w:rPr>
          <w:rFonts w:ascii="仿宋" w:eastAsia="仿宋" w:hAnsi="仿宋" w:cs="仿宋_GB2312" w:hint="eastAsia"/>
          <w:kern w:val="2"/>
          <w:sz w:val="24"/>
          <w:szCs w:val="24"/>
        </w:rPr>
        <w:t>（电子版）</w:t>
      </w:r>
    </w:p>
    <w:p w:rsidR="00760BA0" w:rsidRPr="007C1EC2" w:rsidRDefault="00760BA0" w:rsidP="00F62282">
      <w:pPr>
        <w:pStyle w:val="af3"/>
        <w:widowControl w:val="0"/>
        <w:numPr>
          <w:ilvl w:val="0"/>
          <w:numId w:val="30"/>
        </w:numPr>
        <w:tabs>
          <w:tab w:val="left" w:pos="1276"/>
        </w:tabs>
        <w:spacing w:line="500" w:lineRule="exact"/>
        <w:ind w:firstLineChars="0"/>
        <w:outlineLvl w:val="0"/>
        <w:rPr>
          <w:rFonts w:ascii="仿宋" w:eastAsia="仿宋" w:hAnsi="仿宋" w:cs="仿宋_GB2312"/>
          <w:kern w:val="2"/>
          <w:sz w:val="24"/>
          <w:szCs w:val="24"/>
        </w:rPr>
      </w:pPr>
      <w:r w:rsidRPr="007C1EC2">
        <w:rPr>
          <w:rFonts w:ascii="仿宋" w:eastAsia="仿宋" w:hAnsi="仿宋" w:cs="仿宋_GB2312" w:hint="eastAsia"/>
          <w:kern w:val="2"/>
          <w:sz w:val="24"/>
          <w:szCs w:val="24"/>
        </w:rPr>
        <w:t>《候机楼施工管理规定》</w:t>
      </w:r>
      <w:r w:rsidRPr="007C1EC2">
        <w:rPr>
          <w:rFonts w:ascii="仿宋" w:eastAsia="仿宋" w:hAnsi="仿宋" w:hint="eastAsia"/>
          <w:sz w:val="24"/>
          <w:szCs w:val="24"/>
        </w:rPr>
        <w:t>（候机楼</w:t>
      </w:r>
      <w:r w:rsidRPr="007C1EC2">
        <w:rPr>
          <w:rFonts w:ascii="仿宋" w:eastAsia="仿宋" w:hAnsi="仿宋" w:cs="仿宋_GB2312" w:hint="eastAsia"/>
          <w:kern w:val="2"/>
          <w:sz w:val="24"/>
          <w:szCs w:val="24"/>
        </w:rPr>
        <w:t>施工适用）（电子版）</w:t>
      </w:r>
    </w:p>
    <w:p w:rsidR="00760BA0" w:rsidRDefault="00760BA0" w:rsidP="00F62282">
      <w:pPr>
        <w:pStyle w:val="af3"/>
        <w:widowControl w:val="0"/>
        <w:numPr>
          <w:ilvl w:val="0"/>
          <w:numId w:val="30"/>
        </w:numPr>
        <w:tabs>
          <w:tab w:val="left" w:pos="1276"/>
        </w:tabs>
        <w:spacing w:line="500" w:lineRule="exact"/>
        <w:ind w:firstLineChars="0"/>
        <w:outlineLvl w:val="0"/>
        <w:rPr>
          <w:rFonts w:ascii="仿宋" w:eastAsia="仿宋" w:hAnsi="仿宋" w:cs="仿宋_GB2312"/>
          <w:kern w:val="2"/>
          <w:sz w:val="24"/>
          <w:szCs w:val="24"/>
        </w:rPr>
      </w:pPr>
      <w:r w:rsidRPr="007C1EC2">
        <w:rPr>
          <w:rFonts w:ascii="仿宋" w:eastAsia="仿宋" w:hAnsi="仿宋" w:cs="仿宋_GB2312" w:hint="eastAsia"/>
          <w:kern w:val="2"/>
          <w:sz w:val="24"/>
          <w:szCs w:val="24"/>
        </w:rPr>
        <w:t>《</w:t>
      </w:r>
      <w:r w:rsidR="00147D55" w:rsidRPr="00147D55">
        <w:rPr>
          <w:rFonts w:ascii="仿宋" w:eastAsia="仿宋" w:hAnsi="仿宋" w:cs="仿宋_GB2312" w:hint="eastAsia"/>
          <w:kern w:val="2"/>
          <w:sz w:val="24"/>
          <w:szCs w:val="24"/>
        </w:rPr>
        <w:t>珠海机场公共区施工作业管理规定</w:t>
      </w:r>
      <w:r w:rsidRPr="007C1EC2">
        <w:rPr>
          <w:rFonts w:ascii="仿宋" w:eastAsia="仿宋" w:hAnsi="仿宋" w:cs="仿宋_GB2312" w:hint="eastAsia"/>
          <w:kern w:val="2"/>
          <w:sz w:val="24"/>
          <w:szCs w:val="24"/>
        </w:rPr>
        <w:t>》（公共区施工适用）（电子版）</w:t>
      </w:r>
    </w:p>
    <w:p w:rsidR="00AA1115" w:rsidRDefault="00BE32E1" w:rsidP="00F62282">
      <w:pPr>
        <w:pStyle w:val="af3"/>
        <w:widowControl w:val="0"/>
        <w:numPr>
          <w:ilvl w:val="0"/>
          <w:numId w:val="30"/>
        </w:numPr>
        <w:tabs>
          <w:tab w:val="left" w:pos="1276"/>
        </w:tabs>
        <w:spacing w:line="500" w:lineRule="exact"/>
        <w:ind w:firstLineChars="0"/>
        <w:outlineLvl w:val="0"/>
        <w:rPr>
          <w:rFonts w:ascii="仿宋" w:eastAsia="仿宋" w:hAnsi="仿宋" w:cs="仿宋_GB2312"/>
          <w:kern w:val="2"/>
          <w:sz w:val="24"/>
          <w:szCs w:val="24"/>
        </w:rPr>
      </w:pPr>
      <w:r>
        <w:rPr>
          <w:rFonts w:ascii="仿宋" w:eastAsia="仿宋" w:hAnsi="仿宋" w:cs="仿宋_GB2312" w:hint="eastAsia"/>
          <w:kern w:val="2"/>
          <w:sz w:val="24"/>
          <w:szCs w:val="24"/>
        </w:rPr>
        <w:t>《</w:t>
      </w:r>
      <w:r w:rsidRPr="00BE32E1">
        <w:rPr>
          <w:rFonts w:ascii="仿宋" w:eastAsia="仿宋" w:hAnsi="仿宋" w:cs="仿宋_GB2312" w:hint="eastAsia"/>
          <w:kern w:val="2"/>
          <w:sz w:val="24"/>
          <w:szCs w:val="24"/>
        </w:rPr>
        <w:t>运输机场专业工程施工单位安全管理人员管理办法</w:t>
      </w:r>
      <w:r>
        <w:rPr>
          <w:rFonts w:ascii="仿宋" w:eastAsia="仿宋" w:hAnsi="仿宋" w:cs="仿宋_GB2312" w:hint="eastAsia"/>
          <w:kern w:val="2"/>
          <w:sz w:val="24"/>
          <w:szCs w:val="24"/>
        </w:rPr>
        <w:t>》</w:t>
      </w:r>
      <w:r w:rsidRPr="00BE32E1">
        <w:rPr>
          <w:rFonts w:ascii="仿宋" w:eastAsia="仿宋" w:hAnsi="仿宋" w:cs="仿宋_GB2312" w:hint="eastAsia"/>
          <w:kern w:val="2"/>
          <w:sz w:val="24"/>
          <w:szCs w:val="24"/>
        </w:rPr>
        <w:t xml:space="preserve">(试行) </w:t>
      </w:r>
      <w:r w:rsidRPr="007C1EC2">
        <w:rPr>
          <w:rFonts w:ascii="仿宋" w:eastAsia="仿宋" w:hAnsi="仿宋" w:cs="仿宋_GB2312" w:hint="eastAsia"/>
          <w:kern w:val="2"/>
          <w:sz w:val="24"/>
          <w:szCs w:val="24"/>
        </w:rPr>
        <w:t>（电子版）</w:t>
      </w:r>
    </w:p>
    <w:p w:rsidR="00530A7F" w:rsidRPr="007C1EC2" w:rsidRDefault="00530A7F" w:rsidP="00F62282">
      <w:pPr>
        <w:pStyle w:val="af3"/>
        <w:widowControl w:val="0"/>
        <w:numPr>
          <w:ilvl w:val="0"/>
          <w:numId w:val="30"/>
        </w:numPr>
        <w:tabs>
          <w:tab w:val="left" w:pos="1276"/>
        </w:tabs>
        <w:spacing w:line="500" w:lineRule="exact"/>
        <w:ind w:firstLineChars="0"/>
        <w:outlineLvl w:val="0"/>
        <w:rPr>
          <w:rFonts w:ascii="仿宋" w:eastAsia="仿宋" w:hAnsi="仿宋" w:cs="仿宋_GB2312"/>
          <w:kern w:val="2"/>
          <w:sz w:val="24"/>
          <w:szCs w:val="24"/>
        </w:rPr>
      </w:pPr>
      <w:r>
        <w:rPr>
          <w:rFonts w:ascii="仿宋" w:eastAsia="仿宋" w:hAnsi="仿宋" w:cs="仿宋_GB2312" w:hint="eastAsia"/>
          <w:kern w:val="2"/>
          <w:sz w:val="24"/>
          <w:szCs w:val="24"/>
        </w:rPr>
        <w:t xml:space="preserve"> 管道路径图</w:t>
      </w:r>
    </w:p>
    <w:p w:rsidR="00D65D33" w:rsidRPr="00E43CB8" w:rsidRDefault="00D65D33">
      <w:pPr>
        <w:jc w:val="both"/>
        <w:rPr>
          <w:rFonts w:ascii="仿宋" w:eastAsia="仿宋" w:hAnsi="仿宋"/>
          <w:b/>
          <w:bCs/>
          <w:sz w:val="32"/>
          <w:szCs w:val="28"/>
        </w:rPr>
      </w:pPr>
    </w:p>
    <w:sectPr w:rsidR="00D65D33" w:rsidRPr="00E43CB8" w:rsidSect="008A2728">
      <w:headerReference w:type="default" r:id="rId9"/>
      <w:footerReference w:type="default" r:id="rId10"/>
      <w:pgSz w:w="11906" w:h="16838"/>
      <w:pgMar w:top="1440" w:right="1797" w:bottom="1440" w:left="1797" w:header="624"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9B1" w:rsidRDefault="003669B1">
      <w:r>
        <w:separator/>
      </w:r>
    </w:p>
  </w:endnote>
  <w:endnote w:type="continuationSeparator" w:id="0">
    <w:p w:rsidR="003669B1" w:rsidRDefault="0036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繁仿宋">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A38" w:rsidRDefault="007B7A38">
    <w:pPr>
      <w:pStyle w:val="ab"/>
      <w:pBdr>
        <w:top w:val="thinThickLargeGap" w:sz="24" w:space="1" w:color="auto"/>
      </w:pBdr>
      <w:jc w:val="center"/>
    </w:pPr>
    <w:r>
      <w:rPr>
        <w:rFonts w:hint="eastAsia"/>
      </w:rPr>
      <w:t>珠</w:t>
    </w:r>
    <w:proofErr w:type="gramStart"/>
    <w:r>
      <w:rPr>
        <w:rFonts w:hint="eastAsia"/>
      </w:rPr>
      <w:t>港机场</w:t>
    </w:r>
    <w:proofErr w:type="gramEnd"/>
    <w:r>
      <w:rPr>
        <w:rFonts w:hint="eastAsia"/>
      </w:rPr>
      <w:t>管理有限公司技术支援—维修部</w:t>
    </w:r>
    <w:r>
      <w:rPr>
        <w:rFonts w:hint="eastAsia"/>
      </w:rPr>
      <w:t xml:space="preserve">                                         </w:t>
    </w:r>
    <w:r>
      <w:tab/>
    </w:r>
    <w:r>
      <w:rPr>
        <w:rFonts w:hint="eastAsia"/>
      </w:rPr>
      <w:t>第</w:t>
    </w:r>
    <w:r w:rsidR="008A2728">
      <w:rPr>
        <w:rStyle w:val="af"/>
      </w:rPr>
      <w:fldChar w:fldCharType="begin"/>
    </w:r>
    <w:r>
      <w:rPr>
        <w:rStyle w:val="af"/>
      </w:rPr>
      <w:instrText xml:space="preserve"> PAGE </w:instrText>
    </w:r>
    <w:r w:rsidR="008A2728">
      <w:rPr>
        <w:rStyle w:val="af"/>
      </w:rPr>
      <w:fldChar w:fldCharType="separate"/>
    </w:r>
    <w:r w:rsidR="002A0375">
      <w:rPr>
        <w:rStyle w:val="af"/>
        <w:noProof/>
      </w:rPr>
      <w:t>1</w:t>
    </w:r>
    <w:r w:rsidR="008A2728">
      <w:rPr>
        <w:rStyle w:val="af"/>
      </w:rPr>
      <w:fldChar w:fldCharType="end"/>
    </w:r>
    <w:proofErr w:type="gramStart"/>
    <w:r>
      <w:rPr>
        <w:rStyle w:val="af"/>
        <w:rFonts w:hint="eastAsia"/>
      </w:rPr>
      <w:t>页—共</w:t>
    </w:r>
    <w:proofErr w:type="gramEnd"/>
    <w:r w:rsidR="008A2728">
      <w:rPr>
        <w:rStyle w:val="af"/>
      </w:rPr>
      <w:fldChar w:fldCharType="begin"/>
    </w:r>
    <w:r>
      <w:rPr>
        <w:rStyle w:val="af"/>
      </w:rPr>
      <w:instrText xml:space="preserve"> NUMPAGES </w:instrText>
    </w:r>
    <w:r w:rsidR="008A2728">
      <w:rPr>
        <w:rStyle w:val="af"/>
      </w:rPr>
      <w:fldChar w:fldCharType="separate"/>
    </w:r>
    <w:r w:rsidR="002A0375">
      <w:rPr>
        <w:rStyle w:val="af"/>
        <w:noProof/>
      </w:rPr>
      <w:t>9</w:t>
    </w:r>
    <w:r w:rsidR="008A2728">
      <w:rPr>
        <w:rStyle w:val="af"/>
      </w:rPr>
      <w:fldChar w:fldCharType="end"/>
    </w:r>
    <w:r>
      <w:rPr>
        <w:rStyle w:val="af"/>
        <w:rFonts w:hint="eastAsia"/>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9B1" w:rsidRDefault="003669B1">
      <w:r>
        <w:separator/>
      </w:r>
    </w:p>
  </w:footnote>
  <w:footnote w:type="continuationSeparator" w:id="0">
    <w:p w:rsidR="003669B1" w:rsidRDefault="003669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A38" w:rsidRDefault="007B7A38">
    <w:pPr>
      <w:pStyle w:val="ad"/>
      <w:pBdr>
        <w:bottom w:val="single" w:sz="4" w:space="0" w:color="auto"/>
      </w:pBdr>
      <w:jc w:val="both"/>
    </w:pPr>
    <w:r>
      <w:rPr>
        <w:noProof/>
      </w:rPr>
      <w:drawing>
        <wp:inline distT="0" distB="0" distL="0" distR="0">
          <wp:extent cx="2231390" cy="4413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
                  <a:stretch>
                    <a:fillRect/>
                  </a:stretch>
                </pic:blipFill>
                <pic:spPr>
                  <a:xfrm>
                    <a:off x="0" y="0"/>
                    <a:ext cx="2265282" cy="4485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9F07F7"/>
    <w:multiLevelType w:val="singleLevel"/>
    <w:tmpl w:val="9A9F07F7"/>
    <w:lvl w:ilvl="0">
      <w:start w:val="1"/>
      <w:numFmt w:val="decimal"/>
      <w:suff w:val="nothing"/>
      <w:lvlText w:val="（%1）"/>
      <w:lvlJc w:val="left"/>
    </w:lvl>
  </w:abstractNum>
  <w:abstractNum w:abstractNumId="1" w15:restartNumberingAfterBreak="0">
    <w:nsid w:val="B7163D81"/>
    <w:multiLevelType w:val="singleLevel"/>
    <w:tmpl w:val="B7163D81"/>
    <w:lvl w:ilvl="0">
      <w:start w:val="1"/>
      <w:numFmt w:val="decimal"/>
      <w:suff w:val="nothing"/>
      <w:lvlText w:val="%1）"/>
      <w:lvlJc w:val="left"/>
    </w:lvl>
  </w:abstractNum>
  <w:abstractNum w:abstractNumId="2" w15:restartNumberingAfterBreak="0">
    <w:nsid w:val="BE316321"/>
    <w:multiLevelType w:val="singleLevel"/>
    <w:tmpl w:val="BE316321"/>
    <w:lvl w:ilvl="0">
      <w:start w:val="1"/>
      <w:numFmt w:val="decimal"/>
      <w:suff w:val="nothing"/>
      <w:lvlText w:val="%1）"/>
      <w:lvlJc w:val="left"/>
    </w:lvl>
  </w:abstractNum>
  <w:abstractNum w:abstractNumId="3" w15:restartNumberingAfterBreak="0">
    <w:nsid w:val="C640D7BF"/>
    <w:multiLevelType w:val="singleLevel"/>
    <w:tmpl w:val="C640D7BF"/>
    <w:lvl w:ilvl="0">
      <w:start w:val="1"/>
      <w:numFmt w:val="decimal"/>
      <w:suff w:val="nothing"/>
      <w:lvlText w:val="（%1）"/>
      <w:lvlJc w:val="left"/>
    </w:lvl>
  </w:abstractNum>
  <w:abstractNum w:abstractNumId="4" w15:restartNumberingAfterBreak="0">
    <w:nsid w:val="D49C2864"/>
    <w:multiLevelType w:val="singleLevel"/>
    <w:tmpl w:val="D49C2864"/>
    <w:lvl w:ilvl="0">
      <w:start w:val="1"/>
      <w:numFmt w:val="decimal"/>
      <w:suff w:val="nothing"/>
      <w:lvlText w:val="（%1）"/>
      <w:lvlJc w:val="left"/>
    </w:lvl>
  </w:abstractNum>
  <w:abstractNum w:abstractNumId="5" w15:restartNumberingAfterBreak="0">
    <w:nsid w:val="E1EF9741"/>
    <w:multiLevelType w:val="singleLevel"/>
    <w:tmpl w:val="E1EF9741"/>
    <w:lvl w:ilvl="0">
      <w:start w:val="1"/>
      <w:numFmt w:val="decimal"/>
      <w:suff w:val="nothing"/>
      <w:lvlText w:val="（%1）"/>
      <w:lvlJc w:val="left"/>
    </w:lvl>
  </w:abstractNum>
  <w:abstractNum w:abstractNumId="6" w15:restartNumberingAfterBreak="0">
    <w:nsid w:val="01695040"/>
    <w:multiLevelType w:val="multilevel"/>
    <w:tmpl w:val="01695040"/>
    <w:lvl w:ilvl="0">
      <w:start w:val="1"/>
      <w:numFmt w:val="decimal"/>
      <w:lvlText w:val="%1"/>
      <w:lvlJc w:val="left"/>
      <w:pPr>
        <w:ind w:left="360" w:hanging="360"/>
      </w:pPr>
      <w:rPr>
        <w:rFonts w:cs="仿宋_GB2312"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6EE6CD8"/>
    <w:multiLevelType w:val="singleLevel"/>
    <w:tmpl w:val="06EE6CD8"/>
    <w:lvl w:ilvl="0">
      <w:start w:val="1"/>
      <w:numFmt w:val="decimal"/>
      <w:lvlText w:val="(%1)"/>
      <w:lvlJc w:val="left"/>
      <w:pPr>
        <w:ind w:left="425" w:hanging="425"/>
      </w:pPr>
      <w:rPr>
        <w:rFonts w:hint="default"/>
      </w:rPr>
    </w:lvl>
  </w:abstractNum>
  <w:abstractNum w:abstractNumId="8" w15:restartNumberingAfterBreak="0">
    <w:nsid w:val="10EF6148"/>
    <w:multiLevelType w:val="hybridMultilevel"/>
    <w:tmpl w:val="C16AAC1C"/>
    <w:lvl w:ilvl="0" w:tplc="40CC5122">
      <w:numFmt w:val="bullet"/>
      <w:lvlText w:val="—"/>
      <w:lvlJc w:val="left"/>
      <w:pPr>
        <w:ind w:left="1980" w:hanging="420"/>
      </w:pPr>
      <w:rPr>
        <w:rFonts w:ascii="仿宋_GB2312" w:eastAsia="仿宋_GB2312" w:hAnsi="Times New Roman" w:cs="Times New Roman" w:hint="eastAsia"/>
      </w:rPr>
    </w:lvl>
    <w:lvl w:ilvl="1" w:tplc="04090003" w:tentative="1">
      <w:start w:val="1"/>
      <w:numFmt w:val="bullet"/>
      <w:lvlText w:val=""/>
      <w:lvlJc w:val="left"/>
      <w:pPr>
        <w:ind w:left="2116" w:hanging="420"/>
      </w:pPr>
      <w:rPr>
        <w:rFonts w:ascii="Wingdings" w:hAnsi="Wingdings" w:hint="default"/>
      </w:rPr>
    </w:lvl>
    <w:lvl w:ilvl="2" w:tplc="04090005">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9" w15:restartNumberingAfterBreak="0">
    <w:nsid w:val="113F2B5F"/>
    <w:multiLevelType w:val="singleLevel"/>
    <w:tmpl w:val="113F2B5F"/>
    <w:lvl w:ilvl="0">
      <w:start w:val="1"/>
      <w:numFmt w:val="decimal"/>
      <w:suff w:val="nothing"/>
      <w:lvlText w:val="%1）"/>
      <w:lvlJc w:val="left"/>
    </w:lvl>
  </w:abstractNum>
  <w:abstractNum w:abstractNumId="10" w15:restartNumberingAfterBreak="0">
    <w:nsid w:val="115F0B0B"/>
    <w:multiLevelType w:val="hybridMultilevel"/>
    <w:tmpl w:val="A2701080"/>
    <w:lvl w:ilvl="0" w:tplc="87404AA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2876CC5"/>
    <w:multiLevelType w:val="multilevel"/>
    <w:tmpl w:val="12876CC5"/>
    <w:lvl w:ilvl="0">
      <w:start w:val="14"/>
      <w:numFmt w:val="decimal"/>
      <w:lvlText w:val="%1"/>
      <w:lvlJc w:val="left"/>
      <w:pPr>
        <w:ind w:left="420" w:hanging="420"/>
      </w:pPr>
      <w:rPr>
        <w:rFonts w:cs="仿宋_GB2312" w:hint="default"/>
      </w:rPr>
    </w:lvl>
    <w:lvl w:ilvl="1">
      <w:start w:val="1"/>
      <w:numFmt w:val="decimal"/>
      <w:lvlText w:val="%1.%2"/>
      <w:lvlJc w:val="left"/>
      <w:pPr>
        <w:ind w:left="420" w:hanging="420"/>
      </w:pPr>
      <w:rPr>
        <w:rFonts w:cs="仿宋_GB2312" w:hint="default"/>
      </w:rPr>
    </w:lvl>
    <w:lvl w:ilvl="2">
      <w:start w:val="1"/>
      <w:numFmt w:val="decimal"/>
      <w:lvlText w:val="%1.%2.%3"/>
      <w:lvlJc w:val="left"/>
      <w:pPr>
        <w:ind w:left="720" w:hanging="720"/>
      </w:pPr>
      <w:rPr>
        <w:rFonts w:cs="仿宋_GB2312" w:hint="default"/>
      </w:rPr>
    </w:lvl>
    <w:lvl w:ilvl="3">
      <w:start w:val="1"/>
      <w:numFmt w:val="decimal"/>
      <w:lvlText w:val="%1.%2.%3.%4"/>
      <w:lvlJc w:val="left"/>
      <w:pPr>
        <w:ind w:left="720" w:hanging="720"/>
      </w:pPr>
      <w:rPr>
        <w:rFonts w:cs="仿宋_GB2312" w:hint="default"/>
      </w:rPr>
    </w:lvl>
    <w:lvl w:ilvl="4">
      <w:start w:val="1"/>
      <w:numFmt w:val="decimal"/>
      <w:lvlText w:val="%1.%2.%3.%4.%5"/>
      <w:lvlJc w:val="left"/>
      <w:pPr>
        <w:ind w:left="1080" w:hanging="1080"/>
      </w:pPr>
      <w:rPr>
        <w:rFonts w:cs="仿宋_GB2312" w:hint="default"/>
      </w:rPr>
    </w:lvl>
    <w:lvl w:ilvl="5">
      <w:start w:val="1"/>
      <w:numFmt w:val="decimal"/>
      <w:lvlText w:val="%1.%2.%3.%4.%5.%6"/>
      <w:lvlJc w:val="left"/>
      <w:pPr>
        <w:ind w:left="1080" w:hanging="1080"/>
      </w:pPr>
      <w:rPr>
        <w:rFonts w:cs="仿宋_GB2312" w:hint="default"/>
      </w:rPr>
    </w:lvl>
    <w:lvl w:ilvl="6">
      <w:start w:val="1"/>
      <w:numFmt w:val="decimal"/>
      <w:lvlText w:val="%1.%2.%3.%4.%5.%6.%7"/>
      <w:lvlJc w:val="left"/>
      <w:pPr>
        <w:ind w:left="1440" w:hanging="1440"/>
      </w:pPr>
      <w:rPr>
        <w:rFonts w:cs="仿宋_GB2312" w:hint="default"/>
      </w:rPr>
    </w:lvl>
    <w:lvl w:ilvl="7">
      <w:start w:val="1"/>
      <w:numFmt w:val="decimal"/>
      <w:lvlText w:val="%1.%2.%3.%4.%5.%6.%7.%8"/>
      <w:lvlJc w:val="left"/>
      <w:pPr>
        <w:ind w:left="1440" w:hanging="1440"/>
      </w:pPr>
      <w:rPr>
        <w:rFonts w:cs="仿宋_GB2312" w:hint="default"/>
      </w:rPr>
    </w:lvl>
    <w:lvl w:ilvl="8">
      <w:start w:val="1"/>
      <w:numFmt w:val="decimal"/>
      <w:lvlText w:val="%1.%2.%3.%4.%5.%6.%7.%8.%9"/>
      <w:lvlJc w:val="left"/>
      <w:pPr>
        <w:ind w:left="1800" w:hanging="1800"/>
      </w:pPr>
      <w:rPr>
        <w:rFonts w:cs="仿宋_GB2312" w:hint="default"/>
      </w:rPr>
    </w:lvl>
  </w:abstractNum>
  <w:abstractNum w:abstractNumId="12" w15:restartNumberingAfterBreak="0">
    <w:nsid w:val="14983A39"/>
    <w:multiLevelType w:val="hybridMultilevel"/>
    <w:tmpl w:val="D73CC38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17541D06"/>
    <w:multiLevelType w:val="multilevel"/>
    <w:tmpl w:val="17541D06"/>
    <w:lvl w:ilvl="0">
      <w:numFmt w:val="bullet"/>
      <w:lvlText w:val="—"/>
      <w:lvlJc w:val="left"/>
      <w:pPr>
        <w:ind w:left="480" w:hanging="480"/>
      </w:pPr>
      <w:rPr>
        <w:rFonts w:ascii="仿宋_GB2312" w:eastAsia="仿宋_GB2312" w:hAnsi="Times New Roman" w:hint="eastAsia"/>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B097167"/>
    <w:multiLevelType w:val="multilevel"/>
    <w:tmpl w:val="1B097167"/>
    <w:lvl w:ilvl="0">
      <w:numFmt w:val="bullet"/>
      <w:lvlText w:val="―"/>
      <w:lvlJc w:val="left"/>
      <w:pPr>
        <w:ind w:left="420" w:hanging="420"/>
      </w:pPr>
      <w:rPr>
        <w:rFonts w:ascii="仿宋" w:eastAsia="仿宋" w:hAnsi="仿宋"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B652D4C"/>
    <w:multiLevelType w:val="multilevel"/>
    <w:tmpl w:val="1B652D4C"/>
    <w:lvl w:ilvl="0">
      <w:numFmt w:val="bullet"/>
      <w:lvlText w:val="―"/>
      <w:lvlJc w:val="left"/>
      <w:pPr>
        <w:ind w:left="1271" w:hanging="420"/>
      </w:pPr>
      <w:rPr>
        <w:rFonts w:ascii="仿宋" w:eastAsia="仿宋" w:hAnsi="仿宋"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63134E4"/>
    <w:multiLevelType w:val="singleLevel"/>
    <w:tmpl w:val="263134E4"/>
    <w:lvl w:ilvl="0">
      <w:start w:val="1"/>
      <w:numFmt w:val="upperLetter"/>
      <w:suff w:val="nothing"/>
      <w:lvlText w:val="%1、"/>
      <w:lvlJc w:val="left"/>
    </w:lvl>
  </w:abstractNum>
  <w:abstractNum w:abstractNumId="17" w15:restartNumberingAfterBreak="0">
    <w:nsid w:val="289345B8"/>
    <w:multiLevelType w:val="hybridMultilevel"/>
    <w:tmpl w:val="84EE35A8"/>
    <w:lvl w:ilvl="0" w:tplc="827A09FC">
      <w:start w:val="1"/>
      <w:numFmt w:val="japaneseCounting"/>
      <w:lvlText w:val="第%1节"/>
      <w:lvlJc w:val="left"/>
      <w:pPr>
        <w:ind w:left="2292" w:hanging="840"/>
      </w:pPr>
      <w:rPr>
        <w:rFonts w:hint="default"/>
      </w:rPr>
    </w:lvl>
    <w:lvl w:ilvl="1" w:tplc="04090019" w:tentative="1">
      <w:start w:val="1"/>
      <w:numFmt w:val="lowerLetter"/>
      <w:lvlText w:val="%2)"/>
      <w:lvlJc w:val="left"/>
      <w:pPr>
        <w:ind w:left="2292" w:hanging="420"/>
      </w:pPr>
    </w:lvl>
    <w:lvl w:ilvl="2" w:tplc="0409001B" w:tentative="1">
      <w:start w:val="1"/>
      <w:numFmt w:val="lowerRoman"/>
      <w:lvlText w:val="%3."/>
      <w:lvlJc w:val="right"/>
      <w:pPr>
        <w:ind w:left="2712" w:hanging="420"/>
      </w:pPr>
    </w:lvl>
    <w:lvl w:ilvl="3" w:tplc="0409000F" w:tentative="1">
      <w:start w:val="1"/>
      <w:numFmt w:val="decimal"/>
      <w:lvlText w:val="%4."/>
      <w:lvlJc w:val="left"/>
      <w:pPr>
        <w:ind w:left="3132" w:hanging="420"/>
      </w:pPr>
    </w:lvl>
    <w:lvl w:ilvl="4" w:tplc="04090019" w:tentative="1">
      <w:start w:val="1"/>
      <w:numFmt w:val="lowerLetter"/>
      <w:lvlText w:val="%5)"/>
      <w:lvlJc w:val="left"/>
      <w:pPr>
        <w:ind w:left="3552" w:hanging="420"/>
      </w:pPr>
    </w:lvl>
    <w:lvl w:ilvl="5" w:tplc="0409001B" w:tentative="1">
      <w:start w:val="1"/>
      <w:numFmt w:val="lowerRoman"/>
      <w:lvlText w:val="%6."/>
      <w:lvlJc w:val="right"/>
      <w:pPr>
        <w:ind w:left="3972" w:hanging="420"/>
      </w:pPr>
    </w:lvl>
    <w:lvl w:ilvl="6" w:tplc="0409000F" w:tentative="1">
      <w:start w:val="1"/>
      <w:numFmt w:val="decimal"/>
      <w:lvlText w:val="%7."/>
      <w:lvlJc w:val="left"/>
      <w:pPr>
        <w:ind w:left="4392" w:hanging="420"/>
      </w:pPr>
    </w:lvl>
    <w:lvl w:ilvl="7" w:tplc="04090019" w:tentative="1">
      <w:start w:val="1"/>
      <w:numFmt w:val="lowerLetter"/>
      <w:lvlText w:val="%8)"/>
      <w:lvlJc w:val="left"/>
      <w:pPr>
        <w:ind w:left="4812" w:hanging="420"/>
      </w:pPr>
    </w:lvl>
    <w:lvl w:ilvl="8" w:tplc="0409001B" w:tentative="1">
      <w:start w:val="1"/>
      <w:numFmt w:val="lowerRoman"/>
      <w:lvlText w:val="%9."/>
      <w:lvlJc w:val="right"/>
      <w:pPr>
        <w:ind w:left="5232" w:hanging="420"/>
      </w:pPr>
    </w:lvl>
  </w:abstractNum>
  <w:abstractNum w:abstractNumId="18" w15:restartNumberingAfterBreak="0">
    <w:nsid w:val="29F00DC1"/>
    <w:multiLevelType w:val="hybridMultilevel"/>
    <w:tmpl w:val="3C469468"/>
    <w:lvl w:ilvl="0" w:tplc="0BB0B042">
      <w:numFmt w:val="bullet"/>
      <w:lvlText w:val="―"/>
      <w:lvlJc w:val="left"/>
      <w:pPr>
        <w:ind w:left="1380" w:hanging="420"/>
      </w:pPr>
      <w:rPr>
        <w:rFonts w:ascii="仿宋" w:eastAsia="仿宋" w:hAnsi="仿宋" w:hint="eastAsia"/>
        <w:lang w:val="en-US"/>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19" w15:restartNumberingAfterBreak="0">
    <w:nsid w:val="2B5C2A07"/>
    <w:multiLevelType w:val="multilevel"/>
    <w:tmpl w:val="2B5C2A07"/>
    <w:lvl w:ilvl="0">
      <w:numFmt w:val="bullet"/>
      <w:lvlText w:val="―"/>
      <w:lvlJc w:val="left"/>
      <w:pPr>
        <w:ind w:left="420" w:hanging="420"/>
      </w:pPr>
      <w:rPr>
        <w:rFonts w:ascii="仿宋" w:eastAsia="仿宋" w:hAnsi="仿宋"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B60401B"/>
    <w:multiLevelType w:val="multilevel"/>
    <w:tmpl w:val="2B60401B"/>
    <w:lvl w:ilvl="0">
      <w:start w:val="2"/>
      <w:numFmt w:val="decimal"/>
      <w:lvlText w:val="%1"/>
      <w:lvlJc w:val="left"/>
      <w:pPr>
        <w:ind w:left="2464"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595C940"/>
    <w:multiLevelType w:val="singleLevel"/>
    <w:tmpl w:val="3595C940"/>
    <w:lvl w:ilvl="0">
      <w:start w:val="1"/>
      <w:numFmt w:val="decimal"/>
      <w:suff w:val="nothing"/>
      <w:lvlText w:val="（%1）"/>
      <w:lvlJc w:val="left"/>
    </w:lvl>
  </w:abstractNum>
  <w:abstractNum w:abstractNumId="22" w15:restartNumberingAfterBreak="0">
    <w:nsid w:val="359C5FCD"/>
    <w:multiLevelType w:val="multilevel"/>
    <w:tmpl w:val="359C5FCD"/>
    <w:lvl w:ilvl="0">
      <w:numFmt w:val="bullet"/>
      <w:lvlText w:val="—"/>
      <w:lvlJc w:val="left"/>
      <w:pPr>
        <w:ind w:left="2296" w:hanging="420"/>
      </w:pPr>
      <w:rPr>
        <w:rFonts w:ascii="仿宋_GB2312" w:eastAsia="仿宋_GB2312" w:hAnsi="Times New Roman" w:hint="eastAsia"/>
      </w:rPr>
    </w:lvl>
    <w:lvl w:ilvl="1">
      <w:start w:val="1"/>
      <w:numFmt w:val="bullet"/>
      <w:lvlText w:val=""/>
      <w:lvlJc w:val="left"/>
      <w:pPr>
        <w:ind w:left="2716" w:hanging="420"/>
      </w:pPr>
      <w:rPr>
        <w:rFonts w:ascii="Wingdings" w:hAnsi="Wingdings" w:cs="Wingdings" w:hint="default"/>
      </w:rPr>
    </w:lvl>
    <w:lvl w:ilvl="2">
      <w:start w:val="1"/>
      <w:numFmt w:val="bullet"/>
      <w:lvlText w:val=""/>
      <w:lvlJc w:val="left"/>
      <w:pPr>
        <w:ind w:left="3136" w:hanging="420"/>
      </w:pPr>
      <w:rPr>
        <w:rFonts w:ascii="Wingdings" w:hAnsi="Wingdings" w:cs="Wingdings" w:hint="default"/>
      </w:rPr>
    </w:lvl>
    <w:lvl w:ilvl="3">
      <w:start w:val="1"/>
      <w:numFmt w:val="bullet"/>
      <w:lvlText w:val=""/>
      <w:lvlJc w:val="left"/>
      <w:pPr>
        <w:ind w:left="3556" w:hanging="420"/>
      </w:pPr>
      <w:rPr>
        <w:rFonts w:ascii="Wingdings" w:hAnsi="Wingdings" w:cs="Wingdings" w:hint="default"/>
      </w:rPr>
    </w:lvl>
    <w:lvl w:ilvl="4">
      <w:start w:val="1"/>
      <w:numFmt w:val="bullet"/>
      <w:lvlText w:val=""/>
      <w:lvlJc w:val="left"/>
      <w:pPr>
        <w:ind w:left="3976" w:hanging="420"/>
      </w:pPr>
      <w:rPr>
        <w:rFonts w:ascii="Wingdings" w:hAnsi="Wingdings" w:cs="Wingdings" w:hint="default"/>
      </w:rPr>
    </w:lvl>
    <w:lvl w:ilvl="5">
      <w:start w:val="1"/>
      <w:numFmt w:val="bullet"/>
      <w:lvlText w:val=""/>
      <w:lvlJc w:val="left"/>
      <w:pPr>
        <w:ind w:left="4396" w:hanging="420"/>
      </w:pPr>
      <w:rPr>
        <w:rFonts w:ascii="Wingdings" w:hAnsi="Wingdings" w:cs="Wingdings" w:hint="default"/>
      </w:rPr>
    </w:lvl>
    <w:lvl w:ilvl="6">
      <w:start w:val="1"/>
      <w:numFmt w:val="bullet"/>
      <w:lvlText w:val=""/>
      <w:lvlJc w:val="left"/>
      <w:pPr>
        <w:ind w:left="4816" w:hanging="420"/>
      </w:pPr>
      <w:rPr>
        <w:rFonts w:ascii="Wingdings" w:hAnsi="Wingdings" w:cs="Wingdings" w:hint="default"/>
      </w:rPr>
    </w:lvl>
    <w:lvl w:ilvl="7">
      <w:start w:val="1"/>
      <w:numFmt w:val="bullet"/>
      <w:lvlText w:val=""/>
      <w:lvlJc w:val="left"/>
      <w:pPr>
        <w:ind w:left="5236" w:hanging="420"/>
      </w:pPr>
      <w:rPr>
        <w:rFonts w:ascii="Wingdings" w:hAnsi="Wingdings" w:cs="Wingdings" w:hint="default"/>
      </w:rPr>
    </w:lvl>
    <w:lvl w:ilvl="8">
      <w:start w:val="1"/>
      <w:numFmt w:val="bullet"/>
      <w:lvlText w:val=""/>
      <w:lvlJc w:val="left"/>
      <w:pPr>
        <w:ind w:left="5656" w:hanging="420"/>
      </w:pPr>
      <w:rPr>
        <w:rFonts w:ascii="Wingdings" w:hAnsi="Wingdings" w:cs="Wingdings" w:hint="default"/>
      </w:rPr>
    </w:lvl>
  </w:abstractNum>
  <w:abstractNum w:abstractNumId="23" w15:restartNumberingAfterBreak="0">
    <w:nsid w:val="36272A26"/>
    <w:multiLevelType w:val="multilevel"/>
    <w:tmpl w:val="6A56BEC8"/>
    <w:lvl w:ilvl="0">
      <w:start w:val="1"/>
      <w:numFmt w:val="upperLetter"/>
      <w:lvlText w:val="%1、"/>
      <w:lvlJc w:val="left"/>
      <w:pPr>
        <w:ind w:left="420" w:hanging="420"/>
      </w:pPr>
      <w:rPr>
        <w:rFonts w:hint="default"/>
      </w:rPr>
    </w:lvl>
    <w:lvl w:ilvl="1">
      <w:start w:val="1"/>
      <w:numFmt w:val="decimal"/>
      <w:lvlText w:val="%1.%2"/>
      <w:lvlJc w:val="left"/>
      <w:pPr>
        <w:ind w:left="420" w:hanging="420"/>
      </w:pPr>
      <w:rPr>
        <w:rFonts w:cs="仿宋_GB2312" w:hint="default"/>
      </w:rPr>
    </w:lvl>
    <w:lvl w:ilvl="2">
      <w:start w:val="1"/>
      <w:numFmt w:val="decimal"/>
      <w:lvlText w:val="%1.%2.%3"/>
      <w:lvlJc w:val="left"/>
      <w:pPr>
        <w:ind w:left="720" w:hanging="720"/>
      </w:pPr>
      <w:rPr>
        <w:rFonts w:cs="仿宋_GB2312" w:hint="default"/>
      </w:rPr>
    </w:lvl>
    <w:lvl w:ilvl="3">
      <w:start w:val="1"/>
      <w:numFmt w:val="decimal"/>
      <w:lvlText w:val="%1.%2.%3.%4"/>
      <w:lvlJc w:val="left"/>
      <w:pPr>
        <w:ind w:left="720" w:hanging="720"/>
      </w:pPr>
      <w:rPr>
        <w:rFonts w:cs="仿宋_GB2312" w:hint="default"/>
      </w:rPr>
    </w:lvl>
    <w:lvl w:ilvl="4">
      <w:start w:val="1"/>
      <w:numFmt w:val="decimal"/>
      <w:lvlText w:val="%1.%2.%3.%4.%5"/>
      <w:lvlJc w:val="left"/>
      <w:pPr>
        <w:ind w:left="1080" w:hanging="1080"/>
      </w:pPr>
      <w:rPr>
        <w:rFonts w:cs="仿宋_GB2312" w:hint="default"/>
      </w:rPr>
    </w:lvl>
    <w:lvl w:ilvl="5">
      <w:start w:val="1"/>
      <w:numFmt w:val="decimal"/>
      <w:lvlText w:val="%1.%2.%3.%4.%5.%6"/>
      <w:lvlJc w:val="left"/>
      <w:pPr>
        <w:ind w:left="1080" w:hanging="1080"/>
      </w:pPr>
      <w:rPr>
        <w:rFonts w:cs="仿宋_GB2312" w:hint="default"/>
      </w:rPr>
    </w:lvl>
    <w:lvl w:ilvl="6">
      <w:start w:val="1"/>
      <w:numFmt w:val="decimal"/>
      <w:lvlText w:val="%1.%2.%3.%4.%5.%6.%7"/>
      <w:lvlJc w:val="left"/>
      <w:pPr>
        <w:ind w:left="1440" w:hanging="1440"/>
      </w:pPr>
      <w:rPr>
        <w:rFonts w:cs="仿宋_GB2312" w:hint="default"/>
      </w:rPr>
    </w:lvl>
    <w:lvl w:ilvl="7">
      <w:start w:val="1"/>
      <w:numFmt w:val="decimal"/>
      <w:lvlText w:val="%1.%2.%3.%4.%5.%6.%7.%8"/>
      <w:lvlJc w:val="left"/>
      <w:pPr>
        <w:ind w:left="1440" w:hanging="1440"/>
      </w:pPr>
      <w:rPr>
        <w:rFonts w:cs="仿宋_GB2312" w:hint="default"/>
      </w:rPr>
    </w:lvl>
    <w:lvl w:ilvl="8">
      <w:start w:val="1"/>
      <w:numFmt w:val="decimal"/>
      <w:lvlText w:val="%1.%2.%3.%4.%5.%6.%7.%8.%9"/>
      <w:lvlJc w:val="left"/>
      <w:pPr>
        <w:ind w:left="1800" w:hanging="1800"/>
      </w:pPr>
      <w:rPr>
        <w:rFonts w:cs="仿宋_GB2312" w:hint="default"/>
      </w:rPr>
    </w:lvl>
  </w:abstractNum>
  <w:abstractNum w:abstractNumId="24" w15:restartNumberingAfterBreak="0">
    <w:nsid w:val="3F1A169A"/>
    <w:multiLevelType w:val="multilevel"/>
    <w:tmpl w:val="3F1A169A"/>
    <w:lvl w:ilvl="0">
      <w:numFmt w:val="bullet"/>
      <w:lvlText w:val="—"/>
      <w:lvlJc w:val="left"/>
      <w:pPr>
        <w:ind w:left="1080" w:hanging="360"/>
      </w:pPr>
      <w:rPr>
        <w:rFonts w:ascii="仿宋_GB2312" w:eastAsia="仿宋_GB2312" w:hAnsi="Times New Roman" w:hint="eastAsia"/>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5" w15:restartNumberingAfterBreak="0">
    <w:nsid w:val="41D67830"/>
    <w:multiLevelType w:val="multilevel"/>
    <w:tmpl w:val="41D67830"/>
    <w:lvl w:ilvl="0">
      <w:numFmt w:val="bullet"/>
      <w:lvlText w:val="—"/>
      <w:lvlJc w:val="left"/>
      <w:pPr>
        <w:ind w:left="480" w:hanging="480"/>
      </w:pPr>
      <w:rPr>
        <w:rFonts w:ascii="仿宋_GB2312" w:eastAsia="仿宋_GB2312" w:hAnsi="Times New Roman" w:hint="eastAsia"/>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28C240D"/>
    <w:multiLevelType w:val="multilevel"/>
    <w:tmpl w:val="428C240D"/>
    <w:lvl w:ilvl="0">
      <w:start w:val="8"/>
      <w:numFmt w:val="decimal"/>
      <w:lvlText w:val="%1"/>
      <w:lvlJc w:val="left"/>
      <w:pPr>
        <w:ind w:left="360" w:hanging="360"/>
      </w:pPr>
      <w:rPr>
        <w:rFonts w:cs="仿宋_GB2312" w:hint="default"/>
      </w:rPr>
    </w:lvl>
    <w:lvl w:ilvl="1">
      <w:start w:val="1"/>
      <w:numFmt w:val="decimal"/>
      <w:lvlText w:val="%1.%2"/>
      <w:lvlJc w:val="left"/>
      <w:pPr>
        <w:ind w:left="360" w:hanging="360"/>
      </w:pPr>
      <w:rPr>
        <w:rFonts w:cs="仿宋_GB2312" w:hint="default"/>
      </w:rPr>
    </w:lvl>
    <w:lvl w:ilvl="2">
      <w:start w:val="1"/>
      <w:numFmt w:val="decimal"/>
      <w:lvlText w:val="%1.%2.%3"/>
      <w:lvlJc w:val="left"/>
      <w:pPr>
        <w:ind w:left="720" w:hanging="720"/>
      </w:pPr>
      <w:rPr>
        <w:rFonts w:cs="仿宋_GB2312" w:hint="default"/>
      </w:rPr>
    </w:lvl>
    <w:lvl w:ilvl="3">
      <w:start w:val="1"/>
      <w:numFmt w:val="decimal"/>
      <w:lvlText w:val="%1.%2.%3.%4"/>
      <w:lvlJc w:val="left"/>
      <w:pPr>
        <w:ind w:left="720" w:hanging="720"/>
      </w:pPr>
      <w:rPr>
        <w:rFonts w:cs="仿宋_GB2312" w:hint="default"/>
      </w:rPr>
    </w:lvl>
    <w:lvl w:ilvl="4">
      <w:start w:val="1"/>
      <w:numFmt w:val="decimal"/>
      <w:lvlText w:val="%1.%2.%3.%4.%5"/>
      <w:lvlJc w:val="left"/>
      <w:pPr>
        <w:ind w:left="1080" w:hanging="1080"/>
      </w:pPr>
      <w:rPr>
        <w:rFonts w:cs="仿宋_GB2312" w:hint="default"/>
      </w:rPr>
    </w:lvl>
    <w:lvl w:ilvl="5">
      <w:start w:val="1"/>
      <w:numFmt w:val="decimal"/>
      <w:lvlText w:val="%1.%2.%3.%4.%5.%6"/>
      <w:lvlJc w:val="left"/>
      <w:pPr>
        <w:ind w:left="1080" w:hanging="1080"/>
      </w:pPr>
      <w:rPr>
        <w:rFonts w:cs="仿宋_GB2312" w:hint="default"/>
      </w:rPr>
    </w:lvl>
    <w:lvl w:ilvl="6">
      <w:start w:val="1"/>
      <w:numFmt w:val="decimal"/>
      <w:lvlText w:val="%1.%2.%3.%4.%5.%6.%7"/>
      <w:lvlJc w:val="left"/>
      <w:pPr>
        <w:ind w:left="1440" w:hanging="1440"/>
      </w:pPr>
      <w:rPr>
        <w:rFonts w:cs="仿宋_GB2312" w:hint="default"/>
      </w:rPr>
    </w:lvl>
    <w:lvl w:ilvl="7">
      <w:start w:val="1"/>
      <w:numFmt w:val="decimal"/>
      <w:lvlText w:val="%1.%2.%3.%4.%5.%6.%7.%8"/>
      <w:lvlJc w:val="left"/>
      <w:pPr>
        <w:ind w:left="1440" w:hanging="1440"/>
      </w:pPr>
      <w:rPr>
        <w:rFonts w:cs="仿宋_GB2312" w:hint="default"/>
      </w:rPr>
    </w:lvl>
    <w:lvl w:ilvl="8">
      <w:start w:val="1"/>
      <w:numFmt w:val="decimal"/>
      <w:lvlText w:val="%1.%2.%3.%4.%5.%6.%7.%8.%9"/>
      <w:lvlJc w:val="left"/>
      <w:pPr>
        <w:ind w:left="1800" w:hanging="1800"/>
      </w:pPr>
      <w:rPr>
        <w:rFonts w:cs="仿宋_GB2312" w:hint="default"/>
      </w:rPr>
    </w:lvl>
  </w:abstractNum>
  <w:abstractNum w:abstractNumId="27" w15:restartNumberingAfterBreak="0">
    <w:nsid w:val="457C6CF3"/>
    <w:multiLevelType w:val="multilevel"/>
    <w:tmpl w:val="457C6CF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70F4FBF"/>
    <w:multiLevelType w:val="hybridMultilevel"/>
    <w:tmpl w:val="F5CC1966"/>
    <w:lvl w:ilvl="0" w:tplc="0BB0B042">
      <w:numFmt w:val="bullet"/>
      <w:lvlText w:val="―"/>
      <w:lvlJc w:val="left"/>
      <w:pPr>
        <w:ind w:left="1380" w:hanging="420"/>
      </w:pPr>
      <w:rPr>
        <w:rFonts w:ascii="仿宋" w:eastAsia="仿宋" w:hAnsi="仿宋" w:hint="eastAsia"/>
        <w:lang w:val="en-US"/>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29" w15:restartNumberingAfterBreak="0">
    <w:nsid w:val="4BE80611"/>
    <w:multiLevelType w:val="singleLevel"/>
    <w:tmpl w:val="18A83390"/>
    <w:lvl w:ilvl="0">
      <w:start w:val="1"/>
      <w:numFmt w:val="bullet"/>
      <w:lvlText w:val=""/>
      <w:lvlJc w:val="left"/>
      <w:pPr>
        <w:ind w:left="397" w:hanging="397"/>
      </w:pPr>
      <w:rPr>
        <w:rFonts w:ascii="Wingdings" w:hAnsi="Wingdings" w:hint="default"/>
      </w:rPr>
    </w:lvl>
  </w:abstractNum>
  <w:abstractNum w:abstractNumId="30" w15:restartNumberingAfterBreak="0">
    <w:nsid w:val="524D9BE3"/>
    <w:multiLevelType w:val="singleLevel"/>
    <w:tmpl w:val="524D9BE3"/>
    <w:lvl w:ilvl="0">
      <w:start w:val="1"/>
      <w:numFmt w:val="decimal"/>
      <w:suff w:val="nothing"/>
      <w:lvlText w:val="%1）"/>
      <w:lvlJc w:val="left"/>
    </w:lvl>
  </w:abstractNum>
  <w:abstractNum w:abstractNumId="31" w15:restartNumberingAfterBreak="0">
    <w:nsid w:val="5F823F18"/>
    <w:multiLevelType w:val="multilevel"/>
    <w:tmpl w:val="0974E2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403C2E"/>
    <w:multiLevelType w:val="multilevel"/>
    <w:tmpl w:val="EAB24FF0"/>
    <w:lvl w:ilvl="0">
      <w:start w:val="1"/>
      <w:numFmt w:val="decimal"/>
      <w:lvlText w:val="%1."/>
      <w:lvlJc w:val="left"/>
      <w:pPr>
        <w:ind w:left="425" w:hanging="425"/>
      </w:pPr>
      <w:rPr>
        <w:rFonts w:hint="eastAsia"/>
        <w:b/>
        <w:bCs w:val="0"/>
      </w:rPr>
    </w:lvl>
    <w:lvl w:ilvl="1">
      <w:start w:val="1"/>
      <w:numFmt w:val="decimal"/>
      <w:lvlText w:val="%1.%2."/>
      <w:lvlJc w:val="left"/>
      <w:pPr>
        <w:ind w:left="567" w:hanging="567"/>
      </w:pPr>
      <w:rPr>
        <w:rFonts w:hint="default"/>
        <w:b w:val="0"/>
        <w:bCs/>
      </w:rPr>
    </w:lvl>
    <w:lvl w:ilvl="2">
      <w:start w:val="1"/>
      <w:numFmt w:val="decimal"/>
      <w:lvlText w:val="%1.%2.%3."/>
      <w:lvlJc w:val="left"/>
      <w:pPr>
        <w:ind w:left="1304" w:hanging="850"/>
      </w:pPr>
      <w:rPr>
        <w:rFonts w:hint="eastAsia"/>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3" w15:restartNumberingAfterBreak="0">
    <w:nsid w:val="6B945BF4"/>
    <w:multiLevelType w:val="hybridMultilevel"/>
    <w:tmpl w:val="2C2ACF7C"/>
    <w:lvl w:ilvl="0" w:tplc="0EFAE5F2">
      <w:start w:val="1"/>
      <w:numFmt w:val="japaneseCounting"/>
      <w:lvlText w:val="第%1章"/>
      <w:lvlJc w:val="left"/>
      <w:pPr>
        <w:ind w:left="1833" w:hanging="84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4" w15:restartNumberingAfterBreak="0">
    <w:nsid w:val="7CB80106"/>
    <w:multiLevelType w:val="multilevel"/>
    <w:tmpl w:val="7CB80106"/>
    <w:lvl w:ilvl="0">
      <w:numFmt w:val="bullet"/>
      <w:lvlText w:val="―"/>
      <w:lvlJc w:val="left"/>
      <w:pPr>
        <w:ind w:left="420" w:hanging="420"/>
      </w:pPr>
      <w:rPr>
        <w:rFonts w:ascii="仿宋" w:eastAsia="仿宋" w:hAnsi="仿宋"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20"/>
  </w:num>
  <w:num w:numId="3">
    <w:abstractNumId w:val="19"/>
  </w:num>
  <w:num w:numId="4">
    <w:abstractNumId w:val="34"/>
  </w:num>
  <w:num w:numId="5">
    <w:abstractNumId w:val="13"/>
  </w:num>
  <w:num w:numId="6">
    <w:abstractNumId w:val="25"/>
  </w:num>
  <w:num w:numId="7">
    <w:abstractNumId w:val="29"/>
  </w:num>
  <w:num w:numId="8">
    <w:abstractNumId w:val="15"/>
  </w:num>
  <w:num w:numId="9">
    <w:abstractNumId w:val="14"/>
  </w:num>
  <w:num w:numId="10">
    <w:abstractNumId w:val="26"/>
  </w:num>
  <w:num w:numId="11">
    <w:abstractNumId w:val="24"/>
  </w:num>
  <w:num w:numId="12">
    <w:abstractNumId w:val="22"/>
  </w:num>
  <w:num w:numId="13">
    <w:abstractNumId w:val="11"/>
  </w:num>
  <w:num w:numId="14">
    <w:abstractNumId w:val="16"/>
  </w:num>
  <w:num w:numId="15">
    <w:abstractNumId w:val="27"/>
  </w:num>
  <w:num w:numId="16">
    <w:abstractNumId w:val="21"/>
  </w:num>
  <w:num w:numId="17">
    <w:abstractNumId w:val="5"/>
  </w:num>
  <w:num w:numId="18">
    <w:abstractNumId w:val="2"/>
  </w:num>
  <w:num w:numId="19">
    <w:abstractNumId w:val="3"/>
  </w:num>
  <w:num w:numId="20">
    <w:abstractNumId w:val="0"/>
  </w:num>
  <w:num w:numId="21">
    <w:abstractNumId w:val="9"/>
  </w:num>
  <w:num w:numId="22">
    <w:abstractNumId w:val="1"/>
  </w:num>
  <w:num w:numId="23">
    <w:abstractNumId w:val="4"/>
  </w:num>
  <w:num w:numId="24">
    <w:abstractNumId w:val="7"/>
  </w:num>
  <w:num w:numId="25">
    <w:abstractNumId w:val="30"/>
  </w:num>
  <w:num w:numId="26">
    <w:abstractNumId w:val="12"/>
  </w:num>
  <w:num w:numId="27">
    <w:abstractNumId w:val="32"/>
  </w:num>
  <w:num w:numId="28">
    <w:abstractNumId w:val="33"/>
  </w:num>
  <w:num w:numId="29">
    <w:abstractNumId w:val="17"/>
  </w:num>
  <w:num w:numId="30">
    <w:abstractNumId w:val="23"/>
  </w:num>
  <w:num w:numId="31">
    <w:abstractNumId w:val="10"/>
  </w:num>
  <w:num w:numId="32">
    <w:abstractNumId w:val="18"/>
  </w:num>
  <w:num w:numId="33">
    <w:abstractNumId w:val="28"/>
  </w:num>
  <w:num w:numId="34">
    <w:abstractNumId w:val="3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64"/>
    <w:rsid w:val="00000A22"/>
    <w:rsid w:val="00000C98"/>
    <w:rsid w:val="000022B3"/>
    <w:rsid w:val="00003731"/>
    <w:rsid w:val="00003EF9"/>
    <w:rsid w:val="00004B9A"/>
    <w:rsid w:val="000101D2"/>
    <w:rsid w:val="00010A88"/>
    <w:rsid w:val="00014DB8"/>
    <w:rsid w:val="000213A6"/>
    <w:rsid w:val="00023150"/>
    <w:rsid w:val="00024E06"/>
    <w:rsid w:val="00025A63"/>
    <w:rsid w:val="000276EA"/>
    <w:rsid w:val="00027789"/>
    <w:rsid w:val="00031EAA"/>
    <w:rsid w:val="000325AE"/>
    <w:rsid w:val="000326B2"/>
    <w:rsid w:val="00032711"/>
    <w:rsid w:val="000335D9"/>
    <w:rsid w:val="0003368E"/>
    <w:rsid w:val="00033C6E"/>
    <w:rsid w:val="000341D4"/>
    <w:rsid w:val="00034218"/>
    <w:rsid w:val="000343A3"/>
    <w:rsid w:val="000376A1"/>
    <w:rsid w:val="00037B30"/>
    <w:rsid w:val="00040E32"/>
    <w:rsid w:val="0004141F"/>
    <w:rsid w:val="0004150C"/>
    <w:rsid w:val="00041667"/>
    <w:rsid w:val="000427E0"/>
    <w:rsid w:val="0004291F"/>
    <w:rsid w:val="00042EAF"/>
    <w:rsid w:val="0004543A"/>
    <w:rsid w:val="00045634"/>
    <w:rsid w:val="000460AE"/>
    <w:rsid w:val="00047301"/>
    <w:rsid w:val="0005055E"/>
    <w:rsid w:val="000539D1"/>
    <w:rsid w:val="00053F8B"/>
    <w:rsid w:val="000558A4"/>
    <w:rsid w:val="000610F8"/>
    <w:rsid w:val="00064791"/>
    <w:rsid w:val="00065760"/>
    <w:rsid w:val="00066839"/>
    <w:rsid w:val="00067535"/>
    <w:rsid w:val="0007062F"/>
    <w:rsid w:val="00071530"/>
    <w:rsid w:val="00071E66"/>
    <w:rsid w:val="000721F2"/>
    <w:rsid w:val="000737E1"/>
    <w:rsid w:val="000745C2"/>
    <w:rsid w:val="00075D75"/>
    <w:rsid w:val="00076575"/>
    <w:rsid w:val="000766A2"/>
    <w:rsid w:val="0007754C"/>
    <w:rsid w:val="00077C4A"/>
    <w:rsid w:val="00077F69"/>
    <w:rsid w:val="00081120"/>
    <w:rsid w:val="00081902"/>
    <w:rsid w:val="00081F43"/>
    <w:rsid w:val="00084697"/>
    <w:rsid w:val="00092706"/>
    <w:rsid w:val="0009376E"/>
    <w:rsid w:val="00094ACA"/>
    <w:rsid w:val="00095B57"/>
    <w:rsid w:val="00097841"/>
    <w:rsid w:val="000A379B"/>
    <w:rsid w:val="000A4B0B"/>
    <w:rsid w:val="000A4D9D"/>
    <w:rsid w:val="000A5C38"/>
    <w:rsid w:val="000A7F15"/>
    <w:rsid w:val="000B1FAB"/>
    <w:rsid w:val="000B2C0F"/>
    <w:rsid w:val="000B3A83"/>
    <w:rsid w:val="000B7C8F"/>
    <w:rsid w:val="000C4873"/>
    <w:rsid w:val="000C4BF5"/>
    <w:rsid w:val="000D0FDF"/>
    <w:rsid w:val="000D247F"/>
    <w:rsid w:val="000D36E9"/>
    <w:rsid w:val="000D453E"/>
    <w:rsid w:val="000D66F5"/>
    <w:rsid w:val="000E19C2"/>
    <w:rsid w:val="000E556C"/>
    <w:rsid w:val="000E5E74"/>
    <w:rsid w:val="000E6677"/>
    <w:rsid w:val="000F2ED5"/>
    <w:rsid w:val="000F3F8A"/>
    <w:rsid w:val="000F4D77"/>
    <w:rsid w:val="001004AD"/>
    <w:rsid w:val="0010413F"/>
    <w:rsid w:val="0010752F"/>
    <w:rsid w:val="00107A07"/>
    <w:rsid w:val="00111DD6"/>
    <w:rsid w:val="0011373F"/>
    <w:rsid w:val="00116E51"/>
    <w:rsid w:val="00117F12"/>
    <w:rsid w:val="00121923"/>
    <w:rsid w:val="00121D55"/>
    <w:rsid w:val="001234FE"/>
    <w:rsid w:val="00125C07"/>
    <w:rsid w:val="0012649D"/>
    <w:rsid w:val="00133D05"/>
    <w:rsid w:val="00134635"/>
    <w:rsid w:val="0013776E"/>
    <w:rsid w:val="00137C11"/>
    <w:rsid w:val="00142931"/>
    <w:rsid w:val="00142CE7"/>
    <w:rsid w:val="001431DF"/>
    <w:rsid w:val="00143BAA"/>
    <w:rsid w:val="00145F4B"/>
    <w:rsid w:val="00147C6B"/>
    <w:rsid w:val="00147D55"/>
    <w:rsid w:val="00150ACA"/>
    <w:rsid w:val="00151CE7"/>
    <w:rsid w:val="00151F6B"/>
    <w:rsid w:val="001533B6"/>
    <w:rsid w:val="0015584E"/>
    <w:rsid w:val="00156776"/>
    <w:rsid w:val="00156E2A"/>
    <w:rsid w:val="001607C0"/>
    <w:rsid w:val="00160E8D"/>
    <w:rsid w:val="0016497C"/>
    <w:rsid w:val="00167AD1"/>
    <w:rsid w:val="00171041"/>
    <w:rsid w:val="00171D9E"/>
    <w:rsid w:val="00172CE7"/>
    <w:rsid w:val="00173206"/>
    <w:rsid w:val="00181CF1"/>
    <w:rsid w:val="00183850"/>
    <w:rsid w:val="00186D2F"/>
    <w:rsid w:val="001877C4"/>
    <w:rsid w:val="00190F00"/>
    <w:rsid w:val="001912DA"/>
    <w:rsid w:val="0019263C"/>
    <w:rsid w:val="00197050"/>
    <w:rsid w:val="001972B6"/>
    <w:rsid w:val="001A03C9"/>
    <w:rsid w:val="001A12FD"/>
    <w:rsid w:val="001A1BF0"/>
    <w:rsid w:val="001A3374"/>
    <w:rsid w:val="001A343E"/>
    <w:rsid w:val="001A3AA9"/>
    <w:rsid w:val="001A5586"/>
    <w:rsid w:val="001A771A"/>
    <w:rsid w:val="001B292E"/>
    <w:rsid w:val="001B4979"/>
    <w:rsid w:val="001C3B5D"/>
    <w:rsid w:val="001C4F12"/>
    <w:rsid w:val="001C5DBA"/>
    <w:rsid w:val="001C6333"/>
    <w:rsid w:val="001D0484"/>
    <w:rsid w:val="001D67DB"/>
    <w:rsid w:val="001D68FA"/>
    <w:rsid w:val="001D731A"/>
    <w:rsid w:val="001D757D"/>
    <w:rsid w:val="001E2F1A"/>
    <w:rsid w:val="001E42B4"/>
    <w:rsid w:val="001E4D90"/>
    <w:rsid w:val="001E53C6"/>
    <w:rsid w:val="001F2C5B"/>
    <w:rsid w:val="001F358C"/>
    <w:rsid w:val="00200A77"/>
    <w:rsid w:val="00200C15"/>
    <w:rsid w:val="002041B4"/>
    <w:rsid w:val="00205EF9"/>
    <w:rsid w:val="00211A90"/>
    <w:rsid w:val="00212189"/>
    <w:rsid w:val="00212C5E"/>
    <w:rsid w:val="0021342A"/>
    <w:rsid w:val="002154D5"/>
    <w:rsid w:val="002160F2"/>
    <w:rsid w:val="00216B59"/>
    <w:rsid w:val="00216DEB"/>
    <w:rsid w:val="00222B79"/>
    <w:rsid w:val="00222BE0"/>
    <w:rsid w:val="002241C9"/>
    <w:rsid w:val="00224B66"/>
    <w:rsid w:val="002343BA"/>
    <w:rsid w:val="002361A4"/>
    <w:rsid w:val="002365A1"/>
    <w:rsid w:val="00240080"/>
    <w:rsid w:val="0024023F"/>
    <w:rsid w:val="002403EF"/>
    <w:rsid w:val="00243DCD"/>
    <w:rsid w:val="0024491E"/>
    <w:rsid w:val="00246650"/>
    <w:rsid w:val="0024686B"/>
    <w:rsid w:val="002506E2"/>
    <w:rsid w:val="002511CE"/>
    <w:rsid w:val="00252494"/>
    <w:rsid w:val="0025624D"/>
    <w:rsid w:val="00256E38"/>
    <w:rsid w:val="002572FF"/>
    <w:rsid w:val="00264220"/>
    <w:rsid w:val="00265890"/>
    <w:rsid w:val="00265DC8"/>
    <w:rsid w:val="002675FB"/>
    <w:rsid w:val="00267D6A"/>
    <w:rsid w:val="00270233"/>
    <w:rsid w:val="00270D24"/>
    <w:rsid w:val="00274F31"/>
    <w:rsid w:val="002752BF"/>
    <w:rsid w:val="00275B80"/>
    <w:rsid w:val="00276251"/>
    <w:rsid w:val="00283FE7"/>
    <w:rsid w:val="002858FE"/>
    <w:rsid w:val="00286C3D"/>
    <w:rsid w:val="002909F3"/>
    <w:rsid w:val="00292549"/>
    <w:rsid w:val="00294204"/>
    <w:rsid w:val="0029623D"/>
    <w:rsid w:val="002A0375"/>
    <w:rsid w:val="002A04D9"/>
    <w:rsid w:val="002A1EAA"/>
    <w:rsid w:val="002A246D"/>
    <w:rsid w:val="002A2C45"/>
    <w:rsid w:val="002A2EB6"/>
    <w:rsid w:val="002A4A4D"/>
    <w:rsid w:val="002A4E5F"/>
    <w:rsid w:val="002A5415"/>
    <w:rsid w:val="002A5CD5"/>
    <w:rsid w:val="002A6A73"/>
    <w:rsid w:val="002A744F"/>
    <w:rsid w:val="002B2611"/>
    <w:rsid w:val="002B3CB8"/>
    <w:rsid w:val="002B5533"/>
    <w:rsid w:val="002B5674"/>
    <w:rsid w:val="002C16AE"/>
    <w:rsid w:val="002C2BFA"/>
    <w:rsid w:val="002C4670"/>
    <w:rsid w:val="002C4FE9"/>
    <w:rsid w:val="002C655B"/>
    <w:rsid w:val="002D1338"/>
    <w:rsid w:val="002E3BD3"/>
    <w:rsid w:val="002E3E7E"/>
    <w:rsid w:val="002E6B4F"/>
    <w:rsid w:val="002E74C6"/>
    <w:rsid w:val="002F0F5F"/>
    <w:rsid w:val="002F2B6C"/>
    <w:rsid w:val="002F3189"/>
    <w:rsid w:val="002F7D00"/>
    <w:rsid w:val="00304AA7"/>
    <w:rsid w:val="00306A48"/>
    <w:rsid w:val="003078DC"/>
    <w:rsid w:val="00310A6A"/>
    <w:rsid w:val="0031274C"/>
    <w:rsid w:val="00312DB7"/>
    <w:rsid w:val="003131C3"/>
    <w:rsid w:val="003152D9"/>
    <w:rsid w:val="00315A1C"/>
    <w:rsid w:val="00322E40"/>
    <w:rsid w:val="003249CB"/>
    <w:rsid w:val="00325743"/>
    <w:rsid w:val="00326107"/>
    <w:rsid w:val="003363AD"/>
    <w:rsid w:val="0033645A"/>
    <w:rsid w:val="00342671"/>
    <w:rsid w:val="00344007"/>
    <w:rsid w:val="00344C4B"/>
    <w:rsid w:val="0035059D"/>
    <w:rsid w:val="00352A38"/>
    <w:rsid w:val="0035382F"/>
    <w:rsid w:val="00354381"/>
    <w:rsid w:val="003561FB"/>
    <w:rsid w:val="0035794A"/>
    <w:rsid w:val="00363209"/>
    <w:rsid w:val="003635FB"/>
    <w:rsid w:val="0036527C"/>
    <w:rsid w:val="003669B1"/>
    <w:rsid w:val="00367F14"/>
    <w:rsid w:val="003701B8"/>
    <w:rsid w:val="003722C2"/>
    <w:rsid w:val="00373A39"/>
    <w:rsid w:val="00375840"/>
    <w:rsid w:val="00375F28"/>
    <w:rsid w:val="00376118"/>
    <w:rsid w:val="003778D5"/>
    <w:rsid w:val="0037794B"/>
    <w:rsid w:val="00382B5D"/>
    <w:rsid w:val="0038387A"/>
    <w:rsid w:val="00384CC9"/>
    <w:rsid w:val="00385233"/>
    <w:rsid w:val="00386721"/>
    <w:rsid w:val="0038716C"/>
    <w:rsid w:val="00390F92"/>
    <w:rsid w:val="00391C6F"/>
    <w:rsid w:val="003927F1"/>
    <w:rsid w:val="00394360"/>
    <w:rsid w:val="00394626"/>
    <w:rsid w:val="003A3BA9"/>
    <w:rsid w:val="003A4B1D"/>
    <w:rsid w:val="003A6FEF"/>
    <w:rsid w:val="003A7ED1"/>
    <w:rsid w:val="003B29A7"/>
    <w:rsid w:val="003B4488"/>
    <w:rsid w:val="003B7522"/>
    <w:rsid w:val="003C22AC"/>
    <w:rsid w:val="003C2DFD"/>
    <w:rsid w:val="003C4107"/>
    <w:rsid w:val="003C6423"/>
    <w:rsid w:val="003D6424"/>
    <w:rsid w:val="003D6D57"/>
    <w:rsid w:val="003E392C"/>
    <w:rsid w:val="003E491A"/>
    <w:rsid w:val="003F1B99"/>
    <w:rsid w:val="003F354E"/>
    <w:rsid w:val="003F6627"/>
    <w:rsid w:val="004008D1"/>
    <w:rsid w:val="004010F8"/>
    <w:rsid w:val="0040254F"/>
    <w:rsid w:val="00402B1B"/>
    <w:rsid w:val="00402B47"/>
    <w:rsid w:val="004037FA"/>
    <w:rsid w:val="0040433A"/>
    <w:rsid w:val="00404F17"/>
    <w:rsid w:val="0040798E"/>
    <w:rsid w:val="00415F36"/>
    <w:rsid w:val="00416E6A"/>
    <w:rsid w:val="00417A9D"/>
    <w:rsid w:val="004210F9"/>
    <w:rsid w:val="00425DAC"/>
    <w:rsid w:val="00427F37"/>
    <w:rsid w:val="004314EA"/>
    <w:rsid w:val="004335F3"/>
    <w:rsid w:val="00433963"/>
    <w:rsid w:val="00437985"/>
    <w:rsid w:val="00441A17"/>
    <w:rsid w:val="004424D9"/>
    <w:rsid w:val="0044416B"/>
    <w:rsid w:val="00447611"/>
    <w:rsid w:val="00455E0D"/>
    <w:rsid w:val="00461BFA"/>
    <w:rsid w:val="00462744"/>
    <w:rsid w:val="00467EC7"/>
    <w:rsid w:val="004701DF"/>
    <w:rsid w:val="0047151D"/>
    <w:rsid w:val="00471FDB"/>
    <w:rsid w:val="004744B5"/>
    <w:rsid w:val="00475CAC"/>
    <w:rsid w:val="00476BD8"/>
    <w:rsid w:val="00480B19"/>
    <w:rsid w:val="004811C9"/>
    <w:rsid w:val="00482318"/>
    <w:rsid w:val="00486B0C"/>
    <w:rsid w:val="004913C7"/>
    <w:rsid w:val="00491DF0"/>
    <w:rsid w:val="00494A88"/>
    <w:rsid w:val="004A49F4"/>
    <w:rsid w:val="004A7883"/>
    <w:rsid w:val="004B2B79"/>
    <w:rsid w:val="004B39C8"/>
    <w:rsid w:val="004B69E2"/>
    <w:rsid w:val="004C1A8B"/>
    <w:rsid w:val="004C70DB"/>
    <w:rsid w:val="004C7882"/>
    <w:rsid w:val="004D43E5"/>
    <w:rsid w:val="004D711A"/>
    <w:rsid w:val="004E1BAD"/>
    <w:rsid w:val="004E4907"/>
    <w:rsid w:val="004E4EDF"/>
    <w:rsid w:val="004E7471"/>
    <w:rsid w:val="004F08D3"/>
    <w:rsid w:val="004F2763"/>
    <w:rsid w:val="004F37E6"/>
    <w:rsid w:val="004F3C62"/>
    <w:rsid w:val="004F6AA1"/>
    <w:rsid w:val="004F6EA0"/>
    <w:rsid w:val="00503037"/>
    <w:rsid w:val="0050582E"/>
    <w:rsid w:val="00507A9E"/>
    <w:rsid w:val="00510024"/>
    <w:rsid w:val="00510078"/>
    <w:rsid w:val="00512F23"/>
    <w:rsid w:val="00514148"/>
    <w:rsid w:val="0051433F"/>
    <w:rsid w:val="00515E00"/>
    <w:rsid w:val="00515F43"/>
    <w:rsid w:val="005160DA"/>
    <w:rsid w:val="00517D17"/>
    <w:rsid w:val="005248E0"/>
    <w:rsid w:val="00524B69"/>
    <w:rsid w:val="00524F5C"/>
    <w:rsid w:val="0052529F"/>
    <w:rsid w:val="00530A7F"/>
    <w:rsid w:val="0053158B"/>
    <w:rsid w:val="00533637"/>
    <w:rsid w:val="005340A4"/>
    <w:rsid w:val="005355C9"/>
    <w:rsid w:val="00535E64"/>
    <w:rsid w:val="0053644D"/>
    <w:rsid w:val="00537361"/>
    <w:rsid w:val="00537793"/>
    <w:rsid w:val="00541439"/>
    <w:rsid w:val="00541D18"/>
    <w:rsid w:val="00543E32"/>
    <w:rsid w:val="00544CAB"/>
    <w:rsid w:val="005456EA"/>
    <w:rsid w:val="00546153"/>
    <w:rsid w:val="00546705"/>
    <w:rsid w:val="00546A7F"/>
    <w:rsid w:val="00550A5D"/>
    <w:rsid w:val="00560E73"/>
    <w:rsid w:val="00562F1F"/>
    <w:rsid w:val="00563685"/>
    <w:rsid w:val="0056612D"/>
    <w:rsid w:val="00572077"/>
    <w:rsid w:val="00572359"/>
    <w:rsid w:val="00572458"/>
    <w:rsid w:val="005731D1"/>
    <w:rsid w:val="0057437C"/>
    <w:rsid w:val="00580678"/>
    <w:rsid w:val="00580F8B"/>
    <w:rsid w:val="00583C15"/>
    <w:rsid w:val="00584EAD"/>
    <w:rsid w:val="00591B17"/>
    <w:rsid w:val="00591CF6"/>
    <w:rsid w:val="005923DA"/>
    <w:rsid w:val="005938E1"/>
    <w:rsid w:val="0059462A"/>
    <w:rsid w:val="0059486F"/>
    <w:rsid w:val="00594F5B"/>
    <w:rsid w:val="005958E8"/>
    <w:rsid w:val="005A5A48"/>
    <w:rsid w:val="005A7DEE"/>
    <w:rsid w:val="005B01BC"/>
    <w:rsid w:val="005B04E6"/>
    <w:rsid w:val="005B0C66"/>
    <w:rsid w:val="005B1708"/>
    <w:rsid w:val="005B7C63"/>
    <w:rsid w:val="005C0BC2"/>
    <w:rsid w:val="005C26B0"/>
    <w:rsid w:val="005C54D4"/>
    <w:rsid w:val="005C627B"/>
    <w:rsid w:val="005D063C"/>
    <w:rsid w:val="005D0E54"/>
    <w:rsid w:val="005D0F2A"/>
    <w:rsid w:val="005D1DBE"/>
    <w:rsid w:val="005D61FE"/>
    <w:rsid w:val="005E0E22"/>
    <w:rsid w:val="005E279D"/>
    <w:rsid w:val="005F12E9"/>
    <w:rsid w:val="005F14C0"/>
    <w:rsid w:val="005F16EE"/>
    <w:rsid w:val="005F2087"/>
    <w:rsid w:val="005F5DD4"/>
    <w:rsid w:val="00600DD5"/>
    <w:rsid w:val="00610560"/>
    <w:rsid w:val="00611279"/>
    <w:rsid w:val="006113B5"/>
    <w:rsid w:val="0061292F"/>
    <w:rsid w:val="00612943"/>
    <w:rsid w:val="00613A8C"/>
    <w:rsid w:val="00616354"/>
    <w:rsid w:val="006164DD"/>
    <w:rsid w:val="0061704F"/>
    <w:rsid w:val="00617183"/>
    <w:rsid w:val="00621FD1"/>
    <w:rsid w:val="00624B32"/>
    <w:rsid w:val="00626156"/>
    <w:rsid w:val="00630AC5"/>
    <w:rsid w:val="00633463"/>
    <w:rsid w:val="00634595"/>
    <w:rsid w:val="00634D20"/>
    <w:rsid w:val="00635316"/>
    <w:rsid w:val="00636862"/>
    <w:rsid w:val="00640365"/>
    <w:rsid w:val="0064156C"/>
    <w:rsid w:val="00642292"/>
    <w:rsid w:val="006439C2"/>
    <w:rsid w:val="0065025B"/>
    <w:rsid w:val="00655D57"/>
    <w:rsid w:val="00657C1B"/>
    <w:rsid w:val="006614C3"/>
    <w:rsid w:val="0066206C"/>
    <w:rsid w:val="006641A7"/>
    <w:rsid w:val="00665A20"/>
    <w:rsid w:val="006722F8"/>
    <w:rsid w:val="006725B2"/>
    <w:rsid w:val="0067303A"/>
    <w:rsid w:val="006743EE"/>
    <w:rsid w:val="0067665B"/>
    <w:rsid w:val="0067695B"/>
    <w:rsid w:val="006771BB"/>
    <w:rsid w:val="006818F5"/>
    <w:rsid w:val="00685BC6"/>
    <w:rsid w:val="00686669"/>
    <w:rsid w:val="00692352"/>
    <w:rsid w:val="00692DB2"/>
    <w:rsid w:val="006933DB"/>
    <w:rsid w:val="00693862"/>
    <w:rsid w:val="0069523F"/>
    <w:rsid w:val="006979E1"/>
    <w:rsid w:val="006A023B"/>
    <w:rsid w:val="006A257A"/>
    <w:rsid w:val="006A2CFE"/>
    <w:rsid w:val="006B1CB8"/>
    <w:rsid w:val="006B21B3"/>
    <w:rsid w:val="006B55A0"/>
    <w:rsid w:val="006C100F"/>
    <w:rsid w:val="006C19F2"/>
    <w:rsid w:val="006C3CBB"/>
    <w:rsid w:val="006C4AA1"/>
    <w:rsid w:val="006C4D7F"/>
    <w:rsid w:val="006D04AC"/>
    <w:rsid w:val="006D3A0F"/>
    <w:rsid w:val="006D4652"/>
    <w:rsid w:val="006D6ACF"/>
    <w:rsid w:val="006D6E54"/>
    <w:rsid w:val="006E19C1"/>
    <w:rsid w:val="006E234D"/>
    <w:rsid w:val="006E3B3E"/>
    <w:rsid w:val="006F0B64"/>
    <w:rsid w:val="006F2F2F"/>
    <w:rsid w:val="00700D8C"/>
    <w:rsid w:val="007044E2"/>
    <w:rsid w:val="00713015"/>
    <w:rsid w:val="00713065"/>
    <w:rsid w:val="007133FD"/>
    <w:rsid w:val="0071573F"/>
    <w:rsid w:val="00716D45"/>
    <w:rsid w:val="0072177E"/>
    <w:rsid w:val="0072241B"/>
    <w:rsid w:val="00723F4A"/>
    <w:rsid w:val="00724163"/>
    <w:rsid w:val="007275BE"/>
    <w:rsid w:val="00727EB1"/>
    <w:rsid w:val="007316C8"/>
    <w:rsid w:val="00731C40"/>
    <w:rsid w:val="00733302"/>
    <w:rsid w:val="00733B15"/>
    <w:rsid w:val="00734C57"/>
    <w:rsid w:val="007371A9"/>
    <w:rsid w:val="00743393"/>
    <w:rsid w:val="00745833"/>
    <w:rsid w:val="0075196F"/>
    <w:rsid w:val="007538A5"/>
    <w:rsid w:val="00756640"/>
    <w:rsid w:val="007570AC"/>
    <w:rsid w:val="00760BA0"/>
    <w:rsid w:val="00761623"/>
    <w:rsid w:val="0076325C"/>
    <w:rsid w:val="007654C8"/>
    <w:rsid w:val="007706BF"/>
    <w:rsid w:val="00770B4E"/>
    <w:rsid w:val="007725AF"/>
    <w:rsid w:val="007736B9"/>
    <w:rsid w:val="007759B9"/>
    <w:rsid w:val="00776192"/>
    <w:rsid w:val="0077797D"/>
    <w:rsid w:val="00782485"/>
    <w:rsid w:val="007869F9"/>
    <w:rsid w:val="007945BB"/>
    <w:rsid w:val="007946FE"/>
    <w:rsid w:val="00795E04"/>
    <w:rsid w:val="007A0964"/>
    <w:rsid w:val="007A1461"/>
    <w:rsid w:val="007A4EF7"/>
    <w:rsid w:val="007A5BE5"/>
    <w:rsid w:val="007A78D4"/>
    <w:rsid w:val="007B13EE"/>
    <w:rsid w:val="007B24A3"/>
    <w:rsid w:val="007B3E12"/>
    <w:rsid w:val="007B5CAB"/>
    <w:rsid w:val="007B7A38"/>
    <w:rsid w:val="007C043F"/>
    <w:rsid w:val="007C1EC2"/>
    <w:rsid w:val="007C267F"/>
    <w:rsid w:val="007C6ED2"/>
    <w:rsid w:val="007D0E22"/>
    <w:rsid w:val="007D2E7E"/>
    <w:rsid w:val="007D33F8"/>
    <w:rsid w:val="007D4F0C"/>
    <w:rsid w:val="007D5B58"/>
    <w:rsid w:val="007D7790"/>
    <w:rsid w:val="007E0F1A"/>
    <w:rsid w:val="007E215A"/>
    <w:rsid w:val="007E2937"/>
    <w:rsid w:val="007E3978"/>
    <w:rsid w:val="007E61E5"/>
    <w:rsid w:val="007E63CD"/>
    <w:rsid w:val="007E7F7A"/>
    <w:rsid w:val="007F4738"/>
    <w:rsid w:val="007F55BE"/>
    <w:rsid w:val="007F7438"/>
    <w:rsid w:val="007F76C1"/>
    <w:rsid w:val="008002F6"/>
    <w:rsid w:val="00800409"/>
    <w:rsid w:val="00800C2B"/>
    <w:rsid w:val="008023FC"/>
    <w:rsid w:val="008026E0"/>
    <w:rsid w:val="0080417C"/>
    <w:rsid w:val="0080610B"/>
    <w:rsid w:val="0081221F"/>
    <w:rsid w:val="0081373E"/>
    <w:rsid w:val="00821FBF"/>
    <w:rsid w:val="00822B2C"/>
    <w:rsid w:val="008256C3"/>
    <w:rsid w:val="00830667"/>
    <w:rsid w:val="0083115C"/>
    <w:rsid w:val="00831517"/>
    <w:rsid w:val="00831A0C"/>
    <w:rsid w:val="00831C52"/>
    <w:rsid w:val="008333CA"/>
    <w:rsid w:val="00833903"/>
    <w:rsid w:val="00837B91"/>
    <w:rsid w:val="0085032E"/>
    <w:rsid w:val="008551DD"/>
    <w:rsid w:val="0085647D"/>
    <w:rsid w:val="008575AC"/>
    <w:rsid w:val="00857BAC"/>
    <w:rsid w:val="00857F7A"/>
    <w:rsid w:val="00860CE6"/>
    <w:rsid w:val="0086107D"/>
    <w:rsid w:val="00867562"/>
    <w:rsid w:val="00867A50"/>
    <w:rsid w:val="008709A2"/>
    <w:rsid w:val="00874930"/>
    <w:rsid w:val="00875197"/>
    <w:rsid w:val="00876018"/>
    <w:rsid w:val="008777C1"/>
    <w:rsid w:val="0088022D"/>
    <w:rsid w:val="008829A0"/>
    <w:rsid w:val="008829B6"/>
    <w:rsid w:val="0088669B"/>
    <w:rsid w:val="0088738F"/>
    <w:rsid w:val="008914F3"/>
    <w:rsid w:val="00893A62"/>
    <w:rsid w:val="00894048"/>
    <w:rsid w:val="008966DE"/>
    <w:rsid w:val="008978A1"/>
    <w:rsid w:val="008A2728"/>
    <w:rsid w:val="008B5B2A"/>
    <w:rsid w:val="008C0E13"/>
    <w:rsid w:val="008C1B3B"/>
    <w:rsid w:val="008C334B"/>
    <w:rsid w:val="008C34DD"/>
    <w:rsid w:val="008C3A07"/>
    <w:rsid w:val="008C7E8C"/>
    <w:rsid w:val="008D05A9"/>
    <w:rsid w:val="008D1F3F"/>
    <w:rsid w:val="008D23C3"/>
    <w:rsid w:val="008D33F4"/>
    <w:rsid w:val="008D3F61"/>
    <w:rsid w:val="008D6213"/>
    <w:rsid w:val="008D71D0"/>
    <w:rsid w:val="008D72A1"/>
    <w:rsid w:val="008D7956"/>
    <w:rsid w:val="008E0174"/>
    <w:rsid w:val="008E393A"/>
    <w:rsid w:val="008E39CC"/>
    <w:rsid w:val="008E3E25"/>
    <w:rsid w:val="008F0099"/>
    <w:rsid w:val="008F0FBC"/>
    <w:rsid w:val="008F23F3"/>
    <w:rsid w:val="008F5462"/>
    <w:rsid w:val="008F6CE5"/>
    <w:rsid w:val="00901F43"/>
    <w:rsid w:val="0090268C"/>
    <w:rsid w:val="009039B5"/>
    <w:rsid w:val="0090487D"/>
    <w:rsid w:val="00907F6E"/>
    <w:rsid w:val="009102B1"/>
    <w:rsid w:val="00911F78"/>
    <w:rsid w:val="00917458"/>
    <w:rsid w:val="00920C7F"/>
    <w:rsid w:val="009212E3"/>
    <w:rsid w:val="0092437B"/>
    <w:rsid w:val="00926DBB"/>
    <w:rsid w:val="00927BCF"/>
    <w:rsid w:val="00931319"/>
    <w:rsid w:val="00936C02"/>
    <w:rsid w:val="00941660"/>
    <w:rsid w:val="00942187"/>
    <w:rsid w:val="009506A0"/>
    <w:rsid w:val="00950A36"/>
    <w:rsid w:val="009517E2"/>
    <w:rsid w:val="00952028"/>
    <w:rsid w:val="00952363"/>
    <w:rsid w:val="00952C3E"/>
    <w:rsid w:val="0095543D"/>
    <w:rsid w:val="00955653"/>
    <w:rsid w:val="009557A2"/>
    <w:rsid w:val="00960144"/>
    <w:rsid w:val="009606E6"/>
    <w:rsid w:val="00961AFF"/>
    <w:rsid w:val="0096202A"/>
    <w:rsid w:val="00962109"/>
    <w:rsid w:val="009745ED"/>
    <w:rsid w:val="0097671E"/>
    <w:rsid w:val="009771C7"/>
    <w:rsid w:val="0097754E"/>
    <w:rsid w:val="0097799C"/>
    <w:rsid w:val="00980F26"/>
    <w:rsid w:val="00981748"/>
    <w:rsid w:val="009821C8"/>
    <w:rsid w:val="009834AC"/>
    <w:rsid w:val="009835C6"/>
    <w:rsid w:val="00985D7F"/>
    <w:rsid w:val="0098642B"/>
    <w:rsid w:val="0098719D"/>
    <w:rsid w:val="00987E99"/>
    <w:rsid w:val="00993ACF"/>
    <w:rsid w:val="00994AFF"/>
    <w:rsid w:val="00995587"/>
    <w:rsid w:val="009A0F82"/>
    <w:rsid w:val="009A1FAA"/>
    <w:rsid w:val="009A348F"/>
    <w:rsid w:val="009A3A2A"/>
    <w:rsid w:val="009A3D3E"/>
    <w:rsid w:val="009B0DC3"/>
    <w:rsid w:val="009C56C8"/>
    <w:rsid w:val="009C5791"/>
    <w:rsid w:val="009C5A80"/>
    <w:rsid w:val="009D00C7"/>
    <w:rsid w:val="009D26B8"/>
    <w:rsid w:val="009D26D4"/>
    <w:rsid w:val="009D5760"/>
    <w:rsid w:val="009D5DD4"/>
    <w:rsid w:val="009E02F5"/>
    <w:rsid w:val="009E1BDD"/>
    <w:rsid w:val="009E3A32"/>
    <w:rsid w:val="009E3E9E"/>
    <w:rsid w:val="009E714B"/>
    <w:rsid w:val="009E7346"/>
    <w:rsid w:val="009F0609"/>
    <w:rsid w:val="009F1297"/>
    <w:rsid w:val="009F26DD"/>
    <w:rsid w:val="009F49C7"/>
    <w:rsid w:val="009F4FBC"/>
    <w:rsid w:val="009F7D0D"/>
    <w:rsid w:val="00A0084E"/>
    <w:rsid w:val="00A00DAA"/>
    <w:rsid w:val="00A05E66"/>
    <w:rsid w:val="00A06588"/>
    <w:rsid w:val="00A1001E"/>
    <w:rsid w:val="00A10799"/>
    <w:rsid w:val="00A11673"/>
    <w:rsid w:val="00A120CE"/>
    <w:rsid w:val="00A1531C"/>
    <w:rsid w:val="00A22795"/>
    <w:rsid w:val="00A24679"/>
    <w:rsid w:val="00A302B4"/>
    <w:rsid w:val="00A323BD"/>
    <w:rsid w:val="00A33167"/>
    <w:rsid w:val="00A36DAB"/>
    <w:rsid w:val="00A4184A"/>
    <w:rsid w:val="00A441A9"/>
    <w:rsid w:val="00A45A25"/>
    <w:rsid w:val="00A46779"/>
    <w:rsid w:val="00A470B0"/>
    <w:rsid w:val="00A5037C"/>
    <w:rsid w:val="00A50DA5"/>
    <w:rsid w:val="00A50DF8"/>
    <w:rsid w:val="00A52509"/>
    <w:rsid w:val="00A5626C"/>
    <w:rsid w:val="00A6229A"/>
    <w:rsid w:val="00A638C6"/>
    <w:rsid w:val="00A63E4D"/>
    <w:rsid w:val="00A730CE"/>
    <w:rsid w:val="00A75D09"/>
    <w:rsid w:val="00A77D00"/>
    <w:rsid w:val="00A800A4"/>
    <w:rsid w:val="00A819E5"/>
    <w:rsid w:val="00A82DC2"/>
    <w:rsid w:val="00A83203"/>
    <w:rsid w:val="00A84E37"/>
    <w:rsid w:val="00A85CB6"/>
    <w:rsid w:val="00A9059E"/>
    <w:rsid w:val="00A90B9D"/>
    <w:rsid w:val="00A92BC9"/>
    <w:rsid w:val="00A934D6"/>
    <w:rsid w:val="00A93EF9"/>
    <w:rsid w:val="00A94B75"/>
    <w:rsid w:val="00A97820"/>
    <w:rsid w:val="00A97E03"/>
    <w:rsid w:val="00AA1115"/>
    <w:rsid w:val="00AA2256"/>
    <w:rsid w:val="00AA3325"/>
    <w:rsid w:val="00AA35EC"/>
    <w:rsid w:val="00AA3A3B"/>
    <w:rsid w:val="00AA5782"/>
    <w:rsid w:val="00AB1BD3"/>
    <w:rsid w:val="00AB2DE9"/>
    <w:rsid w:val="00AB4A48"/>
    <w:rsid w:val="00AB76D0"/>
    <w:rsid w:val="00AC5E10"/>
    <w:rsid w:val="00AC73CD"/>
    <w:rsid w:val="00AD024C"/>
    <w:rsid w:val="00AD16B3"/>
    <w:rsid w:val="00AD69BE"/>
    <w:rsid w:val="00AE0860"/>
    <w:rsid w:val="00AE16FA"/>
    <w:rsid w:val="00AE44E2"/>
    <w:rsid w:val="00AE45EA"/>
    <w:rsid w:val="00AE6FBF"/>
    <w:rsid w:val="00AF1510"/>
    <w:rsid w:val="00AF4915"/>
    <w:rsid w:val="00B027D4"/>
    <w:rsid w:val="00B113AE"/>
    <w:rsid w:val="00B12C94"/>
    <w:rsid w:val="00B15934"/>
    <w:rsid w:val="00B17983"/>
    <w:rsid w:val="00B222AD"/>
    <w:rsid w:val="00B238BD"/>
    <w:rsid w:val="00B24CEA"/>
    <w:rsid w:val="00B3110A"/>
    <w:rsid w:val="00B3236F"/>
    <w:rsid w:val="00B369F2"/>
    <w:rsid w:val="00B41394"/>
    <w:rsid w:val="00B47DB5"/>
    <w:rsid w:val="00B5069B"/>
    <w:rsid w:val="00B51075"/>
    <w:rsid w:val="00B51C74"/>
    <w:rsid w:val="00B537AE"/>
    <w:rsid w:val="00B54FB0"/>
    <w:rsid w:val="00B55DF8"/>
    <w:rsid w:val="00B566CD"/>
    <w:rsid w:val="00B5684F"/>
    <w:rsid w:val="00B61050"/>
    <w:rsid w:val="00B634C1"/>
    <w:rsid w:val="00B64071"/>
    <w:rsid w:val="00B64DE6"/>
    <w:rsid w:val="00B6594D"/>
    <w:rsid w:val="00B66BC2"/>
    <w:rsid w:val="00B70BF4"/>
    <w:rsid w:val="00B80CDF"/>
    <w:rsid w:val="00B829D3"/>
    <w:rsid w:val="00B833F1"/>
    <w:rsid w:val="00B844CE"/>
    <w:rsid w:val="00B875B7"/>
    <w:rsid w:val="00B92DFF"/>
    <w:rsid w:val="00B938A2"/>
    <w:rsid w:val="00B94F72"/>
    <w:rsid w:val="00B9536D"/>
    <w:rsid w:val="00B96293"/>
    <w:rsid w:val="00B9697A"/>
    <w:rsid w:val="00BA05FC"/>
    <w:rsid w:val="00BA118C"/>
    <w:rsid w:val="00BA18D2"/>
    <w:rsid w:val="00BA1BC9"/>
    <w:rsid w:val="00BA2906"/>
    <w:rsid w:val="00BA5D87"/>
    <w:rsid w:val="00BA69D5"/>
    <w:rsid w:val="00BB1895"/>
    <w:rsid w:val="00BB1938"/>
    <w:rsid w:val="00BB3306"/>
    <w:rsid w:val="00BB49F6"/>
    <w:rsid w:val="00BB699F"/>
    <w:rsid w:val="00BC2E42"/>
    <w:rsid w:val="00BC5B02"/>
    <w:rsid w:val="00BC5F72"/>
    <w:rsid w:val="00BC7377"/>
    <w:rsid w:val="00BC753A"/>
    <w:rsid w:val="00BC76D5"/>
    <w:rsid w:val="00BD142E"/>
    <w:rsid w:val="00BD18CE"/>
    <w:rsid w:val="00BD1B3F"/>
    <w:rsid w:val="00BD5384"/>
    <w:rsid w:val="00BE174E"/>
    <w:rsid w:val="00BE32E1"/>
    <w:rsid w:val="00BE4B55"/>
    <w:rsid w:val="00BE6361"/>
    <w:rsid w:val="00BE6D58"/>
    <w:rsid w:val="00BE7549"/>
    <w:rsid w:val="00BE7954"/>
    <w:rsid w:val="00BF128C"/>
    <w:rsid w:val="00BF53CF"/>
    <w:rsid w:val="00BF6607"/>
    <w:rsid w:val="00C0128F"/>
    <w:rsid w:val="00C051F5"/>
    <w:rsid w:val="00C07A54"/>
    <w:rsid w:val="00C10D71"/>
    <w:rsid w:val="00C120D2"/>
    <w:rsid w:val="00C13EB2"/>
    <w:rsid w:val="00C154DF"/>
    <w:rsid w:val="00C22BEA"/>
    <w:rsid w:val="00C23FB7"/>
    <w:rsid w:val="00C30698"/>
    <w:rsid w:val="00C35DD3"/>
    <w:rsid w:val="00C37804"/>
    <w:rsid w:val="00C401B5"/>
    <w:rsid w:val="00C42E3C"/>
    <w:rsid w:val="00C42E69"/>
    <w:rsid w:val="00C43E8E"/>
    <w:rsid w:val="00C4543F"/>
    <w:rsid w:val="00C45A4F"/>
    <w:rsid w:val="00C45E91"/>
    <w:rsid w:val="00C4664E"/>
    <w:rsid w:val="00C4762C"/>
    <w:rsid w:val="00C47F22"/>
    <w:rsid w:val="00C50719"/>
    <w:rsid w:val="00C57E9E"/>
    <w:rsid w:val="00C604B3"/>
    <w:rsid w:val="00C67FC9"/>
    <w:rsid w:val="00C72CAB"/>
    <w:rsid w:val="00C777FB"/>
    <w:rsid w:val="00C8079B"/>
    <w:rsid w:val="00C82523"/>
    <w:rsid w:val="00C84564"/>
    <w:rsid w:val="00CA3E14"/>
    <w:rsid w:val="00CB1ED1"/>
    <w:rsid w:val="00CB1FA6"/>
    <w:rsid w:val="00CB3E40"/>
    <w:rsid w:val="00CB5DF7"/>
    <w:rsid w:val="00CB6A44"/>
    <w:rsid w:val="00CC0032"/>
    <w:rsid w:val="00CC1900"/>
    <w:rsid w:val="00CC1B35"/>
    <w:rsid w:val="00CC2F51"/>
    <w:rsid w:val="00CC52BC"/>
    <w:rsid w:val="00CC6337"/>
    <w:rsid w:val="00CD02C9"/>
    <w:rsid w:val="00CD235F"/>
    <w:rsid w:val="00CD395B"/>
    <w:rsid w:val="00CD5A70"/>
    <w:rsid w:val="00CD5B6E"/>
    <w:rsid w:val="00CD71D4"/>
    <w:rsid w:val="00CE4D92"/>
    <w:rsid w:val="00CE5896"/>
    <w:rsid w:val="00CE79D6"/>
    <w:rsid w:val="00CE7BB9"/>
    <w:rsid w:val="00CF044C"/>
    <w:rsid w:val="00CF539E"/>
    <w:rsid w:val="00CF5DB7"/>
    <w:rsid w:val="00CF76F7"/>
    <w:rsid w:val="00D006DC"/>
    <w:rsid w:val="00D01687"/>
    <w:rsid w:val="00D02404"/>
    <w:rsid w:val="00D10E58"/>
    <w:rsid w:val="00D114AC"/>
    <w:rsid w:val="00D1277F"/>
    <w:rsid w:val="00D1443F"/>
    <w:rsid w:val="00D14872"/>
    <w:rsid w:val="00D15CF4"/>
    <w:rsid w:val="00D20A00"/>
    <w:rsid w:val="00D20D9A"/>
    <w:rsid w:val="00D26FE3"/>
    <w:rsid w:val="00D27FC8"/>
    <w:rsid w:val="00D30F85"/>
    <w:rsid w:val="00D31AB4"/>
    <w:rsid w:val="00D31B43"/>
    <w:rsid w:val="00D3241D"/>
    <w:rsid w:val="00D33E59"/>
    <w:rsid w:val="00D357ED"/>
    <w:rsid w:val="00D36D98"/>
    <w:rsid w:val="00D4075D"/>
    <w:rsid w:val="00D40F6B"/>
    <w:rsid w:val="00D44B89"/>
    <w:rsid w:val="00D46674"/>
    <w:rsid w:val="00D503F7"/>
    <w:rsid w:val="00D51CE2"/>
    <w:rsid w:val="00D5424D"/>
    <w:rsid w:val="00D56C34"/>
    <w:rsid w:val="00D626B4"/>
    <w:rsid w:val="00D62D84"/>
    <w:rsid w:val="00D65D33"/>
    <w:rsid w:val="00D705EC"/>
    <w:rsid w:val="00D70B5E"/>
    <w:rsid w:val="00D72872"/>
    <w:rsid w:val="00D75A50"/>
    <w:rsid w:val="00D777C5"/>
    <w:rsid w:val="00D8057B"/>
    <w:rsid w:val="00D83533"/>
    <w:rsid w:val="00D853C3"/>
    <w:rsid w:val="00D87B18"/>
    <w:rsid w:val="00D9085E"/>
    <w:rsid w:val="00D9192D"/>
    <w:rsid w:val="00D93426"/>
    <w:rsid w:val="00D94418"/>
    <w:rsid w:val="00D9542F"/>
    <w:rsid w:val="00D96551"/>
    <w:rsid w:val="00D97348"/>
    <w:rsid w:val="00DA5F01"/>
    <w:rsid w:val="00DA6330"/>
    <w:rsid w:val="00DA6DC3"/>
    <w:rsid w:val="00DB0168"/>
    <w:rsid w:val="00DB4F58"/>
    <w:rsid w:val="00DB50E7"/>
    <w:rsid w:val="00DB7945"/>
    <w:rsid w:val="00DC356B"/>
    <w:rsid w:val="00DC3748"/>
    <w:rsid w:val="00DC37D3"/>
    <w:rsid w:val="00DC482D"/>
    <w:rsid w:val="00DC7E6A"/>
    <w:rsid w:val="00DD26FA"/>
    <w:rsid w:val="00DD297B"/>
    <w:rsid w:val="00DD40A8"/>
    <w:rsid w:val="00DD5688"/>
    <w:rsid w:val="00DE07F8"/>
    <w:rsid w:val="00DE11A0"/>
    <w:rsid w:val="00DE19E8"/>
    <w:rsid w:val="00DE28FE"/>
    <w:rsid w:val="00DE5AE9"/>
    <w:rsid w:val="00DE7424"/>
    <w:rsid w:val="00DF3EEE"/>
    <w:rsid w:val="00DF4778"/>
    <w:rsid w:val="00DF48F6"/>
    <w:rsid w:val="00DF4BAB"/>
    <w:rsid w:val="00DF524E"/>
    <w:rsid w:val="00E0003D"/>
    <w:rsid w:val="00E012D3"/>
    <w:rsid w:val="00E01B33"/>
    <w:rsid w:val="00E02E22"/>
    <w:rsid w:val="00E06637"/>
    <w:rsid w:val="00E07DAD"/>
    <w:rsid w:val="00E126CF"/>
    <w:rsid w:val="00E1401B"/>
    <w:rsid w:val="00E14E30"/>
    <w:rsid w:val="00E15E16"/>
    <w:rsid w:val="00E16D8A"/>
    <w:rsid w:val="00E17568"/>
    <w:rsid w:val="00E2051C"/>
    <w:rsid w:val="00E2051F"/>
    <w:rsid w:val="00E213A8"/>
    <w:rsid w:val="00E232A5"/>
    <w:rsid w:val="00E262C1"/>
    <w:rsid w:val="00E274E5"/>
    <w:rsid w:val="00E30FEA"/>
    <w:rsid w:val="00E3163E"/>
    <w:rsid w:val="00E33FF3"/>
    <w:rsid w:val="00E351C0"/>
    <w:rsid w:val="00E36F73"/>
    <w:rsid w:val="00E37B1A"/>
    <w:rsid w:val="00E4211B"/>
    <w:rsid w:val="00E4262C"/>
    <w:rsid w:val="00E438DB"/>
    <w:rsid w:val="00E43CB8"/>
    <w:rsid w:val="00E545E1"/>
    <w:rsid w:val="00E565D9"/>
    <w:rsid w:val="00E57DB4"/>
    <w:rsid w:val="00E6241F"/>
    <w:rsid w:val="00E6632F"/>
    <w:rsid w:val="00E663DE"/>
    <w:rsid w:val="00E6654C"/>
    <w:rsid w:val="00E72055"/>
    <w:rsid w:val="00E72D79"/>
    <w:rsid w:val="00E74BC3"/>
    <w:rsid w:val="00E7544D"/>
    <w:rsid w:val="00E76CB5"/>
    <w:rsid w:val="00E8351D"/>
    <w:rsid w:val="00E8592E"/>
    <w:rsid w:val="00E869CA"/>
    <w:rsid w:val="00E92005"/>
    <w:rsid w:val="00E94771"/>
    <w:rsid w:val="00E96722"/>
    <w:rsid w:val="00EA10CB"/>
    <w:rsid w:val="00EA1D53"/>
    <w:rsid w:val="00EA3BFB"/>
    <w:rsid w:val="00EB49D4"/>
    <w:rsid w:val="00EC55E5"/>
    <w:rsid w:val="00EC618D"/>
    <w:rsid w:val="00EC67FD"/>
    <w:rsid w:val="00ED2A78"/>
    <w:rsid w:val="00EE2F92"/>
    <w:rsid w:val="00EE3F15"/>
    <w:rsid w:val="00EE54B8"/>
    <w:rsid w:val="00EE57B0"/>
    <w:rsid w:val="00EE5848"/>
    <w:rsid w:val="00EF0F4B"/>
    <w:rsid w:val="00EF168E"/>
    <w:rsid w:val="00EF2E66"/>
    <w:rsid w:val="00EF37BA"/>
    <w:rsid w:val="00EF3EA1"/>
    <w:rsid w:val="00EF6D77"/>
    <w:rsid w:val="00EF6E22"/>
    <w:rsid w:val="00EF79F6"/>
    <w:rsid w:val="00F038B6"/>
    <w:rsid w:val="00F039A8"/>
    <w:rsid w:val="00F046EC"/>
    <w:rsid w:val="00F05DF2"/>
    <w:rsid w:val="00F078DE"/>
    <w:rsid w:val="00F07F08"/>
    <w:rsid w:val="00F10775"/>
    <w:rsid w:val="00F111A2"/>
    <w:rsid w:val="00F1592C"/>
    <w:rsid w:val="00F2030F"/>
    <w:rsid w:val="00F22E12"/>
    <w:rsid w:val="00F310C3"/>
    <w:rsid w:val="00F34008"/>
    <w:rsid w:val="00F34354"/>
    <w:rsid w:val="00F35097"/>
    <w:rsid w:val="00F37CA7"/>
    <w:rsid w:val="00F41B41"/>
    <w:rsid w:val="00F439B0"/>
    <w:rsid w:val="00F46F20"/>
    <w:rsid w:val="00F47BB4"/>
    <w:rsid w:val="00F500D0"/>
    <w:rsid w:val="00F50328"/>
    <w:rsid w:val="00F512F2"/>
    <w:rsid w:val="00F54AFB"/>
    <w:rsid w:val="00F56E6B"/>
    <w:rsid w:val="00F575EA"/>
    <w:rsid w:val="00F601D1"/>
    <w:rsid w:val="00F62282"/>
    <w:rsid w:val="00F6447B"/>
    <w:rsid w:val="00F6448F"/>
    <w:rsid w:val="00F67D76"/>
    <w:rsid w:val="00F7354C"/>
    <w:rsid w:val="00F76907"/>
    <w:rsid w:val="00F7700D"/>
    <w:rsid w:val="00F86829"/>
    <w:rsid w:val="00F90BCF"/>
    <w:rsid w:val="00F94B0B"/>
    <w:rsid w:val="00F97EAB"/>
    <w:rsid w:val="00FA13D5"/>
    <w:rsid w:val="00FA1B30"/>
    <w:rsid w:val="00FA23FA"/>
    <w:rsid w:val="00FA2F8B"/>
    <w:rsid w:val="00FA365E"/>
    <w:rsid w:val="00FA6360"/>
    <w:rsid w:val="00FB31FA"/>
    <w:rsid w:val="00FB59D9"/>
    <w:rsid w:val="00FB5C93"/>
    <w:rsid w:val="00FB6DFB"/>
    <w:rsid w:val="00FB7B93"/>
    <w:rsid w:val="00FC06F6"/>
    <w:rsid w:val="00FC0BDB"/>
    <w:rsid w:val="00FC0FB0"/>
    <w:rsid w:val="00FC1FBF"/>
    <w:rsid w:val="00FC426D"/>
    <w:rsid w:val="00FC61FA"/>
    <w:rsid w:val="00FC69A2"/>
    <w:rsid w:val="00FC7F3E"/>
    <w:rsid w:val="00FD42EF"/>
    <w:rsid w:val="00FE5EEB"/>
    <w:rsid w:val="00FE7394"/>
    <w:rsid w:val="00FF1F45"/>
    <w:rsid w:val="00FF64AF"/>
    <w:rsid w:val="00FF6929"/>
    <w:rsid w:val="04DD34C0"/>
    <w:rsid w:val="19AD5CCC"/>
    <w:rsid w:val="21146B8F"/>
    <w:rsid w:val="23025E50"/>
    <w:rsid w:val="24785C25"/>
    <w:rsid w:val="2FD525CE"/>
    <w:rsid w:val="37A57798"/>
    <w:rsid w:val="37C94BAB"/>
    <w:rsid w:val="3E1A4613"/>
    <w:rsid w:val="421318A0"/>
    <w:rsid w:val="48FB6F76"/>
    <w:rsid w:val="5F583A6F"/>
    <w:rsid w:val="60CE5FEB"/>
    <w:rsid w:val="64A04206"/>
    <w:rsid w:val="69142D5F"/>
    <w:rsid w:val="6CED2DC0"/>
    <w:rsid w:val="74D312F1"/>
    <w:rsid w:val="74EA1D8A"/>
    <w:rsid w:val="75FE6016"/>
    <w:rsid w:val="797C583F"/>
    <w:rsid w:val="798758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4D884A"/>
  <w15:docId w15:val="{BA3C1F9D-D996-432F-A5BD-5319FBAF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728"/>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8A2728"/>
    <w:rPr>
      <w:b/>
      <w:bCs/>
    </w:rPr>
  </w:style>
  <w:style w:type="paragraph" w:styleId="a4">
    <w:name w:val="annotation text"/>
    <w:basedOn w:val="a"/>
    <w:link w:val="a6"/>
    <w:uiPriority w:val="99"/>
    <w:semiHidden/>
    <w:unhideWhenUsed/>
    <w:qFormat/>
    <w:rsid w:val="008A2728"/>
  </w:style>
  <w:style w:type="paragraph" w:styleId="a7">
    <w:name w:val="Plain Text"/>
    <w:basedOn w:val="a"/>
    <w:link w:val="a8"/>
    <w:uiPriority w:val="99"/>
    <w:qFormat/>
    <w:rsid w:val="008A2728"/>
    <w:rPr>
      <w:rFonts w:ascii="宋体" w:hAnsi="Courier New"/>
    </w:rPr>
  </w:style>
  <w:style w:type="paragraph" w:styleId="a9">
    <w:name w:val="Balloon Text"/>
    <w:basedOn w:val="a"/>
    <w:link w:val="aa"/>
    <w:uiPriority w:val="99"/>
    <w:semiHidden/>
    <w:qFormat/>
    <w:rsid w:val="008A2728"/>
    <w:rPr>
      <w:sz w:val="2"/>
      <w:szCs w:val="2"/>
    </w:rPr>
  </w:style>
  <w:style w:type="paragraph" w:styleId="ab">
    <w:name w:val="footer"/>
    <w:basedOn w:val="a"/>
    <w:link w:val="ac"/>
    <w:qFormat/>
    <w:rsid w:val="008A2728"/>
    <w:pPr>
      <w:tabs>
        <w:tab w:val="center" w:pos="4153"/>
        <w:tab w:val="right" w:pos="8306"/>
      </w:tabs>
      <w:snapToGrid w:val="0"/>
    </w:pPr>
    <w:rPr>
      <w:kern w:val="2"/>
      <w:sz w:val="18"/>
      <w:szCs w:val="18"/>
    </w:rPr>
  </w:style>
  <w:style w:type="paragraph" w:styleId="ad">
    <w:name w:val="header"/>
    <w:basedOn w:val="a"/>
    <w:link w:val="ae"/>
    <w:uiPriority w:val="99"/>
    <w:qFormat/>
    <w:rsid w:val="008A2728"/>
    <w:pPr>
      <w:pBdr>
        <w:bottom w:val="single" w:sz="6" w:space="1" w:color="auto"/>
      </w:pBdr>
      <w:tabs>
        <w:tab w:val="center" w:pos="4153"/>
        <w:tab w:val="right" w:pos="8306"/>
      </w:tabs>
      <w:snapToGrid w:val="0"/>
      <w:jc w:val="center"/>
    </w:pPr>
    <w:rPr>
      <w:kern w:val="2"/>
      <w:sz w:val="18"/>
      <w:szCs w:val="18"/>
    </w:rPr>
  </w:style>
  <w:style w:type="paragraph" w:styleId="3">
    <w:name w:val="Body Text Indent 3"/>
    <w:basedOn w:val="a"/>
    <w:link w:val="30"/>
    <w:uiPriority w:val="99"/>
    <w:qFormat/>
    <w:rsid w:val="008A2728"/>
    <w:pPr>
      <w:widowControl w:val="0"/>
      <w:spacing w:line="500" w:lineRule="exact"/>
      <w:ind w:firstLine="570"/>
      <w:jc w:val="both"/>
    </w:pPr>
    <w:rPr>
      <w:rFonts w:ascii="微软繁仿宋" w:eastAsia="微软繁仿宋"/>
      <w:kern w:val="2"/>
      <w:sz w:val="30"/>
      <w:szCs w:val="30"/>
    </w:rPr>
  </w:style>
  <w:style w:type="character" w:styleId="af">
    <w:name w:val="page number"/>
    <w:basedOn w:val="a0"/>
    <w:qFormat/>
    <w:rsid w:val="008A2728"/>
  </w:style>
  <w:style w:type="character" w:styleId="af0">
    <w:name w:val="Emphasis"/>
    <w:uiPriority w:val="20"/>
    <w:qFormat/>
    <w:locked/>
    <w:rsid w:val="008A2728"/>
    <w:rPr>
      <w:i/>
      <w:iCs/>
    </w:rPr>
  </w:style>
  <w:style w:type="character" w:styleId="af1">
    <w:name w:val="annotation reference"/>
    <w:uiPriority w:val="99"/>
    <w:semiHidden/>
    <w:unhideWhenUsed/>
    <w:qFormat/>
    <w:rsid w:val="008A2728"/>
    <w:rPr>
      <w:sz w:val="21"/>
      <w:szCs w:val="21"/>
    </w:rPr>
  </w:style>
  <w:style w:type="table" w:styleId="af2">
    <w:name w:val="Table Grid"/>
    <w:basedOn w:val="a1"/>
    <w:uiPriority w:val="59"/>
    <w:qFormat/>
    <w:locked/>
    <w:rsid w:val="008A27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眉 字符"/>
    <w:link w:val="ad"/>
    <w:uiPriority w:val="99"/>
    <w:semiHidden/>
    <w:qFormat/>
    <w:locked/>
    <w:rsid w:val="008A2728"/>
    <w:rPr>
      <w:rFonts w:eastAsia="宋体"/>
      <w:kern w:val="2"/>
      <w:sz w:val="18"/>
      <w:szCs w:val="18"/>
      <w:lang w:val="en-US" w:eastAsia="zh-CN"/>
    </w:rPr>
  </w:style>
  <w:style w:type="character" w:customStyle="1" w:styleId="ac">
    <w:name w:val="页脚 字符"/>
    <w:link w:val="ab"/>
    <w:uiPriority w:val="99"/>
    <w:semiHidden/>
    <w:qFormat/>
    <w:locked/>
    <w:rsid w:val="008A2728"/>
    <w:rPr>
      <w:rFonts w:eastAsia="宋体"/>
      <w:kern w:val="2"/>
      <w:sz w:val="18"/>
      <w:szCs w:val="18"/>
      <w:lang w:val="en-US" w:eastAsia="zh-CN"/>
    </w:rPr>
  </w:style>
  <w:style w:type="paragraph" w:customStyle="1" w:styleId="CharChar">
    <w:name w:val="Char Char"/>
    <w:basedOn w:val="a"/>
    <w:uiPriority w:val="99"/>
    <w:qFormat/>
    <w:rsid w:val="008A2728"/>
    <w:pPr>
      <w:spacing w:after="160" w:line="240" w:lineRule="exact"/>
    </w:pPr>
    <w:rPr>
      <w:rFonts w:ascii="Verdana" w:eastAsia="仿宋_GB2312" w:hAnsi="Verdana" w:cs="Verdana"/>
      <w:sz w:val="24"/>
      <w:szCs w:val="24"/>
      <w:lang w:eastAsia="en-US"/>
    </w:rPr>
  </w:style>
  <w:style w:type="character" w:customStyle="1" w:styleId="a8">
    <w:name w:val="纯文本 字符"/>
    <w:link w:val="a7"/>
    <w:uiPriority w:val="99"/>
    <w:semiHidden/>
    <w:qFormat/>
    <w:locked/>
    <w:rsid w:val="008A2728"/>
    <w:rPr>
      <w:rFonts w:ascii="宋体" w:hAnsi="Courier New" w:cs="宋体"/>
      <w:kern w:val="0"/>
      <w:sz w:val="21"/>
      <w:szCs w:val="21"/>
    </w:rPr>
  </w:style>
  <w:style w:type="character" w:customStyle="1" w:styleId="aa">
    <w:name w:val="批注框文本 字符"/>
    <w:link w:val="a9"/>
    <w:uiPriority w:val="99"/>
    <w:semiHidden/>
    <w:qFormat/>
    <w:locked/>
    <w:rsid w:val="008A2728"/>
    <w:rPr>
      <w:kern w:val="0"/>
      <w:sz w:val="2"/>
      <w:szCs w:val="2"/>
    </w:rPr>
  </w:style>
  <w:style w:type="character" w:customStyle="1" w:styleId="30">
    <w:name w:val="正文文本缩进 3 字符"/>
    <w:link w:val="3"/>
    <w:uiPriority w:val="99"/>
    <w:qFormat/>
    <w:locked/>
    <w:rsid w:val="008A2728"/>
    <w:rPr>
      <w:rFonts w:ascii="微软繁仿宋" w:eastAsia="微软繁仿宋" w:cs="微软繁仿宋"/>
      <w:kern w:val="2"/>
      <w:sz w:val="30"/>
      <w:szCs w:val="30"/>
    </w:rPr>
  </w:style>
  <w:style w:type="character" w:customStyle="1" w:styleId="a6">
    <w:name w:val="批注文字 字符"/>
    <w:link w:val="a4"/>
    <w:uiPriority w:val="99"/>
    <w:semiHidden/>
    <w:qFormat/>
    <w:rsid w:val="008A2728"/>
    <w:rPr>
      <w:sz w:val="21"/>
      <w:szCs w:val="21"/>
    </w:rPr>
  </w:style>
  <w:style w:type="character" w:customStyle="1" w:styleId="a5">
    <w:name w:val="批注主题 字符"/>
    <w:link w:val="a3"/>
    <w:uiPriority w:val="99"/>
    <w:semiHidden/>
    <w:qFormat/>
    <w:rsid w:val="008A2728"/>
    <w:rPr>
      <w:b/>
      <w:bCs/>
      <w:sz w:val="21"/>
      <w:szCs w:val="21"/>
    </w:rPr>
  </w:style>
  <w:style w:type="paragraph" w:customStyle="1" w:styleId="1">
    <w:name w:val="修订1"/>
    <w:hidden/>
    <w:uiPriority w:val="99"/>
    <w:semiHidden/>
    <w:qFormat/>
    <w:rsid w:val="008A2728"/>
    <w:rPr>
      <w:sz w:val="21"/>
      <w:szCs w:val="21"/>
    </w:rPr>
  </w:style>
  <w:style w:type="paragraph" w:styleId="af3">
    <w:name w:val="List Paragraph"/>
    <w:basedOn w:val="a"/>
    <w:uiPriority w:val="34"/>
    <w:qFormat/>
    <w:rsid w:val="008A2728"/>
    <w:pPr>
      <w:ind w:firstLineChars="200" w:firstLine="420"/>
    </w:pPr>
    <w:rPr>
      <w:szCs w:val="20"/>
    </w:rPr>
  </w:style>
  <w:style w:type="paragraph" w:styleId="af4">
    <w:name w:val="footnote text"/>
    <w:basedOn w:val="a"/>
    <w:link w:val="af5"/>
    <w:uiPriority w:val="99"/>
    <w:semiHidden/>
    <w:unhideWhenUsed/>
    <w:rsid w:val="002A2C45"/>
    <w:pPr>
      <w:snapToGrid w:val="0"/>
    </w:pPr>
    <w:rPr>
      <w:sz w:val="18"/>
      <w:szCs w:val="18"/>
    </w:rPr>
  </w:style>
  <w:style w:type="character" w:customStyle="1" w:styleId="af5">
    <w:name w:val="脚注文本 字符"/>
    <w:basedOn w:val="a0"/>
    <w:link w:val="af4"/>
    <w:uiPriority w:val="99"/>
    <w:semiHidden/>
    <w:rsid w:val="002A2C45"/>
    <w:rPr>
      <w:sz w:val="18"/>
      <w:szCs w:val="18"/>
    </w:rPr>
  </w:style>
  <w:style w:type="character" w:styleId="af6">
    <w:name w:val="footnote reference"/>
    <w:basedOn w:val="a0"/>
    <w:uiPriority w:val="99"/>
    <w:semiHidden/>
    <w:unhideWhenUsed/>
    <w:rsid w:val="002A2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3220">
      <w:bodyDiv w:val="1"/>
      <w:marLeft w:val="0"/>
      <w:marRight w:val="0"/>
      <w:marTop w:val="0"/>
      <w:marBottom w:val="0"/>
      <w:divBdr>
        <w:top w:val="none" w:sz="0" w:space="0" w:color="auto"/>
        <w:left w:val="none" w:sz="0" w:space="0" w:color="auto"/>
        <w:bottom w:val="none" w:sz="0" w:space="0" w:color="auto"/>
        <w:right w:val="none" w:sz="0" w:space="0" w:color="auto"/>
      </w:divBdr>
      <w:divsChild>
        <w:div w:id="353189863">
          <w:marLeft w:val="0"/>
          <w:marRight w:val="0"/>
          <w:marTop w:val="0"/>
          <w:marBottom w:val="0"/>
          <w:divBdr>
            <w:top w:val="none" w:sz="0" w:space="0" w:color="auto"/>
            <w:left w:val="none" w:sz="0" w:space="0" w:color="auto"/>
            <w:bottom w:val="none" w:sz="0" w:space="0" w:color="auto"/>
            <w:right w:val="none" w:sz="0" w:space="0" w:color="auto"/>
          </w:divBdr>
          <w:divsChild>
            <w:div w:id="1501654421">
              <w:marLeft w:val="0"/>
              <w:marRight w:val="0"/>
              <w:marTop w:val="450"/>
              <w:marBottom w:val="0"/>
              <w:divBdr>
                <w:top w:val="none" w:sz="0" w:space="0" w:color="auto"/>
                <w:left w:val="none" w:sz="0" w:space="0" w:color="auto"/>
                <w:bottom w:val="none" w:sz="0" w:space="0" w:color="auto"/>
                <w:right w:val="none" w:sz="0" w:space="0" w:color="auto"/>
              </w:divBdr>
              <w:divsChild>
                <w:div w:id="1824156895">
                  <w:marLeft w:val="0"/>
                  <w:marRight w:val="0"/>
                  <w:marTop w:val="0"/>
                  <w:marBottom w:val="0"/>
                  <w:divBdr>
                    <w:top w:val="none" w:sz="0" w:space="0" w:color="auto"/>
                    <w:left w:val="none" w:sz="0" w:space="0" w:color="auto"/>
                    <w:bottom w:val="none" w:sz="0" w:space="0" w:color="auto"/>
                    <w:right w:val="none" w:sz="0" w:space="0" w:color="auto"/>
                  </w:divBdr>
                  <w:divsChild>
                    <w:div w:id="1753159794">
                      <w:marLeft w:val="0"/>
                      <w:marRight w:val="0"/>
                      <w:marTop w:val="0"/>
                      <w:marBottom w:val="0"/>
                      <w:divBdr>
                        <w:top w:val="none" w:sz="0" w:space="0" w:color="auto"/>
                        <w:left w:val="none" w:sz="0" w:space="0" w:color="auto"/>
                        <w:bottom w:val="none" w:sz="0" w:space="0" w:color="auto"/>
                        <w:right w:val="none" w:sz="0" w:space="0" w:color="auto"/>
                      </w:divBdr>
                      <w:divsChild>
                        <w:div w:id="15955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273845">
      <w:bodyDiv w:val="1"/>
      <w:marLeft w:val="0"/>
      <w:marRight w:val="0"/>
      <w:marTop w:val="0"/>
      <w:marBottom w:val="0"/>
      <w:divBdr>
        <w:top w:val="none" w:sz="0" w:space="0" w:color="auto"/>
        <w:left w:val="none" w:sz="0" w:space="0" w:color="auto"/>
        <w:bottom w:val="none" w:sz="0" w:space="0" w:color="auto"/>
        <w:right w:val="none" w:sz="0" w:space="0" w:color="auto"/>
      </w:divBdr>
    </w:div>
    <w:div w:id="2061057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7AD8A-C145-438D-AFB8-A9F1B103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761</Words>
  <Characters>4343</Characters>
  <Application>Microsoft Office Word</Application>
  <DocSecurity>0</DocSecurity>
  <Lines>36</Lines>
  <Paragraphs>10</Paragraphs>
  <ScaleCrop>false</ScaleCrop>
  <Company>Lenovo</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珠海机场零星维修项目技术需求</dc:title>
  <dc:creator>liliwen</dc:creator>
  <cp:lastModifiedBy>李盈</cp:lastModifiedBy>
  <cp:revision>5</cp:revision>
  <cp:lastPrinted>2022-03-18T07:29:00Z</cp:lastPrinted>
  <dcterms:created xsi:type="dcterms:W3CDTF">2022-05-18T05:41:00Z</dcterms:created>
  <dcterms:modified xsi:type="dcterms:W3CDTF">2022-05-18T07:07:00Z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