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EF5" w:rsidRPr="0047019C" w:rsidRDefault="007C4EF5" w:rsidP="0047019C">
      <w:pPr>
        <w:jc w:val="left"/>
        <w:rPr>
          <w:rFonts w:ascii="宋体" w:hAnsi="宋体"/>
          <w:b/>
          <w:color w:val="000000"/>
          <w:szCs w:val="21"/>
          <w:lang w:val="en-CA"/>
        </w:rPr>
      </w:pPr>
      <w:bookmarkStart w:id="0" w:name="_GoBack"/>
      <w:bookmarkEnd w:id="0"/>
    </w:p>
    <w:p w:rsidR="007C4EF5" w:rsidRPr="0047019C" w:rsidRDefault="007F6DA8" w:rsidP="0047019C">
      <w:pPr>
        <w:jc w:val="center"/>
        <w:rPr>
          <w:rFonts w:ascii="宋体" w:hAnsi="宋体"/>
          <w:b/>
          <w:bCs/>
          <w:color w:val="000000"/>
          <w:szCs w:val="21"/>
        </w:rPr>
      </w:pPr>
      <w:r w:rsidRPr="0047019C">
        <w:rPr>
          <w:rFonts w:ascii="宋体" w:hAnsi="宋体" w:hint="eastAsia"/>
          <w:b/>
          <w:bCs/>
          <w:color w:val="000000"/>
          <w:sz w:val="30"/>
          <w:szCs w:val="30"/>
        </w:rPr>
        <w:t>珠海机场</w:t>
      </w:r>
      <w:r w:rsidRPr="0047019C">
        <w:rPr>
          <w:rFonts w:ascii="宋体" w:hAnsi="宋体"/>
          <w:b/>
          <w:bCs/>
          <w:color w:val="000000"/>
          <w:sz w:val="30"/>
          <w:szCs w:val="30"/>
        </w:rPr>
        <w:t>SMS安全管理系统本地化软硬件采购需求</w:t>
      </w:r>
    </w:p>
    <w:p w:rsidR="007C4EF5" w:rsidRPr="0047019C" w:rsidRDefault="007C4EF5" w:rsidP="0047019C">
      <w:pPr>
        <w:jc w:val="center"/>
        <w:rPr>
          <w:rFonts w:ascii="宋体" w:hAnsi="宋体"/>
          <w:b/>
          <w:bCs/>
          <w:color w:val="000000"/>
          <w:szCs w:val="21"/>
        </w:rPr>
      </w:pPr>
    </w:p>
    <w:p w:rsidR="007C4EF5" w:rsidRPr="0047019C" w:rsidRDefault="007F6DA8" w:rsidP="0047019C">
      <w:pPr>
        <w:numPr>
          <w:ilvl w:val="0"/>
          <w:numId w:val="3"/>
        </w:numPr>
        <w:rPr>
          <w:rFonts w:ascii="宋体" w:hAnsi="宋体"/>
          <w:b/>
          <w:color w:val="000000"/>
          <w:sz w:val="24"/>
        </w:rPr>
      </w:pPr>
      <w:r w:rsidRPr="0047019C">
        <w:rPr>
          <w:rFonts w:ascii="宋体" w:hAnsi="宋体" w:hint="eastAsia"/>
          <w:b/>
          <w:color w:val="000000"/>
          <w:sz w:val="24"/>
        </w:rPr>
        <w:t>项目概述</w:t>
      </w:r>
    </w:p>
    <w:p w:rsidR="007C4EF5" w:rsidRPr="0047019C" w:rsidRDefault="007F6DA8" w:rsidP="0047019C">
      <w:pPr>
        <w:autoSpaceDE w:val="0"/>
        <w:autoSpaceDN w:val="0"/>
        <w:adjustRightInd w:val="0"/>
        <w:ind w:firstLineChars="200" w:firstLine="420"/>
        <w:jc w:val="left"/>
        <w:rPr>
          <w:rFonts w:ascii="宋体" w:hAnsi="宋体"/>
          <w:color w:val="000000"/>
          <w:szCs w:val="21"/>
        </w:rPr>
      </w:pPr>
      <w:r w:rsidRPr="0047019C">
        <w:rPr>
          <w:rFonts w:ascii="宋体" w:hAnsi="宋体" w:hint="eastAsia"/>
          <w:color w:val="000000"/>
          <w:szCs w:val="21"/>
        </w:rPr>
        <w:t>通过珠海机场</w:t>
      </w:r>
      <w:proofErr w:type="gramStart"/>
      <w:r w:rsidRPr="0047019C">
        <w:rPr>
          <w:rFonts w:ascii="宋体" w:hAnsi="宋体" w:hint="eastAsia"/>
          <w:color w:val="000000"/>
          <w:szCs w:val="21"/>
        </w:rPr>
        <w:t>私有云</w:t>
      </w:r>
      <w:proofErr w:type="gramEnd"/>
      <w:r w:rsidRPr="0047019C">
        <w:rPr>
          <w:rFonts w:ascii="宋体" w:hAnsi="宋体" w:hint="eastAsia"/>
          <w:color w:val="000000"/>
          <w:szCs w:val="21"/>
        </w:rPr>
        <w:t>平台进行</w:t>
      </w:r>
      <w:r w:rsidRPr="0047019C">
        <w:rPr>
          <w:rFonts w:ascii="宋体" w:hAnsi="宋体"/>
          <w:color w:val="000000"/>
          <w:szCs w:val="21"/>
        </w:rPr>
        <w:t>SMS安全管理系统业务本地化的扩容部署，</w:t>
      </w:r>
      <w:r w:rsidRPr="0047019C">
        <w:rPr>
          <w:rFonts w:ascii="宋体" w:hAnsi="宋体" w:hint="eastAsia"/>
          <w:color w:val="000000"/>
          <w:szCs w:val="21"/>
        </w:rPr>
        <w:t>优势具体如下：</w:t>
      </w:r>
    </w:p>
    <w:p w:rsidR="007C4EF5" w:rsidRPr="0047019C" w:rsidRDefault="007F6DA8" w:rsidP="0047019C">
      <w:pPr>
        <w:numPr>
          <w:ilvl w:val="0"/>
          <w:numId w:val="4"/>
        </w:numPr>
        <w:autoSpaceDE w:val="0"/>
        <w:autoSpaceDN w:val="0"/>
        <w:adjustRightInd w:val="0"/>
        <w:ind w:firstLineChars="200" w:firstLine="420"/>
        <w:jc w:val="left"/>
        <w:rPr>
          <w:rFonts w:ascii="宋体" w:hAnsi="宋体"/>
          <w:color w:val="000000"/>
          <w:szCs w:val="21"/>
        </w:rPr>
      </w:pPr>
      <w:r w:rsidRPr="0047019C">
        <w:rPr>
          <w:rFonts w:ascii="宋体" w:hAnsi="宋体" w:hint="eastAsia"/>
          <w:color w:val="000000"/>
          <w:szCs w:val="21"/>
        </w:rPr>
        <w:t>降低成本，可以将该项目原平台</w:t>
      </w:r>
      <w:proofErr w:type="gramStart"/>
      <w:r w:rsidRPr="0047019C">
        <w:rPr>
          <w:rFonts w:ascii="宋体" w:hAnsi="宋体" w:hint="eastAsia"/>
          <w:color w:val="000000"/>
          <w:szCs w:val="21"/>
        </w:rPr>
        <w:t>公有云投入</w:t>
      </w:r>
      <w:proofErr w:type="gramEnd"/>
      <w:r w:rsidRPr="0047019C">
        <w:rPr>
          <w:rFonts w:ascii="宋体" w:hAnsi="宋体" w:hint="eastAsia"/>
          <w:color w:val="000000"/>
          <w:szCs w:val="21"/>
        </w:rPr>
        <w:t>的固定费用投入降低；</w:t>
      </w:r>
    </w:p>
    <w:p w:rsidR="007C4EF5" w:rsidRPr="0047019C" w:rsidRDefault="007F6DA8" w:rsidP="0047019C">
      <w:pPr>
        <w:numPr>
          <w:ilvl w:val="0"/>
          <w:numId w:val="4"/>
        </w:numPr>
        <w:autoSpaceDE w:val="0"/>
        <w:autoSpaceDN w:val="0"/>
        <w:adjustRightInd w:val="0"/>
        <w:ind w:firstLineChars="200" w:firstLine="420"/>
        <w:jc w:val="left"/>
        <w:rPr>
          <w:rFonts w:ascii="宋体" w:hAnsi="宋体"/>
          <w:color w:val="000000"/>
          <w:szCs w:val="21"/>
        </w:rPr>
      </w:pPr>
      <w:r w:rsidRPr="0047019C">
        <w:rPr>
          <w:rFonts w:ascii="宋体" w:hAnsi="宋体" w:hint="eastAsia"/>
          <w:color w:val="000000"/>
          <w:szCs w:val="21"/>
        </w:rPr>
        <w:t>有效复用资源，扩容增加的</w:t>
      </w:r>
      <w:proofErr w:type="gramStart"/>
      <w:r w:rsidRPr="0047019C">
        <w:rPr>
          <w:rFonts w:ascii="宋体" w:hAnsi="宋体" w:hint="eastAsia"/>
          <w:color w:val="000000"/>
          <w:szCs w:val="21"/>
        </w:rPr>
        <w:t>云计算</w:t>
      </w:r>
      <w:proofErr w:type="gramEnd"/>
      <w:r w:rsidRPr="0047019C">
        <w:rPr>
          <w:rFonts w:ascii="宋体" w:hAnsi="宋体" w:hint="eastAsia"/>
          <w:color w:val="000000"/>
          <w:szCs w:val="21"/>
        </w:rPr>
        <w:t>资源既可以提供给</w:t>
      </w:r>
      <w:r w:rsidRPr="0047019C">
        <w:rPr>
          <w:rFonts w:ascii="宋体" w:hAnsi="宋体"/>
          <w:color w:val="000000"/>
          <w:szCs w:val="21"/>
        </w:rPr>
        <w:t>SMS安全管理系统使用，也可以为</w:t>
      </w:r>
      <w:proofErr w:type="gramStart"/>
      <w:r w:rsidRPr="0047019C">
        <w:rPr>
          <w:rFonts w:ascii="宋体" w:hAnsi="宋体" w:hint="eastAsia"/>
          <w:color w:val="000000"/>
          <w:szCs w:val="21"/>
        </w:rPr>
        <w:t>整个云</w:t>
      </w:r>
      <w:proofErr w:type="gramEnd"/>
      <w:r w:rsidRPr="0047019C">
        <w:rPr>
          <w:rFonts w:ascii="宋体" w:hAnsi="宋体" w:hint="eastAsia"/>
          <w:color w:val="000000"/>
          <w:szCs w:val="21"/>
        </w:rPr>
        <w:t>平台复用计算资源池，有效提升资源利用率；</w:t>
      </w:r>
    </w:p>
    <w:p w:rsidR="007C4EF5" w:rsidRPr="0047019C" w:rsidRDefault="007F6DA8" w:rsidP="0047019C">
      <w:pPr>
        <w:numPr>
          <w:ilvl w:val="0"/>
          <w:numId w:val="4"/>
        </w:numPr>
        <w:autoSpaceDE w:val="0"/>
        <w:autoSpaceDN w:val="0"/>
        <w:adjustRightInd w:val="0"/>
        <w:ind w:firstLineChars="200" w:firstLine="420"/>
        <w:jc w:val="left"/>
        <w:rPr>
          <w:rFonts w:ascii="宋体" w:hAnsi="宋体"/>
          <w:color w:val="000000"/>
          <w:szCs w:val="21"/>
        </w:rPr>
      </w:pPr>
      <w:r w:rsidRPr="0047019C">
        <w:rPr>
          <w:rFonts w:ascii="宋体" w:hAnsi="宋体" w:hint="eastAsia"/>
          <w:color w:val="000000"/>
          <w:szCs w:val="21"/>
        </w:rPr>
        <w:t>提高</w:t>
      </w:r>
      <w:r w:rsidRPr="0047019C">
        <w:rPr>
          <w:rFonts w:ascii="宋体" w:hAnsi="宋体"/>
          <w:color w:val="000000"/>
          <w:szCs w:val="21"/>
        </w:rPr>
        <w:t>SMS业务可靠性，结合</w:t>
      </w:r>
      <w:proofErr w:type="gramStart"/>
      <w:r w:rsidRPr="0047019C">
        <w:rPr>
          <w:rFonts w:ascii="宋体" w:hAnsi="宋体" w:hint="eastAsia"/>
          <w:color w:val="000000"/>
          <w:szCs w:val="21"/>
        </w:rPr>
        <w:t>云技术</w:t>
      </w:r>
      <w:proofErr w:type="gramEnd"/>
      <w:r w:rsidRPr="0047019C">
        <w:rPr>
          <w:rFonts w:ascii="宋体" w:hAnsi="宋体" w:hint="eastAsia"/>
          <w:color w:val="000000"/>
          <w:szCs w:val="21"/>
        </w:rPr>
        <w:t>的资源弹性伸缩及业务应用高可用性等优势，实现</w:t>
      </w:r>
      <w:r w:rsidRPr="0047019C">
        <w:rPr>
          <w:rFonts w:ascii="宋体" w:hAnsi="宋体"/>
          <w:color w:val="000000"/>
          <w:szCs w:val="21"/>
        </w:rPr>
        <w:t>SMS安全管理系统灵活可靠的业务保障；</w:t>
      </w:r>
    </w:p>
    <w:p w:rsidR="007C4EF5" w:rsidRPr="0047019C" w:rsidRDefault="007F6DA8" w:rsidP="0047019C">
      <w:pPr>
        <w:numPr>
          <w:ilvl w:val="0"/>
          <w:numId w:val="4"/>
        </w:numPr>
        <w:autoSpaceDE w:val="0"/>
        <w:autoSpaceDN w:val="0"/>
        <w:adjustRightInd w:val="0"/>
        <w:ind w:firstLineChars="200" w:firstLine="420"/>
        <w:jc w:val="left"/>
        <w:rPr>
          <w:rFonts w:ascii="宋体" w:hAnsi="宋体"/>
          <w:color w:val="000000"/>
          <w:szCs w:val="21"/>
        </w:rPr>
      </w:pPr>
      <w:r w:rsidRPr="0047019C">
        <w:rPr>
          <w:rFonts w:ascii="宋体" w:hAnsi="宋体" w:hint="eastAsia"/>
          <w:color w:val="000000"/>
          <w:szCs w:val="21"/>
        </w:rPr>
        <w:t>降低运维成本，通过一套通用、标准、开放的云管理系统，实现底层异构资源的兼容及一站式的全面管控，从而提升运维效率，降低运维成本；</w:t>
      </w:r>
    </w:p>
    <w:p w:rsidR="007C4EF5" w:rsidRPr="0047019C" w:rsidRDefault="007F6DA8" w:rsidP="0047019C">
      <w:pPr>
        <w:numPr>
          <w:ilvl w:val="0"/>
          <w:numId w:val="4"/>
        </w:numPr>
        <w:autoSpaceDE w:val="0"/>
        <w:autoSpaceDN w:val="0"/>
        <w:adjustRightInd w:val="0"/>
        <w:ind w:firstLineChars="200" w:firstLine="420"/>
        <w:jc w:val="left"/>
        <w:rPr>
          <w:rFonts w:ascii="宋体" w:hAnsi="宋体"/>
          <w:color w:val="000000"/>
          <w:szCs w:val="21"/>
        </w:rPr>
      </w:pPr>
      <w:r w:rsidRPr="0047019C">
        <w:rPr>
          <w:rFonts w:ascii="宋体" w:hAnsi="宋体" w:hint="eastAsia"/>
          <w:color w:val="000000"/>
          <w:szCs w:val="21"/>
        </w:rPr>
        <w:t>提升业务上线时间，云平台提供自助式服务精简服务流程，区别于以往业务公</w:t>
      </w:r>
      <w:proofErr w:type="gramStart"/>
      <w:r w:rsidRPr="0047019C">
        <w:rPr>
          <w:rFonts w:ascii="宋体" w:hAnsi="宋体" w:hint="eastAsia"/>
          <w:color w:val="000000"/>
          <w:szCs w:val="21"/>
        </w:rPr>
        <w:t>网上线</w:t>
      </w:r>
      <w:proofErr w:type="gramEnd"/>
      <w:r w:rsidRPr="0047019C">
        <w:rPr>
          <w:rFonts w:ascii="宋体" w:hAnsi="宋体" w:hint="eastAsia"/>
          <w:color w:val="000000"/>
          <w:szCs w:val="21"/>
        </w:rPr>
        <w:t>的繁琐流程，工作流式上线，大大加快业务上线时间。</w:t>
      </w:r>
    </w:p>
    <w:p w:rsidR="007C4EF5" w:rsidRPr="0047019C" w:rsidRDefault="007C4EF5" w:rsidP="0047019C">
      <w:pPr>
        <w:numPr>
          <w:ilvl w:val="255"/>
          <w:numId w:val="0"/>
        </w:numPr>
        <w:autoSpaceDE w:val="0"/>
        <w:autoSpaceDN w:val="0"/>
        <w:adjustRightInd w:val="0"/>
        <w:ind w:leftChars="200" w:left="420"/>
        <w:jc w:val="left"/>
        <w:rPr>
          <w:rFonts w:ascii="宋体" w:hAnsi="宋体"/>
          <w:color w:val="000000"/>
          <w:szCs w:val="21"/>
        </w:rPr>
      </w:pPr>
    </w:p>
    <w:p w:rsidR="007C4EF5" w:rsidRPr="0047019C" w:rsidRDefault="007F6DA8" w:rsidP="0047019C">
      <w:pPr>
        <w:numPr>
          <w:ilvl w:val="0"/>
          <w:numId w:val="3"/>
        </w:numPr>
        <w:rPr>
          <w:rFonts w:ascii="宋体" w:hAnsi="宋体"/>
          <w:b/>
          <w:color w:val="000000"/>
          <w:sz w:val="24"/>
        </w:rPr>
      </w:pPr>
      <w:r w:rsidRPr="0047019C">
        <w:rPr>
          <w:rFonts w:ascii="宋体" w:hAnsi="宋体" w:hint="eastAsia"/>
          <w:b/>
          <w:color w:val="000000"/>
          <w:sz w:val="24"/>
        </w:rPr>
        <w:t>建设目标</w:t>
      </w:r>
    </w:p>
    <w:p w:rsidR="007C4EF5" w:rsidRPr="0047019C" w:rsidRDefault="007F6DA8" w:rsidP="0047019C">
      <w:pPr>
        <w:autoSpaceDE w:val="0"/>
        <w:autoSpaceDN w:val="0"/>
        <w:adjustRightInd w:val="0"/>
        <w:ind w:firstLineChars="200" w:firstLine="420"/>
        <w:jc w:val="left"/>
        <w:rPr>
          <w:rFonts w:ascii="宋体" w:hAnsi="宋体"/>
          <w:color w:val="000000"/>
          <w:szCs w:val="21"/>
          <w:lang w:bidi="hi-IN"/>
        </w:rPr>
      </w:pPr>
      <w:r w:rsidRPr="0047019C">
        <w:rPr>
          <w:rFonts w:ascii="宋体" w:hAnsi="宋体" w:hint="eastAsia"/>
          <w:color w:val="000000"/>
          <w:szCs w:val="21"/>
          <w:lang w:bidi="hi-IN"/>
        </w:rPr>
        <w:t>此次项目建设目标：通过扩容的</w:t>
      </w:r>
      <w:proofErr w:type="gramStart"/>
      <w:r w:rsidRPr="0047019C">
        <w:rPr>
          <w:rFonts w:ascii="宋体" w:hAnsi="宋体" w:hint="eastAsia"/>
          <w:color w:val="000000"/>
          <w:szCs w:val="21"/>
          <w:lang w:bidi="hi-IN"/>
        </w:rPr>
        <w:t>私有云计算</w:t>
      </w:r>
      <w:proofErr w:type="gramEnd"/>
      <w:r w:rsidRPr="0047019C">
        <w:rPr>
          <w:rFonts w:ascii="宋体" w:hAnsi="宋体" w:hint="eastAsia"/>
          <w:color w:val="000000"/>
          <w:szCs w:val="21"/>
          <w:lang w:bidi="hi-IN"/>
        </w:rPr>
        <w:t>资源承载珠海机场未来五年</w:t>
      </w:r>
      <w:r w:rsidRPr="0047019C">
        <w:rPr>
          <w:rFonts w:ascii="宋体" w:hAnsi="宋体"/>
          <w:color w:val="000000"/>
          <w:szCs w:val="21"/>
          <w:lang w:bidi="hi-IN"/>
        </w:rPr>
        <w:t>SMS安全管理系统的运行。</w:t>
      </w:r>
    </w:p>
    <w:p w:rsidR="007C4EF5" w:rsidRPr="0047019C" w:rsidRDefault="007F6DA8" w:rsidP="0047019C">
      <w:pPr>
        <w:autoSpaceDE w:val="0"/>
        <w:autoSpaceDN w:val="0"/>
        <w:adjustRightInd w:val="0"/>
        <w:ind w:firstLineChars="200" w:firstLine="420"/>
        <w:jc w:val="left"/>
        <w:rPr>
          <w:rFonts w:ascii="宋体" w:hAnsi="宋体"/>
          <w:color w:val="000000"/>
          <w:szCs w:val="21"/>
          <w:lang w:bidi="hi-IN"/>
        </w:rPr>
      </w:pPr>
      <w:r w:rsidRPr="0047019C">
        <w:rPr>
          <w:rFonts w:ascii="宋体" w:hAnsi="宋体" w:hint="eastAsia"/>
          <w:color w:val="000000"/>
          <w:szCs w:val="21"/>
          <w:lang w:bidi="hi-IN"/>
        </w:rPr>
        <w:t>本项目方案规划目标：</w:t>
      </w:r>
    </w:p>
    <w:p w:rsidR="007C4EF5" w:rsidRPr="0047019C" w:rsidRDefault="007F6DA8" w:rsidP="0047019C">
      <w:pPr>
        <w:numPr>
          <w:ilvl w:val="0"/>
          <w:numId w:val="5"/>
        </w:numPr>
        <w:autoSpaceDE w:val="0"/>
        <w:autoSpaceDN w:val="0"/>
        <w:adjustRightInd w:val="0"/>
        <w:ind w:firstLineChars="200" w:firstLine="420"/>
        <w:jc w:val="left"/>
        <w:rPr>
          <w:rFonts w:ascii="宋体" w:hAnsi="宋体"/>
          <w:color w:val="000000"/>
          <w:szCs w:val="21"/>
          <w:lang w:bidi="hi-IN"/>
        </w:rPr>
      </w:pPr>
      <w:r w:rsidRPr="0047019C">
        <w:rPr>
          <w:rFonts w:ascii="宋体" w:hAnsi="宋体" w:hint="eastAsia"/>
          <w:color w:val="000000"/>
          <w:szCs w:val="21"/>
          <w:lang w:bidi="hi-IN"/>
        </w:rPr>
        <w:t>在珠海机场</w:t>
      </w:r>
      <w:proofErr w:type="gramStart"/>
      <w:r w:rsidRPr="0047019C">
        <w:rPr>
          <w:rFonts w:ascii="宋体" w:hAnsi="宋体" w:hint="eastAsia"/>
          <w:color w:val="000000"/>
          <w:szCs w:val="21"/>
          <w:lang w:bidi="hi-IN"/>
        </w:rPr>
        <w:t>私有云</w:t>
      </w:r>
      <w:proofErr w:type="gramEnd"/>
      <w:r w:rsidRPr="0047019C">
        <w:rPr>
          <w:rFonts w:ascii="宋体" w:hAnsi="宋体" w:hint="eastAsia"/>
          <w:color w:val="000000"/>
          <w:szCs w:val="21"/>
          <w:lang w:bidi="hi-IN"/>
        </w:rPr>
        <w:t>服务台平的基础上扩容一台刀片服务器作为计算资源：配置双路</w:t>
      </w:r>
      <w:r w:rsidRPr="0047019C">
        <w:rPr>
          <w:rFonts w:ascii="宋体" w:hAnsi="宋体"/>
          <w:color w:val="000000"/>
          <w:szCs w:val="21"/>
          <w:lang w:bidi="hi-IN"/>
        </w:rPr>
        <w:t>CPU管理License、接入现有珠海机场云平台管理系统统一管理、计算资源服务器上部署华三CAS</w:t>
      </w:r>
      <w:proofErr w:type="gramStart"/>
      <w:r w:rsidRPr="0047019C">
        <w:rPr>
          <w:rFonts w:ascii="宋体" w:hAnsi="宋体" w:hint="eastAsia"/>
          <w:color w:val="000000"/>
          <w:szCs w:val="21"/>
          <w:lang w:bidi="hi-IN"/>
        </w:rPr>
        <w:t>系统云化服务器</w:t>
      </w:r>
      <w:proofErr w:type="gramEnd"/>
      <w:r w:rsidRPr="0047019C">
        <w:rPr>
          <w:rFonts w:ascii="宋体" w:hAnsi="宋体" w:hint="eastAsia"/>
          <w:color w:val="000000"/>
          <w:szCs w:val="21"/>
          <w:lang w:bidi="hi-IN"/>
        </w:rPr>
        <w:t>计算资源、计算</w:t>
      </w:r>
      <w:proofErr w:type="gramStart"/>
      <w:r w:rsidRPr="0047019C">
        <w:rPr>
          <w:rFonts w:ascii="宋体" w:hAnsi="宋体" w:hint="eastAsia"/>
          <w:color w:val="000000"/>
          <w:szCs w:val="21"/>
          <w:lang w:bidi="hi-IN"/>
        </w:rPr>
        <w:t>资源云化之后</w:t>
      </w:r>
      <w:proofErr w:type="gramEnd"/>
      <w:r w:rsidRPr="0047019C">
        <w:rPr>
          <w:rFonts w:ascii="宋体" w:hAnsi="宋体" w:hint="eastAsia"/>
          <w:color w:val="000000"/>
          <w:szCs w:val="21"/>
          <w:lang w:bidi="hi-IN"/>
        </w:rPr>
        <w:t>接入珠海机场基础</w:t>
      </w:r>
      <w:proofErr w:type="gramStart"/>
      <w:r w:rsidRPr="0047019C">
        <w:rPr>
          <w:rFonts w:ascii="宋体" w:hAnsi="宋体" w:hint="eastAsia"/>
          <w:color w:val="000000"/>
          <w:szCs w:val="21"/>
          <w:lang w:bidi="hi-IN"/>
        </w:rPr>
        <w:t>云管理</w:t>
      </w:r>
      <w:proofErr w:type="gramEnd"/>
      <w:r w:rsidRPr="0047019C">
        <w:rPr>
          <w:rFonts w:ascii="宋体" w:hAnsi="宋体" w:hint="eastAsia"/>
          <w:color w:val="000000"/>
          <w:szCs w:val="21"/>
          <w:lang w:bidi="hi-IN"/>
        </w:rPr>
        <w:t>平台形成统一计算资源池；</w:t>
      </w:r>
    </w:p>
    <w:p w:rsidR="007C4EF5" w:rsidRPr="0047019C" w:rsidRDefault="007F6DA8" w:rsidP="0047019C">
      <w:pPr>
        <w:numPr>
          <w:ilvl w:val="0"/>
          <w:numId w:val="5"/>
        </w:numPr>
        <w:autoSpaceDE w:val="0"/>
        <w:autoSpaceDN w:val="0"/>
        <w:adjustRightInd w:val="0"/>
        <w:ind w:firstLineChars="200" w:firstLine="420"/>
        <w:jc w:val="left"/>
        <w:rPr>
          <w:rFonts w:ascii="宋体" w:hAnsi="宋体"/>
          <w:color w:val="000000"/>
          <w:szCs w:val="21"/>
          <w:lang w:bidi="hi-IN"/>
        </w:rPr>
      </w:pPr>
      <w:r w:rsidRPr="0047019C">
        <w:rPr>
          <w:rFonts w:ascii="宋体" w:hAnsi="宋体" w:hint="eastAsia"/>
          <w:color w:val="000000"/>
          <w:szCs w:val="21"/>
          <w:lang w:bidi="hi-IN"/>
        </w:rPr>
        <w:t>通过珠海机场扩容</w:t>
      </w:r>
      <w:proofErr w:type="gramStart"/>
      <w:r w:rsidRPr="0047019C">
        <w:rPr>
          <w:rFonts w:ascii="宋体" w:hAnsi="宋体" w:hint="eastAsia"/>
          <w:color w:val="000000"/>
          <w:szCs w:val="21"/>
          <w:lang w:bidi="hi-IN"/>
        </w:rPr>
        <w:t>私有云</w:t>
      </w:r>
      <w:proofErr w:type="gramEnd"/>
      <w:r w:rsidRPr="0047019C">
        <w:rPr>
          <w:rFonts w:ascii="宋体" w:hAnsi="宋体" w:hint="eastAsia"/>
          <w:color w:val="000000"/>
          <w:szCs w:val="21"/>
          <w:lang w:bidi="hi-IN"/>
        </w:rPr>
        <w:t>服务台平的</w:t>
      </w:r>
      <w:proofErr w:type="gramStart"/>
      <w:r w:rsidRPr="0047019C">
        <w:rPr>
          <w:rFonts w:ascii="宋体" w:hAnsi="宋体" w:hint="eastAsia"/>
          <w:color w:val="000000"/>
          <w:szCs w:val="21"/>
          <w:lang w:bidi="hi-IN"/>
        </w:rPr>
        <w:t>云计算</w:t>
      </w:r>
      <w:proofErr w:type="gramEnd"/>
      <w:r w:rsidRPr="0047019C">
        <w:rPr>
          <w:rFonts w:ascii="宋体" w:hAnsi="宋体" w:hint="eastAsia"/>
          <w:color w:val="000000"/>
          <w:szCs w:val="21"/>
          <w:lang w:bidi="hi-IN"/>
        </w:rPr>
        <w:t>资源提供</w:t>
      </w:r>
      <w:r w:rsidRPr="0047019C">
        <w:rPr>
          <w:rFonts w:ascii="宋体" w:hAnsi="宋体"/>
          <w:color w:val="000000"/>
          <w:szCs w:val="21"/>
          <w:lang w:bidi="hi-IN"/>
        </w:rPr>
        <w:t>SMS安全管理系统的本地化部署，通过云平台的计算资源（计算、存储、网络等）动态调度和分配特性，实现SMS系统的在线申请、审批到分配部署实现自动化和统一管理，提升上线时间及运维效率；</w:t>
      </w:r>
    </w:p>
    <w:p w:rsidR="00C7172F" w:rsidRPr="0047019C" w:rsidRDefault="007F6DA8" w:rsidP="0047019C">
      <w:pPr>
        <w:numPr>
          <w:ilvl w:val="0"/>
          <w:numId w:val="5"/>
        </w:numPr>
        <w:autoSpaceDE w:val="0"/>
        <w:autoSpaceDN w:val="0"/>
        <w:adjustRightInd w:val="0"/>
        <w:ind w:firstLineChars="200" w:firstLine="420"/>
        <w:jc w:val="left"/>
        <w:rPr>
          <w:rFonts w:ascii="宋体" w:hAnsi="宋体"/>
          <w:color w:val="000000"/>
          <w:szCs w:val="21"/>
          <w:lang w:bidi="hi-IN"/>
        </w:rPr>
      </w:pPr>
      <w:r w:rsidRPr="0047019C">
        <w:rPr>
          <w:rFonts w:ascii="宋体" w:hAnsi="宋体" w:hint="eastAsia"/>
          <w:color w:val="000000"/>
          <w:szCs w:val="21"/>
          <w:lang w:bidi="hi-IN"/>
        </w:rPr>
        <w:t>依托公网专用链路（</w:t>
      </w:r>
      <w:r w:rsidRPr="0047019C">
        <w:rPr>
          <w:rFonts w:ascii="宋体" w:hAnsi="宋体"/>
          <w:color w:val="000000"/>
          <w:szCs w:val="21"/>
          <w:lang w:bidi="hi-IN"/>
        </w:rPr>
        <w:t>50M），通过IP地址映射对外提供SMS安全管理系统业务接口；</w:t>
      </w:r>
    </w:p>
    <w:p w:rsidR="007C4EF5" w:rsidRPr="0047019C" w:rsidRDefault="007C4EF5" w:rsidP="0047019C">
      <w:pPr>
        <w:autoSpaceDE w:val="0"/>
        <w:autoSpaceDN w:val="0"/>
        <w:adjustRightInd w:val="0"/>
        <w:ind w:left="422"/>
        <w:jc w:val="left"/>
        <w:rPr>
          <w:rFonts w:ascii="宋体" w:hAnsi="宋体"/>
          <w:b/>
          <w:color w:val="000000"/>
          <w:szCs w:val="21"/>
        </w:rPr>
      </w:pPr>
    </w:p>
    <w:p w:rsidR="007C4EF5" w:rsidRPr="0047019C" w:rsidRDefault="007F6DA8" w:rsidP="0047019C">
      <w:pPr>
        <w:numPr>
          <w:ilvl w:val="0"/>
          <w:numId w:val="3"/>
        </w:numPr>
        <w:spacing w:afterLines="50" w:after="156"/>
        <w:rPr>
          <w:rFonts w:ascii="宋体" w:hAnsi="宋体"/>
          <w:b/>
          <w:color w:val="000000"/>
          <w:sz w:val="24"/>
        </w:rPr>
      </w:pPr>
      <w:r w:rsidRPr="0047019C">
        <w:rPr>
          <w:rFonts w:ascii="宋体" w:hAnsi="宋体" w:hint="eastAsia"/>
          <w:b/>
          <w:color w:val="000000"/>
          <w:sz w:val="24"/>
        </w:rPr>
        <w:t>采购需求清单</w:t>
      </w:r>
    </w:p>
    <w:tbl>
      <w:tblPr>
        <w:tblStyle w:val="ac"/>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01"/>
        <w:gridCol w:w="1149"/>
        <w:gridCol w:w="5051"/>
        <w:gridCol w:w="750"/>
        <w:gridCol w:w="670"/>
        <w:gridCol w:w="640"/>
        <w:gridCol w:w="10"/>
      </w:tblGrid>
      <w:tr w:rsidR="007C4EF5" w:rsidRPr="00904552" w:rsidTr="0047019C">
        <w:trPr>
          <w:gridAfter w:val="1"/>
          <w:wAfter w:w="10" w:type="dxa"/>
          <w:jc w:val="center"/>
        </w:trPr>
        <w:tc>
          <w:tcPr>
            <w:tcW w:w="701" w:type="dxa"/>
            <w:shd w:val="clear" w:color="auto" w:fill="FFFFFF" w:themeFill="background1"/>
          </w:tcPr>
          <w:p w:rsidR="007C4EF5" w:rsidRPr="00904552" w:rsidRDefault="007F6DA8">
            <w:pPr>
              <w:jc w:val="center"/>
              <w:rPr>
                <w:rFonts w:asciiTheme="minorEastAsia" w:hAnsiTheme="minorEastAsia" w:cs="宋体"/>
                <w:b/>
                <w:szCs w:val="21"/>
              </w:rPr>
            </w:pPr>
            <w:r w:rsidRPr="00904552">
              <w:rPr>
                <w:rFonts w:asciiTheme="minorEastAsia" w:hAnsiTheme="minorEastAsia" w:cs="宋体" w:hint="eastAsia"/>
                <w:b/>
                <w:szCs w:val="21"/>
              </w:rPr>
              <w:t>序号</w:t>
            </w:r>
          </w:p>
        </w:tc>
        <w:tc>
          <w:tcPr>
            <w:tcW w:w="1149" w:type="dxa"/>
            <w:shd w:val="clear" w:color="auto" w:fill="FFFFFF" w:themeFill="background1"/>
          </w:tcPr>
          <w:p w:rsidR="007C4EF5" w:rsidRPr="00904552" w:rsidRDefault="007F6DA8">
            <w:pPr>
              <w:jc w:val="center"/>
              <w:rPr>
                <w:rFonts w:asciiTheme="minorEastAsia" w:hAnsiTheme="minorEastAsia" w:cs="宋体"/>
                <w:b/>
                <w:szCs w:val="21"/>
              </w:rPr>
            </w:pPr>
            <w:r w:rsidRPr="00904552">
              <w:rPr>
                <w:rFonts w:asciiTheme="minorEastAsia" w:hAnsiTheme="minorEastAsia" w:cs="宋体" w:hint="eastAsia"/>
                <w:b/>
                <w:szCs w:val="21"/>
              </w:rPr>
              <w:t>名称</w:t>
            </w:r>
          </w:p>
        </w:tc>
        <w:tc>
          <w:tcPr>
            <w:tcW w:w="5051" w:type="dxa"/>
            <w:shd w:val="clear" w:color="auto" w:fill="FFFFFF" w:themeFill="background1"/>
          </w:tcPr>
          <w:p w:rsidR="007C4EF5" w:rsidRPr="00904552" w:rsidRDefault="007F6DA8">
            <w:pPr>
              <w:jc w:val="center"/>
              <w:rPr>
                <w:rFonts w:asciiTheme="minorEastAsia" w:hAnsiTheme="minorEastAsia" w:cs="宋体"/>
                <w:b/>
                <w:szCs w:val="21"/>
              </w:rPr>
            </w:pPr>
            <w:r w:rsidRPr="00904552">
              <w:rPr>
                <w:rFonts w:asciiTheme="minorEastAsia" w:hAnsiTheme="minorEastAsia" w:cs="宋体" w:hint="eastAsia"/>
                <w:b/>
                <w:szCs w:val="21"/>
              </w:rPr>
              <w:t>详细参数</w:t>
            </w:r>
          </w:p>
        </w:tc>
        <w:tc>
          <w:tcPr>
            <w:tcW w:w="750" w:type="dxa"/>
            <w:shd w:val="clear" w:color="auto" w:fill="FFFFFF" w:themeFill="background1"/>
          </w:tcPr>
          <w:p w:rsidR="007C4EF5" w:rsidRPr="00904552" w:rsidRDefault="007F6DA8">
            <w:pPr>
              <w:jc w:val="center"/>
              <w:rPr>
                <w:rFonts w:asciiTheme="minorEastAsia" w:hAnsiTheme="minorEastAsia" w:cs="宋体"/>
                <w:b/>
                <w:szCs w:val="21"/>
              </w:rPr>
            </w:pPr>
            <w:r w:rsidRPr="00904552">
              <w:rPr>
                <w:rFonts w:asciiTheme="minorEastAsia" w:hAnsiTheme="minorEastAsia" w:cs="宋体" w:hint="eastAsia"/>
                <w:b/>
                <w:szCs w:val="21"/>
              </w:rPr>
              <w:t>单位</w:t>
            </w:r>
          </w:p>
        </w:tc>
        <w:tc>
          <w:tcPr>
            <w:tcW w:w="670" w:type="dxa"/>
            <w:shd w:val="clear" w:color="auto" w:fill="FFFFFF" w:themeFill="background1"/>
          </w:tcPr>
          <w:p w:rsidR="007C4EF5" w:rsidRPr="00904552" w:rsidRDefault="007F6DA8">
            <w:pPr>
              <w:jc w:val="center"/>
              <w:rPr>
                <w:rFonts w:asciiTheme="minorEastAsia" w:hAnsiTheme="minorEastAsia" w:cs="宋体"/>
                <w:b/>
                <w:szCs w:val="21"/>
              </w:rPr>
            </w:pPr>
            <w:r w:rsidRPr="00904552">
              <w:rPr>
                <w:rFonts w:asciiTheme="minorEastAsia" w:hAnsiTheme="minorEastAsia" w:cs="宋体" w:hint="eastAsia"/>
                <w:b/>
                <w:szCs w:val="21"/>
              </w:rPr>
              <w:t>数量</w:t>
            </w:r>
          </w:p>
        </w:tc>
        <w:tc>
          <w:tcPr>
            <w:tcW w:w="640" w:type="dxa"/>
            <w:shd w:val="clear" w:color="auto" w:fill="FFFFFF" w:themeFill="background1"/>
          </w:tcPr>
          <w:p w:rsidR="007C4EF5" w:rsidRPr="00904552" w:rsidRDefault="007F6DA8">
            <w:pPr>
              <w:jc w:val="center"/>
              <w:rPr>
                <w:rFonts w:asciiTheme="minorEastAsia" w:hAnsiTheme="minorEastAsia" w:cs="宋体"/>
                <w:b/>
                <w:szCs w:val="21"/>
              </w:rPr>
            </w:pPr>
            <w:r w:rsidRPr="00904552">
              <w:rPr>
                <w:rFonts w:asciiTheme="minorEastAsia" w:hAnsiTheme="minorEastAsia" w:cs="宋体" w:hint="eastAsia"/>
                <w:b/>
                <w:szCs w:val="21"/>
              </w:rPr>
              <w:t>备注</w:t>
            </w:r>
          </w:p>
        </w:tc>
      </w:tr>
      <w:tr w:rsidR="007C4EF5" w:rsidRPr="00904552">
        <w:trPr>
          <w:gridAfter w:val="1"/>
          <w:wAfter w:w="10" w:type="dxa"/>
          <w:jc w:val="center"/>
        </w:trPr>
        <w:tc>
          <w:tcPr>
            <w:tcW w:w="8961" w:type="dxa"/>
            <w:gridSpan w:val="6"/>
            <w:shd w:val="clear" w:color="auto" w:fill="FFFFFF" w:themeFill="background1"/>
          </w:tcPr>
          <w:p w:rsidR="007C4EF5" w:rsidRPr="00904552" w:rsidRDefault="007F6DA8">
            <w:pPr>
              <w:rPr>
                <w:rFonts w:asciiTheme="minorEastAsia" w:hAnsiTheme="minorEastAsia" w:cs="宋体"/>
                <w:b/>
                <w:szCs w:val="21"/>
              </w:rPr>
            </w:pPr>
            <w:r w:rsidRPr="00904552">
              <w:rPr>
                <w:rFonts w:asciiTheme="minorEastAsia" w:hAnsiTheme="minorEastAsia" w:cs="宋体" w:hint="eastAsia"/>
                <w:b/>
                <w:szCs w:val="21"/>
              </w:rPr>
              <w:t>一、扩容服务器参数要求</w:t>
            </w:r>
          </w:p>
        </w:tc>
      </w:tr>
      <w:tr w:rsidR="007C4EF5" w:rsidRPr="00904552" w:rsidTr="0047019C">
        <w:trPr>
          <w:gridAfter w:val="1"/>
          <w:wAfter w:w="10" w:type="dxa"/>
          <w:trHeight w:val="4466"/>
          <w:jc w:val="center"/>
        </w:trPr>
        <w:tc>
          <w:tcPr>
            <w:tcW w:w="701" w:type="dxa"/>
            <w:shd w:val="clear" w:color="auto" w:fill="FFFFFF" w:themeFill="background1"/>
            <w:vAlign w:val="center"/>
          </w:tcPr>
          <w:p w:rsidR="007C4EF5" w:rsidRPr="0005484C" w:rsidRDefault="007F6DA8">
            <w:pPr>
              <w:jc w:val="center"/>
              <w:rPr>
                <w:szCs w:val="21"/>
              </w:rPr>
            </w:pPr>
            <w:r w:rsidRPr="0005484C">
              <w:rPr>
                <w:szCs w:val="21"/>
              </w:rPr>
              <w:t>1</w:t>
            </w:r>
          </w:p>
        </w:tc>
        <w:tc>
          <w:tcPr>
            <w:tcW w:w="1149" w:type="dxa"/>
            <w:shd w:val="clear" w:color="auto" w:fill="FFFFFF" w:themeFill="background1"/>
            <w:vAlign w:val="center"/>
          </w:tcPr>
          <w:p w:rsidR="007C4EF5" w:rsidRPr="0005484C" w:rsidRDefault="007F6DA8">
            <w:pPr>
              <w:jc w:val="center"/>
              <w:rPr>
                <w:szCs w:val="21"/>
              </w:rPr>
            </w:pPr>
            <w:r w:rsidRPr="0047019C">
              <w:rPr>
                <w:rFonts w:hint="eastAsia"/>
                <w:szCs w:val="21"/>
              </w:rPr>
              <w:t>刀片服务器</w:t>
            </w:r>
          </w:p>
        </w:tc>
        <w:tc>
          <w:tcPr>
            <w:tcW w:w="5051" w:type="dxa"/>
            <w:shd w:val="clear" w:color="auto" w:fill="FFFFFF" w:themeFill="background1"/>
            <w:vAlign w:val="center"/>
          </w:tcPr>
          <w:p w:rsidR="007C4EF5" w:rsidRPr="0047019C" w:rsidRDefault="007F6DA8">
            <w:pPr>
              <w:jc w:val="left"/>
              <w:rPr>
                <w:rFonts w:ascii="宋体" w:hAnsi="宋体"/>
                <w:szCs w:val="21"/>
              </w:rPr>
            </w:pPr>
            <w:r w:rsidRPr="0047019C">
              <w:rPr>
                <w:rFonts w:ascii="宋体" w:hAnsi="宋体"/>
                <w:szCs w:val="21"/>
              </w:rPr>
              <w:t xml:space="preserve">H3C </w:t>
            </w:r>
            <w:proofErr w:type="spellStart"/>
            <w:r w:rsidRPr="0047019C">
              <w:rPr>
                <w:rFonts w:ascii="宋体" w:hAnsi="宋体"/>
                <w:szCs w:val="21"/>
              </w:rPr>
              <w:t>UniServer</w:t>
            </w:r>
            <w:proofErr w:type="spellEnd"/>
            <w:r w:rsidRPr="0047019C">
              <w:rPr>
                <w:rFonts w:ascii="宋体" w:hAnsi="宋体"/>
                <w:szCs w:val="21"/>
              </w:rPr>
              <w:t xml:space="preserve"> B16000 6238R(2.2GHz/28核/38.5MB/165W)CPU模块(Rear)</w:t>
            </w:r>
          </w:p>
          <w:p w:rsidR="007C4EF5" w:rsidRPr="0047019C" w:rsidRDefault="007F6DA8">
            <w:pPr>
              <w:jc w:val="left"/>
              <w:rPr>
                <w:rFonts w:ascii="宋体" w:hAnsi="宋体"/>
                <w:szCs w:val="21"/>
              </w:rPr>
            </w:pPr>
            <w:r w:rsidRPr="0047019C">
              <w:rPr>
                <w:rFonts w:ascii="宋体" w:hAnsi="宋体"/>
                <w:szCs w:val="21"/>
              </w:rPr>
              <w:t xml:space="preserve">H3C </w:t>
            </w:r>
            <w:proofErr w:type="spellStart"/>
            <w:r w:rsidRPr="0047019C">
              <w:rPr>
                <w:rFonts w:ascii="宋体" w:hAnsi="宋体"/>
                <w:szCs w:val="21"/>
              </w:rPr>
              <w:t>UniServer</w:t>
            </w:r>
            <w:proofErr w:type="spellEnd"/>
            <w:r w:rsidRPr="0047019C">
              <w:rPr>
                <w:rFonts w:ascii="宋体" w:hAnsi="宋体"/>
                <w:szCs w:val="21"/>
              </w:rPr>
              <w:t xml:space="preserve"> B16000 6238R(2.2GHz/28核/38.5MB/165W)CPU模块(Front)</w:t>
            </w:r>
          </w:p>
          <w:p w:rsidR="007C4EF5" w:rsidRPr="0047019C" w:rsidRDefault="007F6DA8">
            <w:pPr>
              <w:jc w:val="left"/>
              <w:rPr>
                <w:rFonts w:ascii="宋体" w:hAnsi="宋体"/>
                <w:szCs w:val="21"/>
              </w:rPr>
            </w:pPr>
            <w:r w:rsidRPr="0047019C">
              <w:rPr>
                <w:rFonts w:ascii="宋体" w:hAnsi="宋体"/>
                <w:szCs w:val="21"/>
              </w:rPr>
              <w:t>64GB 2Rx4 DDR4-2933P-R内存模块(FIO)*8</w:t>
            </w:r>
          </w:p>
          <w:p w:rsidR="007C4EF5" w:rsidRPr="0047019C" w:rsidRDefault="007F6DA8">
            <w:pPr>
              <w:jc w:val="left"/>
              <w:rPr>
                <w:rFonts w:ascii="宋体" w:hAnsi="宋体"/>
                <w:szCs w:val="21"/>
              </w:rPr>
            </w:pPr>
            <w:r w:rsidRPr="0047019C">
              <w:rPr>
                <w:rFonts w:ascii="宋体" w:hAnsi="宋体"/>
                <w:szCs w:val="21"/>
              </w:rPr>
              <w:t>600GB 12G SAS 10K 2.5in EP 512n HDD通用硬盘模块-G3(FIO)*2</w:t>
            </w:r>
          </w:p>
          <w:p w:rsidR="007C4EF5" w:rsidRPr="0047019C" w:rsidRDefault="007F6DA8">
            <w:pPr>
              <w:jc w:val="left"/>
              <w:rPr>
                <w:rFonts w:ascii="宋体" w:hAnsi="宋体"/>
                <w:szCs w:val="21"/>
              </w:rPr>
            </w:pPr>
            <w:r w:rsidRPr="0047019C">
              <w:rPr>
                <w:rFonts w:ascii="宋体" w:hAnsi="宋体"/>
                <w:szCs w:val="21"/>
              </w:rPr>
              <w:t>UIS9000 12Gb SAS HBA卡(支持8个SAS口)(FIO)</w:t>
            </w:r>
          </w:p>
          <w:p w:rsidR="007C4EF5" w:rsidRPr="0047019C" w:rsidRDefault="007F6DA8">
            <w:pPr>
              <w:jc w:val="left"/>
              <w:rPr>
                <w:rFonts w:ascii="宋体" w:hAnsi="宋体"/>
                <w:szCs w:val="21"/>
              </w:rPr>
            </w:pPr>
            <w:r w:rsidRPr="0047019C">
              <w:rPr>
                <w:rFonts w:ascii="宋体" w:hAnsi="宋体"/>
                <w:szCs w:val="21"/>
              </w:rPr>
              <w:t>UIS 9000 2端口10Gb融合Mezz卡-522i(FIO)</w:t>
            </w:r>
          </w:p>
          <w:p w:rsidR="007C4EF5" w:rsidRPr="0047019C" w:rsidRDefault="007F6DA8">
            <w:pPr>
              <w:jc w:val="left"/>
              <w:rPr>
                <w:rFonts w:ascii="宋体" w:hAnsi="宋体"/>
                <w:szCs w:val="21"/>
              </w:rPr>
            </w:pPr>
            <w:r w:rsidRPr="0047019C">
              <w:rPr>
                <w:rFonts w:ascii="宋体" w:hAnsi="宋体"/>
                <w:szCs w:val="21"/>
              </w:rPr>
              <w:t>UIS 9000 2端口16Gb FC Mezz卡-680i(FIO)</w:t>
            </w:r>
          </w:p>
          <w:p w:rsidR="007C4EF5" w:rsidRPr="0047019C" w:rsidRDefault="007F6DA8">
            <w:pPr>
              <w:jc w:val="left"/>
              <w:rPr>
                <w:rFonts w:ascii="宋体" w:hAnsi="宋体"/>
                <w:szCs w:val="21"/>
              </w:rPr>
            </w:pPr>
            <w:r w:rsidRPr="0047019C">
              <w:rPr>
                <w:rFonts w:ascii="宋体" w:hAnsi="宋体"/>
                <w:szCs w:val="21"/>
              </w:rPr>
              <w:t>H3C UIS一体机预装模块(FIO)</w:t>
            </w:r>
          </w:p>
          <w:p w:rsidR="007C4EF5" w:rsidRPr="0005484C" w:rsidRDefault="007F6DA8">
            <w:pPr>
              <w:jc w:val="left"/>
              <w:rPr>
                <w:szCs w:val="21"/>
              </w:rPr>
            </w:pPr>
            <w:r w:rsidRPr="0047019C">
              <w:rPr>
                <w:rFonts w:ascii="宋体" w:hAnsi="宋体" w:hint="eastAsia"/>
                <w:szCs w:val="21"/>
              </w:rPr>
              <w:t>提供厂家产品授权函，原厂供货证明</w:t>
            </w:r>
          </w:p>
        </w:tc>
        <w:tc>
          <w:tcPr>
            <w:tcW w:w="750" w:type="dxa"/>
            <w:shd w:val="clear" w:color="auto" w:fill="FFFFFF" w:themeFill="background1"/>
            <w:vAlign w:val="center"/>
          </w:tcPr>
          <w:p w:rsidR="007C4EF5" w:rsidRPr="0047019C" w:rsidRDefault="007F6DA8">
            <w:pPr>
              <w:jc w:val="center"/>
              <w:rPr>
                <w:szCs w:val="21"/>
              </w:rPr>
            </w:pPr>
            <w:r w:rsidRPr="0047019C">
              <w:rPr>
                <w:rFonts w:hint="eastAsia"/>
                <w:szCs w:val="21"/>
              </w:rPr>
              <w:t>台</w:t>
            </w:r>
          </w:p>
        </w:tc>
        <w:tc>
          <w:tcPr>
            <w:tcW w:w="670" w:type="dxa"/>
            <w:shd w:val="clear" w:color="auto" w:fill="FFFFFF" w:themeFill="background1"/>
            <w:vAlign w:val="center"/>
          </w:tcPr>
          <w:p w:rsidR="007C4EF5" w:rsidRPr="0047019C" w:rsidRDefault="007F6DA8">
            <w:pPr>
              <w:jc w:val="center"/>
              <w:rPr>
                <w:szCs w:val="21"/>
              </w:rPr>
            </w:pPr>
            <w:r w:rsidRPr="0047019C">
              <w:rPr>
                <w:szCs w:val="21"/>
              </w:rPr>
              <w:t>1</w:t>
            </w:r>
          </w:p>
        </w:tc>
        <w:tc>
          <w:tcPr>
            <w:tcW w:w="640" w:type="dxa"/>
            <w:shd w:val="clear" w:color="auto" w:fill="FFFFFF" w:themeFill="background1"/>
          </w:tcPr>
          <w:p w:rsidR="007C4EF5" w:rsidRPr="0047019C" w:rsidRDefault="007C4EF5">
            <w:pPr>
              <w:rPr>
                <w:rFonts w:asciiTheme="minorEastAsia" w:hAnsiTheme="minorEastAsia" w:cs="宋体"/>
                <w:b/>
                <w:szCs w:val="21"/>
              </w:rPr>
            </w:pPr>
          </w:p>
        </w:tc>
      </w:tr>
      <w:tr w:rsidR="007C4EF5" w:rsidRPr="00904552">
        <w:trPr>
          <w:gridAfter w:val="1"/>
          <w:wAfter w:w="10" w:type="dxa"/>
          <w:jc w:val="center"/>
        </w:trPr>
        <w:tc>
          <w:tcPr>
            <w:tcW w:w="8961" w:type="dxa"/>
            <w:gridSpan w:val="6"/>
            <w:shd w:val="clear" w:color="auto" w:fill="FFFFFF" w:themeFill="background1"/>
          </w:tcPr>
          <w:p w:rsidR="007C4EF5" w:rsidRPr="0047019C" w:rsidRDefault="007F6DA8">
            <w:pPr>
              <w:rPr>
                <w:rFonts w:asciiTheme="minorEastAsia" w:hAnsiTheme="minorEastAsia" w:cs="宋体"/>
                <w:b/>
                <w:szCs w:val="21"/>
              </w:rPr>
            </w:pPr>
            <w:r w:rsidRPr="00904552">
              <w:rPr>
                <w:rFonts w:asciiTheme="minorEastAsia" w:hAnsiTheme="minorEastAsia" w:cs="宋体" w:hint="eastAsia"/>
                <w:b/>
                <w:szCs w:val="21"/>
              </w:rPr>
              <w:lastRenderedPageBreak/>
              <w:t>二、扩容授权参数要求</w:t>
            </w:r>
          </w:p>
        </w:tc>
      </w:tr>
      <w:tr w:rsidR="007C4EF5" w:rsidRPr="00904552" w:rsidTr="0047019C">
        <w:trPr>
          <w:gridAfter w:val="1"/>
          <w:wAfter w:w="10" w:type="dxa"/>
          <w:trHeight w:val="968"/>
          <w:jc w:val="center"/>
        </w:trPr>
        <w:tc>
          <w:tcPr>
            <w:tcW w:w="701" w:type="dxa"/>
            <w:shd w:val="clear" w:color="auto" w:fill="FFFFFF" w:themeFill="background1"/>
            <w:vAlign w:val="center"/>
          </w:tcPr>
          <w:p w:rsidR="007C4EF5" w:rsidRPr="0005484C" w:rsidRDefault="007F6DA8">
            <w:pPr>
              <w:jc w:val="center"/>
              <w:rPr>
                <w:szCs w:val="21"/>
              </w:rPr>
            </w:pPr>
            <w:r w:rsidRPr="0005484C">
              <w:rPr>
                <w:szCs w:val="21"/>
              </w:rPr>
              <w:t>1</w:t>
            </w:r>
          </w:p>
        </w:tc>
        <w:tc>
          <w:tcPr>
            <w:tcW w:w="1149" w:type="dxa"/>
            <w:shd w:val="clear" w:color="auto" w:fill="FFFFFF" w:themeFill="background1"/>
            <w:vAlign w:val="center"/>
          </w:tcPr>
          <w:p w:rsidR="007C4EF5" w:rsidRPr="0005484C" w:rsidRDefault="007F6DA8">
            <w:pPr>
              <w:jc w:val="center"/>
              <w:rPr>
                <w:szCs w:val="21"/>
              </w:rPr>
            </w:pPr>
            <w:r w:rsidRPr="0047019C">
              <w:rPr>
                <w:rFonts w:hint="eastAsia"/>
                <w:szCs w:val="21"/>
                <w:lang w:bidi="ar"/>
              </w:rPr>
              <w:t>云平台及虚拟化授权扩容</w:t>
            </w:r>
          </w:p>
        </w:tc>
        <w:tc>
          <w:tcPr>
            <w:tcW w:w="5051" w:type="dxa"/>
            <w:shd w:val="clear" w:color="auto" w:fill="FFFFFF" w:themeFill="background1"/>
          </w:tcPr>
          <w:p w:rsidR="007C4EF5" w:rsidRPr="0047019C" w:rsidRDefault="007F6DA8">
            <w:pPr>
              <w:rPr>
                <w:rFonts w:ascii="宋体" w:hAnsi="宋体"/>
                <w:szCs w:val="21"/>
              </w:rPr>
            </w:pPr>
            <w:r w:rsidRPr="0047019C">
              <w:rPr>
                <w:rFonts w:ascii="宋体" w:hAnsi="宋体"/>
                <w:szCs w:val="21"/>
              </w:rPr>
              <w:t>H3C CAS企业增强版&amp;亚</w:t>
            </w:r>
            <w:proofErr w:type="gramStart"/>
            <w:r w:rsidRPr="0047019C">
              <w:rPr>
                <w:rFonts w:ascii="宋体" w:hAnsi="宋体" w:hint="eastAsia"/>
                <w:szCs w:val="21"/>
              </w:rPr>
              <w:t>信安全</w:t>
            </w:r>
            <w:proofErr w:type="spellStart"/>
            <w:proofErr w:type="gramEnd"/>
            <w:r w:rsidRPr="0047019C">
              <w:rPr>
                <w:rFonts w:ascii="宋体" w:hAnsi="宋体"/>
                <w:szCs w:val="21"/>
              </w:rPr>
              <w:t>DeepSecurity</w:t>
            </w:r>
            <w:proofErr w:type="spellEnd"/>
            <w:r w:rsidRPr="0047019C">
              <w:rPr>
                <w:rFonts w:ascii="宋体" w:hAnsi="宋体"/>
                <w:szCs w:val="21"/>
              </w:rPr>
              <w:t>(AV+DPI模块)虚拟</w:t>
            </w:r>
            <w:proofErr w:type="gramStart"/>
            <w:r w:rsidRPr="0047019C">
              <w:rPr>
                <w:rFonts w:ascii="宋体" w:hAnsi="宋体" w:hint="eastAsia"/>
                <w:szCs w:val="21"/>
              </w:rPr>
              <w:t>化安全</w:t>
            </w:r>
            <w:proofErr w:type="gramEnd"/>
            <w:r w:rsidRPr="0047019C">
              <w:rPr>
                <w:rFonts w:ascii="宋体" w:hAnsi="宋体" w:hint="eastAsia"/>
                <w:szCs w:val="21"/>
              </w:rPr>
              <w:t>套件</w:t>
            </w:r>
            <w:r w:rsidRPr="0047019C">
              <w:rPr>
                <w:rFonts w:ascii="宋体" w:hAnsi="宋体"/>
                <w:szCs w:val="21"/>
              </w:rPr>
              <w:t>2CPU软件授权</w:t>
            </w:r>
          </w:p>
          <w:p w:rsidR="007C4EF5" w:rsidRPr="0047019C" w:rsidRDefault="007F6DA8">
            <w:pPr>
              <w:rPr>
                <w:rFonts w:ascii="宋体" w:hAnsi="宋体"/>
                <w:szCs w:val="21"/>
              </w:rPr>
            </w:pPr>
            <w:r w:rsidRPr="0047019C">
              <w:rPr>
                <w:rFonts w:ascii="宋体" w:hAnsi="宋体"/>
                <w:szCs w:val="21"/>
              </w:rPr>
              <w:t xml:space="preserve">H3C </w:t>
            </w:r>
            <w:proofErr w:type="spellStart"/>
            <w:r w:rsidRPr="0047019C">
              <w:rPr>
                <w:rFonts w:ascii="宋体" w:hAnsi="宋体"/>
                <w:szCs w:val="21"/>
              </w:rPr>
              <w:t>CloudOS</w:t>
            </w:r>
            <w:proofErr w:type="spellEnd"/>
            <w:r w:rsidRPr="0047019C">
              <w:rPr>
                <w:rFonts w:ascii="宋体" w:hAnsi="宋体" w:hint="eastAsia"/>
                <w:szCs w:val="21"/>
              </w:rPr>
              <w:t>云操作系统企业增强版</w:t>
            </w:r>
            <w:r w:rsidRPr="0047019C">
              <w:rPr>
                <w:rFonts w:ascii="宋体" w:hAnsi="宋体"/>
                <w:szCs w:val="21"/>
              </w:rPr>
              <w:t>License费用-1 CPU</w:t>
            </w:r>
          </w:p>
          <w:p w:rsidR="007C4EF5" w:rsidRPr="0005484C" w:rsidRDefault="007F6DA8">
            <w:pPr>
              <w:rPr>
                <w:szCs w:val="21"/>
              </w:rPr>
            </w:pPr>
            <w:r w:rsidRPr="0047019C">
              <w:rPr>
                <w:rFonts w:ascii="宋体" w:hAnsi="宋体" w:hint="eastAsia"/>
                <w:szCs w:val="21"/>
              </w:rPr>
              <w:t>提供厂家产品授权函，原厂供货证明</w:t>
            </w:r>
          </w:p>
        </w:tc>
        <w:tc>
          <w:tcPr>
            <w:tcW w:w="750" w:type="dxa"/>
            <w:shd w:val="clear" w:color="auto" w:fill="FFFFFF" w:themeFill="background1"/>
            <w:vAlign w:val="center"/>
          </w:tcPr>
          <w:p w:rsidR="007C4EF5" w:rsidRPr="0047019C" w:rsidRDefault="007F6DA8">
            <w:pPr>
              <w:jc w:val="center"/>
              <w:rPr>
                <w:szCs w:val="21"/>
              </w:rPr>
            </w:pPr>
            <w:r w:rsidRPr="0047019C">
              <w:rPr>
                <w:rFonts w:hint="eastAsia"/>
                <w:szCs w:val="21"/>
              </w:rPr>
              <w:t>套</w:t>
            </w:r>
          </w:p>
        </w:tc>
        <w:tc>
          <w:tcPr>
            <w:tcW w:w="670" w:type="dxa"/>
            <w:shd w:val="clear" w:color="auto" w:fill="FFFFFF" w:themeFill="background1"/>
            <w:vAlign w:val="center"/>
          </w:tcPr>
          <w:p w:rsidR="007C4EF5" w:rsidRPr="0047019C" w:rsidRDefault="007F6DA8">
            <w:pPr>
              <w:jc w:val="center"/>
              <w:rPr>
                <w:szCs w:val="21"/>
              </w:rPr>
            </w:pPr>
            <w:r w:rsidRPr="0047019C">
              <w:rPr>
                <w:szCs w:val="21"/>
              </w:rPr>
              <w:t>1</w:t>
            </w:r>
          </w:p>
        </w:tc>
        <w:tc>
          <w:tcPr>
            <w:tcW w:w="640" w:type="dxa"/>
            <w:shd w:val="clear" w:color="auto" w:fill="FFFFFF" w:themeFill="background1"/>
          </w:tcPr>
          <w:p w:rsidR="007C4EF5" w:rsidRPr="0047019C" w:rsidRDefault="007C4EF5">
            <w:pPr>
              <w:rPr>
                <w:rFonts w:asciiTheme="minorEastAsia" w:hAnsiTheme="minorEastAsia" w:cs="宋体"/>
                <w:b/>
                <w:szCs w:val="21"/>
              </w:rPr>
            </w:pPr>
          </w:p>
        </w:tc>
      </w:tr>
      <w:tr w:rsidR="007C4EF5" w:rsidRPr="00904552">
        <w:trPr>
          <w:gridAfter w:val="1"/>
          <w:wAfter w:w="10" w:type="dxa"/>
          <w:jc w:val="center"/>
        </w:trPr>
        <w:tc>
          <w:tcPr>
            <w:tcW w:w="8961" w:type="dxa"/>
            <w:gridSpan w:val="6"/>
            <w:shd w:val="clear" w:color="auto" w:fill="FFFFFF" w:themeFill="background1"/>
          </w:tcPr>
          <w:p w:rsidR="007C4EF5" w:rsidRPr="0047019C" w:rsidRDefault="007F6DA8">
            <w:pPr>
              <w:jc w:val="left"/>
              <w:rPr>
                <w:rFonts w:asciiTheme="minorEastAsia" w:hAnsiTheme="minorEastAsia" w:cs="宋体"/>
                <w:b/>
                <w:szCs w:val="21"/>
              </w:rPr>
            </w:pPr>
            <w:r w:rsidRPr="00904552">
              <w:rPr>
                <w:rFonts w:asciiTheme="minorEastAsia" w:hAnsiTheme="minorEastAsia" w:cs="宋体" w:hint="eastAsia"/>
                <w:b/>
                <w:szCs w:val="21"/>
              </w:rPr>
              <w:t>三、基础软件参数要求</w:t>
            </w:r>
          </w:p>
        </w:tc>
      </w:tr>
      <w:tr w:rsidR="007C4EF5" w:rsidRPr="00904552" w:rsidTr="0047019C">
        <w:trPr>
          <w:gridAfter w:val="1"/>
          <w:wAfter w:w="10" w:type="dxa"/>
          <w:trHeight w:val="292"/>
          <w:jc w:val="center"/>
        </w:trPr>
        <w:tc>
          <w:tcPr>
            <w:tcW w:w="701" w:type="dxa"/>
            <w:shd w:val="clear" w:color="auto" w:fill="FFFFFF" w:themeFill="background1"/>
            <w:vAlign w:val="center"/>
          </w:tcPr>
          <w:p w:rsidR="007C4EF5" w:rsidRPr="0005484C" w:rsidRDefault="007F6DA8">
            <w:pPr>
              <w:jc w:val="center"/>
              <w:rPr>
                <w:szCs w:val="21"/>
              </w:rPr>
            </w:pPr>
            <w:r w:rsidRPr="0005484C">
              <w:rPr>
                <w:szCs w:val="21"/>
              </w:rPr>
              <w:t>1</w:t>
            </w:r>
          </w:p>
        </w:tc>
        <w:tc>
          <w:tcPr>
            <w:tcW w:w="1149" w:type="dxa"/>
            <w:shd w:val="clear" w:color="auto" w:fill="FFFFFF" w:themeFill="background1"/>
          </w:tcPr>
          <w:p w:rsidR="007C4EF5" w:rsidRPr="0047019C" w:rsidRDefault="007F6DA8">
            <w:pPr>
              <w:jc w:val="center"/>
              <w:rPr>
                <w:szCs w:val="21"/>
              </w:rPr>
            </w:pPr>
            <w:r w:rsidRPr="0047019C">
              <w:rPr>
                <w:rFonts w:hint="eastAsia"/>
                <w:szCs w:val="21"/>
              </w:rPr>
              <w:t>操作系统</w:t>
            </w:r>
          </w:p>
        </w:tc>
        <w:tc>
          <w:tcPr>
            <w:tcW w:w="5051" w:type="dxa"/>
            <w:shd w:val="clear" w:color="auto" w:fill="FFFFFF" w:themeFill="background1"/>
          </w:tcPr>
          <w:p w:rsidR="007C4EF5" w:rsidRPr="0047019C" w:rsidRDefault="007F6DA8">
            <w:pPr>
              <w:rPr>
                <w:rFonts w:ascii="宋体" w:hAnsi="宋体"/>
                <w:szCs w:val="21"/>
              </w:rPr>
            </w:pPr>
            <w:r w:rsidRPr="0047019C">
              <w:rPr>
                <w:rFonts w:ascii="宋体" w:hAnsi="宋体"/>
                <w:szCs w:val="21"/>
              </w:rPr>
              <w:t>CentOS Linux release 7.9.2009</w:t>
            </w:r>
          </w:p>
        </w:tc>
        <w:tc>
          <w:tcPr>
            <w:tcW w:w="750" w:type="dxa"/>
            <w:shd w:val="clear" w:color="auto" w:fill="FFFFFF" w:themeFill="background1"/>
          </w:tcPr>
          <w:p w:rsidR="007C4EF5" w:rsidRPr="0005484C" w:rsidRDefault="007F6DA8">
            <w:pPr>
              <w:jc w:val="center"/>
              <w:rPr>
                <w:szCs w:val="21"/>
              </w:rPr>
            </w:pPr>
            <w:r w:rsidRPr="0005484C">
              <w:rPr>
                <w:rFonts w:hint="eastAsia"/>
                <w:szCs w:val="21"/>
              </w:rPr>
              <w:t>套</w:t>
            </w:r>
          </w:p>
        </w:tc>
        <w:tc>
          <w:tcPr>
            <w:tcW w:w="670" w:type="dxa"/>
            <w:shd w:val="clear" w:color="auto" w:fill="FFFFFF" w:themeFill="background1"/>
          </w:tcPr>
          <w:p w:rsidR="007C4EF5" w:rsidRPr="0047019C" w:rsidRDefault="007F6DA8">
            <w:pPr>
              <w:jc w:val="center"/>
              <w:rPr>
                <w:szCs w:val="21"/>
              </w:rPr>
            </w:pPr>
            <w:r w:rsidRPr="0047019C">
              <w:rPr>
                <w:szCs w:val="21"/>
              </w:rPr>
              <w:t>3</w:t>
            </w:r>
          </w:p>
        </w:tc>
        <w:tc>
          <w:tcPr>
            <w:tcW w:w="640" w:type="dxa"/>
            <w:shd w:val="clear" w:color="auto" w:fill="FFFFFF" w:themeFill="background1"/>
          </w:tcPr>
          <w:p w:rsidR="007C4EF5" w:rsidRPr="0047019C" w:rsidRDefault="007C4EF5">
            <w:pPr>
              <w:jc w:val="left"/>
              <w:rPr>
                <w:szCs w:val="21"/>
              </w:rPr>
            </w:pPr>
          </w:p>
        </w:tc>
      </w:tr>
      <w:tr w:rsidR="007C4EF5" w:rsidRPr="00904552" w:rsidTr="0047019C">
        <w:trPr>
          <w:gridAfter w:val="1"/>
          <w:wAfter w:w="10" w:type="dxa"/>
          <w:jc w:val="center"/>
        </w:trPr>
        <w:tc>
          <w:tcPr>
            <w:tcW w:w="701" w:type="dxa"/>
            <w:shd w:val="clear" w:color="auto" w:fill="FFFFFF" w:themeFill="background1"/>
            <w:vAlign w:val="center"/>
          </w:tcPr>
          <w:p w:rsidR="007C4EF5" w:rsidRPr="0005484C" w:rsidRDefault="007F6DA8">
            <w:pPr>
              <w:jc w:val="center"/>
              <w:rPr>
                <w:szCs w:val="21"/>
              </w:rPr>
            </w:pPr>
            <w:r w:rsidRPr="0005484C">
              <w:rPr>
                <w:szCs w:val="21"/>
              </w:rPr>
              <w:t>2</w:t>
            </w:r>
          </w:p>
        </w:tc>
        <w:tc>
          <w:tcPr>
            <w:tcW w:w="1149" w:type="dxa"/>
            <w:shd w:val="clear" w:color="auto" w:fill="FFFFFF" w:themeFill="background1"/>
          </w:tcPr>
          <w:p w:rsidR="007C4EF5" w:rsidRPr="0047019C" w:rsidRDefault="007F6DA8">
            <w:pPr>
              <w:jc w:val="center"/>
              <w:rPr>
                <w:szCs w:val="21"/>
              </w:rPr>
            </w:pPr>
            <w:r w:rsidRPr="0047019C">
              <w:rPr>
                <w:rFonts w:hint="eastAsia"/>
                <w:szCs w:val="21"/>
              </w:rPr>
              <w:t>数据库</w:t>
            </w:r>
          </w:p>
        </w:tc>
        <w:tc>
          <w:tcPr>
            <w:tcW w:w="5051" w:type="dxa"/>
            <w:shd w:val="clear" w:color="auto" w:fill="FFFFFF" w:themeFill="background1"/>
          </w:tcPr>
          <w:p w:rsidR="007C4EF5" w:rsidRPr="0047019C" w:rsidRDefault="007F6DA8">
            <w:pPr>
              <w:rPr>
                <w:rFonts w:ascii="宋体" w:hAnsi="宋体"/>
                <w:szCs w:val="21"/>
              </w:rPr>
            </w:pPr>
            <w:r w:rsidRPr="0047019C">
              <w:rPr>
                <w:rFonts w:ascii="宋体" w:hAnsi="宋体"/>
                <w:szCs w:val="21"/>
              </w:rPr>
              <w:t>MySQL 5.6社区开源版</w:t>
            </w:r>
          </w:p>
        </w:tc>
        <w:tc>
          <w:tcPr>
            <w:tcW w:w="750" w:type="dxa"/>
            <w:shd w:val="clear" w:color="auto" w:fill="FFFFFF" w:themeFill="background1"/>
          </w:tcPr>
          <w:p w:rsidR="007C4EF5" w:rsidRPr="0005484C" w:rsidRDefault="007F6DA8">
            <w:pPr>
              <w:jc w:val="center"/>
              <w:rPr>
                <w:szCs w:val="21"/>
              </w:rPr>
            </w:pPr>
            <w:r w:rsidRPr="0005484C">
              <w:rPr>
                <w:rFonts w:hint="eastAsia"/>
                <w:szCs w:val="21"/>
              </w:rPr>
              <w:t>年</w:t>
            </w:r>
          </w:p>
        </w:tc>
        <w:tc>
          <w:tcPr>
            <w:tcW w:w="670" w:type="dxa"/>
            <w:shd w:val="clear" w:color="auto" w:fill="FFFFFF" w:themeFill="background1"/>
          </w:tcPr>
          <w:p w:rsidR="007C4EF5" w:rsidRPr="0047019C" w:rsidRDefault="007F6DA8">
            <w:pPr>
              <w:jc w:val="center"/>
              <w:rPr>
                <w:szCs w:val="21"/>
              </w:rPr>
            </w:pPr>
            <w:r w:rsidRPr="0047019C">
              <w:rPr>
                <w:szCs w:val="21"/>
              </w:rPr>
              <w:t>5</w:t>
            </w:r>
          </w:p>
        </w:tc>
        <w:tc>
          <w:tcPr>
            <w:tcW w:w="640" w:type="dxa"/>
            <w:shd w:val="clear" w:color="auto" w:fill="FFFFFF" w:themeFill="background1"/>
          </w:tcPr>
          <w:p w:rsidR="007C4EF5" w:rsidRPr="0047019C" w:rsidRDefault="007C4EF5">
            <w:pPr>
              <w:jc w:val="left"/>
              <w:rPr>
                <w:szCs w:val="21"/>
              </w:rPr>
            </w:pPr>
          </w:p>
        </w:tc>
      </w:tr>
      <w:tr w:rsidR="007C4EF5" w:rsidRPr="00904552" w:rsidTr="0047019C">
        <w:trPr>
          <w:jc w:val="center"/>
        </w:trPr>
        <w:tc>
          <w:tcPr>
            <w:tcW w:w="701" w:type="dxa"/>
            <w:shd w:val="clear" w:color="auto" w:fill="FFFFFF" w:themeFill="background1"/>
            <w:vAlign w:val="center"/>
          </w:tcPr>
          <w:p w:rsidR="007C4EF5" w:rsidRPr="0005484C" w:rsidRDefault="007F6DA8">
            <w:pPr>
              <w:jc w:val="center"/>
              <w:rPr>
                <w:szCs w:val="21"/>
              </w:rPr>
            </w:pPr>
            <w:r w:rsidRPr="0005484C">
              <w:rPr>
                <w:szCs w:val="21"/>
              </w:rPr>
              <w:t>3</w:t>
            </w:r>
          </w:p>
        </w:tc>
        <w:tc>
          <w:tcPr>
            <w:tcW w:w="1149" w:type="dxa"/>
            <w:shd w:val="clear" w:color="auto" w:fill="FFFFFF" w:themeFill="background1"/>
          </w:tcPr>
          <w:p w:rsidR="007C4EF5" w:rsidRPr="0047019C" w:rsidRDefault="007F6DA8">
            <w:pPr>
              <w:jc w:val="center"/>
              <w:rPr>
                <w:szCs w:val="21"/>
              </w:rPr>
            </w:pPr>
            <w:r w:rsidRPr="0047019C">
              <w:rPr>
                <w:rFonts w:hint="eastAsia"/>
                <w:szCs w:val="21"/>
              </w:rPr>
              <w:t>中间件</w:t>
            </w:r>
          </w:p>
        </w:tc>
        <w:tc>
          <w:tcPr>
            <w:tcW w:w="5051" w:type="dxa"/>
            <w:shd w:val="clear" w:color="auto" w:fill="FFFFFF" w:themeFill="background1"/>
          </w:tcPr>
          <w:p w:rsidR="007C4EF5" w:rsidRPr="0047019C" w:rsidRDefault="007F6DA8">
            <w:pPr>
              <w:rPr>
                <w:rFonts w:ascii="宋体" w:hAnsi="宋体"/>
                <w:szCs w:val="21"/>
              </w:rPr>
            </w:pPr>
            <w:r w:rsidRPr="0047019C">
              <w:rPr>
                <w:rFonts w:ascii="宋体" w:hAnsi="宋体"/>
                <w:szCs w:val="21"/>
              </w:rPr>
              <w:t>Apache Tomcat/8.0.18</w:t>
            </w:r>
          </w:p>
        </w:tc>
        <w:tc>
          <w:tcPr>
            <w:tcW w:w="750" w:type="dxa"/>
            <w:shd w:val="clear" w:color="auto" w:fill="FFFFFF" w:themeFill="background1"/>
          </w:tcPr>
          <w:p w:rsidR="007C4EF5" w:rsidRPr="0005484C" w:rsidRDefault="007F6DA8">
            <w:pPr>
              <w:jc w:val="center"/>
              <w:rPr>
                <w:szCs w:val="21"/>
              </w:rPr>
            </w:pPr>
            <w:r w:rsidRPr="0005484C">
              <w:rPr>
                <w:rFonts w:hint="eastAsia"/>
                <w:szCs w:val="21"/>
              </w:rPr>
              <w:t>项</w:t>
            </w:r>
          </w:p>
        </w:tc>
        <w:tc>
          <w:tcPr>
            <w:tcW w:w="670" w:type="dxa"/>
            <w:shd w:val="clear" w:color="auto" w:fill="FFFFFF" w:themeFill="background1"/>
          </w:tcPr>
          <w:p w:rsidR="007C4EF5" w:rsidRPr="0047019C" w:rsidRDefault="007F6DA8">
            <w:pPr>
              <w:jc w:val="center"/>
              <w:rPr>
                <w:szCs w:val="21"/>
              </w:rPr>
            </w:pPr>
            <w:r w:rsidRPr="0047019C">
              <w:rPr>
                <w:szCs w:val="21"/>
              </w:rPr>
              <w:t>2</w:t>
            </w:r>
          </w:p>
        </w:tc>
        <w:tc>
          <w:tcPr>
            <w:tcW w:w="650" w:type="dxa"/>
            <w:gridSpan w:val="2"/>
            <w:shd w:val="clear" w:color="auto" w:fill="FFFFFF" w:themeFill="background1"/>
          </w:tcPr>
          <w:p w:rsidR="007C4EF5" w:rsidRPr="0047019C" w:rsidRDefault="007C4EF5">
            <w:pPr>
              <w:jc w:val="left"/>
              <w:rPr>
                <w:szCs w:val="21"/>
              </w:rPr>
            </w:pPr>
          </w:p>
        </w:tc>
      </w:tr>
      <w:tr w:rsidR="007C4EF5" w:rsidRPr="00904552" w:rsidTr="0047019C">
        <w:trPr>
          <w:jc w:val="center"/>
        </w:trPr>
        <w:tc>
          <w:tcPr>
            <w:tcW w:w="701" w:type="dxa"/>
            <w:shd w:val="clear" w:color="auto" w:fill="FFFFFF" w:themeFill="background1"/>
            <w:vAlign w:val="center"/>
          </w:tcPr>
          <w:p w:rsidR="007C4EF5" w:rsidRPr="0005484C" w:rsidRDefault="007F6DA8">
            <w:pPr>
              <w:jc w:val="center"/>
              <w:rPr>
                <w:szCs w:val="21"/>
              </w:rPr>
            </w:pPr>
            <w:r w:rsidRPr="0005484C">
              <w:rPr>
                <w:szCs w:val="21"/>
              </w:rPr>
              <w:t>4</w:t>
            </w:r>
          </w:p>
        </w:tc>
        <w:tc>
          <w:tcPr>
            <w:tcW w:w="1149" w:type="dxa"/>
            <w:shd w:val="clear" w:color="auto" w:fill="FFFFFF" w:themeFill="background1"/>
          </w:tcPr>
          <w:p w:rsidR="007C4EF5" w:rsidRPr="0047019C" w:rsidRDefault="007F6DA8">
            <w:pPr>
              <w:jc w:val="center"/>
              <w:rPr>
                <w:szCs w:val="21"/>
              </w:rPr>
            </w:pPr>
            <w:r w:rsidRPr="0047019C">
              <w:rPr>
                <w:rFonts w:hint="eastAsia"/>
                <w:szCs w:val="21"/>
              </w:rPr>
              <w:t>证书</w:t>
            </w:r>
          </w:p>
        </w:tc>
        <w:tc>
          <w:tcPr>
            <w:tcW w:w="5051" w:type="dxa"/>
            <w:shd w:val="clear" w:color="auto" w:fill="FFFFFF" w:themeFill="background1"/>
          </w:tcPr>
          <w:p w:rsidR="007C4EF5" w:rsidRPr="0047019C" w:rsidRDefault="007F6DA8">
            <w:pPr>
              <w:rPr>
                <w:rFonts w:ascii="宋体" w:hAnsi="宋体"/>
                <w:szCs w:val="21"/>
              </w:rPr>
            </w:pPr>
            <w:r w:rsidRPr="0047019C">
              <w:rPr>
                <w:rFonts w:ascii="宋体" w:hAnsi="宋体"/>
                <w:szCs w:val="21"/>
              </w:rPr>
              <w:t>SSL安全证书服务，按年度更换</w:t>
            </w:r>
          </w:p>
        </w:tc>
        <w:tc>
          <w:tcPr>
            <w:tcW w:w="750" w:type="dxa"/>
            <w:shd w:val="clear" w:color="auto" w:fill="FFFFFF" w:themeFill="background1"/>
          </w:tcPr>
          <w:p w:rsidR="007C4EF5" w:rsidRPr="0005484C" w:rsidRDefault="007F6DA8">
            <w:pPr>
              <w:jc w:val="center"/>
              <w:rPr>
                <w:szCs w:val="21"/>
              </w:rPr>
            </w:pPr>
            <w:r w:rsidRPr="0005484C">
              <w:rPr>
                <w:rFonts w:hint="eastAsia"/>
                <w:szCs w:val="21"/>
              </w:rPr>
              <w:t>年</w:t>
            </w:r>
          </w:p>
        </w:tc>
        <w:tc>
          <w:tcPr>
            <w:tcW w:w="670" w:type="dxa"/>
            <w:shd w:val="clear" w:color="auto" w:fill="FFFFFF" w:themeFill="background1"/>
          </w:tcPr>
          <w:p w:rsidR="007C4EF5" w:rsidRPr="0047019C" w:rsidRDefault="007F6DA8">
            <w:pPr>
              <w:jc w:val="center"/>
              <w:rPr>
                <w:szCs w:val="21"/>
              </w:rPr>
            </w:pPr>
            <w:r w:rsidRPr="0047019C">
              <w:rPr>
                <w:szCs w:val="21"/>
              </w:rPr>
              <w:t>5</w:t>
            </w:r>
          </w:p>
        </w:tc>
        <w:tc>
          <w:tcPr>
            <w:tcW w:w="650" w:type="dxa"/>
            <w:gridSpan w:val="2"/>
            <w:shd w:val="clear" w:color="auto" w:fill="FFFFFF" w:themeFill="background1"/>
          </w:tcPr>
          <w:p w:rsidR="007C4EF5" w:rsidRPr="0047019C" w:rsidRDefault="007C4EF5">
            <w:pPr>
              <w:jc w:val="left"/>
              <w:rPr>
                <w:szCs w:val="21"/>
              </w:rPr>
            </w:pPr>
          </w:p>
        </w:tc>
      </w:tr>
      <w:tr w:rsidR="007C4EF5" w:rsidRPr="00904552" w:rsidTr="0047019C">
        <w:trPr>
          <w:jc w:val="center"/>
        </w:trPr>
        <w:tc>
          <w:tcPr>
            <w:tcW w:w="701" w:type="dxa"/>
            <w:shd w:val="clear" w:color="auto" w:fill="FFFFFF" w:themeFill="background1"/>
            <w:vAlign w:val="center"/>
          </w:tcPr>
          <w:p w:rsidR="007C4EF5" w:rsidRPr="0005484C" w:rsidRDefault="007F6DA8">
            <w:pPr>
              <w:jc w:val="center"/>
              <w:rPr>
                <w:szCs w:val="21"/>
              </w:rPr>
            </w:pPr>
            <w:r w:rsidRPr="0005484C">
              <w:rPr>
                <w:szCs w:val="21"/>
              </w:rPr>
              <w:t>5</w:t>
            </w:r>
          </w:p>
        </w:tc>
        <w:tc>
          <w:tcPr>
            <w:tcW w:w="1149" w:type="dxa"/>
            <w:shd w:val="clear" w:color="auto" w:fill="FFFFFF" w:themeFill="background1"/>
          </w:tcPr>
          <w:p w:rsidR="007C4EF5" w:rsidRPr="0047019C" w:rsidRDefault="007F6DA8">
            <w:pPr>
              <w:jc w:val="center"/>
              <w:rPr>
                <w:szCs w:val="21"/>
              </w:rPr>
            </w:pPr>
            <w:r w:rsidRPr="0047019C">
              <w:rPr>
                <w:rFonts w:hint="eastAsia"/>
                <w:szCs w:val="21"/>
              </w:rPr>
              <w:t>负载均衡</w:t>
            </w:r>
          </w:p>
        </w:tc>
        <w:tc>
          <w:tcPr>
            <w:tcW w:w="5051" w:type="dxa"/>
            <w:shd w:val="clear" w:color="auto" w:fill="FFFFFF" w:themeFill="background1"/>
          </w:tcPr>
          <w:p w:rsidR="007C4EF5" w:rsidRPr="0047019C" w:rsidRDefault="007F6DA8">
            <w:pPr>
              <w:rPr>
                <w:rFonts w:ascii="宋体" w:hAnsi="宋体"/>
                <w:szCs w:val="21"/>
              </w:rPr>
            </w:pPr>
            <w:r w:rsidRPr="0047019C">
              <w:rPr>
                <w:rFonts w:ascii="宋体" w:hAnsi="宋体"/>
                <w:szCs w:val="21"/>
              </w:rPr>
              <w:t>Nginx</w:t>
            </w:r>
          </w:p>
        </w:tc>
        <w:tc>
          <w:tcPr>
            <w:tcW w:w="750" w:type="dxa"/>
            <w:shd w:val="clear" w:color="auto" w:fill="FFFFFF" w:themeFill="background1"/>
          </w:tcPr>
          <w:p w:rsidR="007C4EF5" w:rsidRPr="0005484C" w:rsidRDefault="007F6DA8">
            <w:pPr>
              <w:jc w:val="center"/>
              <w:rPr>
                <w:szCs w:val="21"/>
              </w:rPr>
            </w:pPr>
            <w:r w:rsidRPr="0005484C">
              <w:rPr>
                <w:rFonts w:hint="eastAsia"/>
                <w:szCs w:val="21"/>
              </w:rPr>
              <w:t>项</w:t>
            </w:r>
          </w:p>
        </w:tc>
        <w:tc>
          <w:tcPr>
            <w:tcW w:w="670" w:type="dxa"/>
            <w:shd w:val="clear" w:color="auto" w:fill="FFFFFF" w:themeFill="background1"/>
          </w:tcPr>
          <w:p w:rsidR="007C4EF5" w:rsidRPr="0047019C" w:rsidRDefault="007F6DA8">
            <w:pPr>
              <w:jc w:val="center"/>
              <w:rPr>
                <w:szCs w:val="21"/>
              </w:rPr>
            </w:pPr>
            <w:r w:rsidRPr="0047019C">
              <w:rPr>
                <w:szCs w:val="21"/>
              </w:rPr>
              <w:t>1</w:t>
            </w:r>
          </w:p>
        </w:tc>
        <w:tc>
          <w:tcPr>
            <w:tcW w:w="650" w:type="dxa"/>
            <w:gridSpan w:val="2"/>
            <w:shd w:val="clear" w:color="auto" w:fill="FFFFFF" w:themeFill="background1"/>
          </w:tcPr>
          <w:p w:rsidR="007C4EF5" w:rsidRPr="0047019C" w:rsidRDefault="007C4EF5">
            <w:pPr>
              <w:jc w:val="left"/>
              <w:rPr>
                <w:szCs w:val="21"/>
              </w:rPr>
            </w:pPr>
          </w:p>
        </w:tc>
      </w:tr>
      <w:tr w:rsidR="007C4EF5" w:rsidRPr="00904552" w:rsidTr="0047019C">
        <w:trPr>
          <w:jc w:val="center"/>
        </w:trPr>
        <w:tc>
          <w:tcPr>
            <w:tcW w:w="701" w:type="dxa"/>
            <w:shd w:val="clear" w:color="auto" w:fill="FFFFFF" w:themeFill="background1"/>
            <w:vAlign w:val="center"/>
          </w:tcPr>
          <w:p w:rsidR="007C4EF5" w:rsidRPr="0005484C" w:rsidRDefault="007F6DA8">
            <w:pPr>
              <w:jc w:val="center"/>
              <w:rPr>
                <w:szCs w:val="21"/>
              </w:rPr>
            </w:pPr>
            <w:r w:rsidRPr="0005484C">
              <w:rPr>
                <w:szCs w:val="21"/>
              </w:rPr>
              <w:t>6</w:t>
            </w:r>
          </w:p>
        </w:tc>
        <w:tc>
          <w:tcPr>
            <w:tcW w:w="1149" w:type="dxa"/>
            <w:shd w:val="clear" w:color="auto" w:fill="FFFFFF" w:themeFill="background1"/>
          </w:tcPr>
          <w:p w:rsidR="007C4EF5" w:rsidRPr="0005484C" w:rsidRDefault="007F6DA8">
            <w:pPr>
              <w:jc w:val="center"/>
              <w:rPr>
                <w:szCs w:val="21"/>
              </w:rPr>
            </w:pPr>
            <w:r w:rsidRPr="0047019C">
              <w:rPr>
                <w:rFonts w:hint="eastAsia"/>
                <w:szCs w:val="21"/>
              </w:rPr>
              <w:t>域名</w:t>
            </w:r>
          </w:p>
        </w:tc>
        <w:tc>
          <w:tcPr>
            <w:tcW w:w="5051" w:type="dxa"/>
            <w:shd w:val="clear" w:color="auto" w:fill="FFFFFF" w:themeFill="background1"/>
          </w:tcPr>
          <w:p w:rsidR="007C4EF5" w:rsidRPr="0047019C" w:rsidRDefault="007F6DA8">
            <w:pPr>
              <w:rPr>
                <w:rFonts w:ascii="宋体" w:hAnsi="宋体"/>
                <w:szCs w:val="21"/>
              </w:rPr>
            </w:pPr>
            <w:r w:rsidRPr="0047019C">
              <w:rPr>
                <w:rFonts w:ascii="宋体" w:hAnsi="宋体" w:hint="eastAsia"/>
                <w:szCs w:val="21"/>
              </w:rPr>
              <w:t>公网可访问的域名即可（甲供）</w:t>
            </w:r>
          </w:p>
        </w:tc>
        <w:tc>
          <w:tcPr>
            <w:tcW w:w="750" w:type="dxa"/>
            <w:shd w:val="clear" w:color="auto" w:fill="FFFFFF" w:themeFill="background1"/>
          </w:tcPr>
          <w:p w:rsidR="007C4EF5" w:rsidRPr="0005484C" w:rsidRDefault="007F6DA8">
            <w:pPr>
              <w:jc w:val="center"/>
              <w:rPr>
                <w:szCs w:val="21"/>
              </w:rPr>
            </w:pPr>
            <w:r w:rsidRPr="0005484C">
              <w:rPr>
                <w:rFonts w:hint="eastAsia"/>
                <w:szCs w:val="21"/>
              </w:rPr>
              <w:t>项</w:t>
            </w:r>
          </w:p>
        </w:tc>
        <w:tc>
          <w:tcPr>
            <w:tcW w:w="670" w:type="dxa"/>
            <w:shd w:val="clear" w:color="auto" w:fill="FFFFFF" w:themeFill="background1"/>
          </w:tcPr>
          <w:p w:rsidR="007C4EF5" w:rsidRPr="0047019C" w:rsidRDefault="007F6DA8">
            <w:pPr>
              <w:jc w:val="center"/>
              <w:rPr>
                <w:szCs w:val="21"/>
              </w:rPr>
            </w:pPr>
            <w:r w:rsidRPr="0047019C">
              <w:rPr>
                <w:szCs w:val="21"/>
              </w:rPr>
              <w:t>1</w:t>
            </w:r>
          </w:p>
        </w:tc>
        <w:tc>
          <w:tcPr>
            <w:tcW w:w="650" w:type="dxa"/>
            <w:gridSpan w:val="2"/>
            <w:shd w:val="clear" w:color="auto" w:fill="FFFFFF" w:themeFill="background1"/>
          </w:tcPr>
          <w:p w:rsidR="007C4EF5" w:rsidRPr="0047019C" w:rsidRDefault="007C4EF5">
            <w:pPr>
              <w:jc w:val="left"/>
              <w:rPr>
                <w:szCs w:val="21"/>
              </w:rPr>
            </w:pPr>
          </w:p>
        </w:tc>
      </w:tr>
    </w:tbl>
    <w:p w:rsidR="007C4EF5" w:rsidRPr="0047019C" w:rsidRDefault="007C4EF5" w:rsidP="0047019C">
      <w:pPr>
        <w:rPr>
          <w:rFonts w:ascii="宋体" w:hAnsi="宋体"/>
          <w:b/>
          <w:color w:val="000000"/>
          <w:szCs w:val="21"/>
        </w:rPr>
      </w:pPr>
    </w:p>
    <w:p w:rsidR="007C4EF5" w:rsidRPr="0047019C" w:rsidRDefault="007F6DA8" w:rsidP="0047019C">
      <w:pPr>
        <w:rPr>
          <w:rFonts w:ascii="宋体" w:hAnsi="宋体"/>
          <w:b/>
          <w:color w:val="000000"/>
          <w:szCs w:val="21"/>
        </w:rPr>
      </w:pPr>
      <w:r w:rsidRPr="0047019C">
        <w:rPr>
          <w:rFonts w:ascii="宋体" w:hAnsi="宋体" w:hint="eastAsia"/>
          <w:b/>
          <w:color w:val="000000"/>
          <w:szCs w:val="21"/>
        </w:rPr>
        <w:t>二、技术服务要求</w:t>
      </w:r>
    </w:p>
    <w:tbl>
      <w:tblPr>
        <w:tblStyle w:val="ac"/>
        <w:tblW w:w="8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01"/>
        <w:gridCol w:w="1149"/>
        <w:gridCol w:w="5058"/>
        <w:gridCol w:w="751"/>
        <w:gridCol w:w="671"/>
        <w:gridCol w:w="641"/>
      </w:tblGrid>
      <w:tr w:rsidR="007C4EF5" w:rsidRPr="00904552">
        <w:trPr>
          <w:jc w:val="center"/>
        </w:trPr>
        <w:tc>
          <w:tcPr>
            <w:tcW w:w="8971" w:type="dxa"/>
            <w:gridSpan w:val="6"/>
            <w:shd w:val="clear" w:color="auto" w:fill="FFFFFF" w:themeFill="background1"/>
          </w:tcPr>
          <w:p w:rsidR="007C4EF5" w:rsidRPr="0047019C" w:rsidRDefault="007F6DA8">
            <w:pPr>
              <w:rPr>
                <w:rFonts w:asciiTheme="minorEastAsia" w:hAnsiTheme="minorEastAsia" w:cs="宋体"/>
                <w:b/>
                <w:szCs w:val="21"/>
              </w:rPr>
            </w:pPr>
            <w:r w:rsidRPr="00904552">
              <w:rPr>
                <w:rFonts w:asciiTheme="minorEastAsia" w:hAnsiTheme="minorEastAsia" w:cs="宋体" w:hint="eastAsia"/>
                <w:b/>
                <w:szCs w:val="21"/>
              </w:rPr>
              <w:t>技术服务</w:t>
            </w:r>
          </w:p>
        </w:tc>
      </w:tr>
      <w:tr w:rsidR="007C4EF5" w:rsidRPr="00904552" w:rsidTr="0047019C">
        <w:trPr>
          <w:jc w:val="center"/>
        </w:trPr>
        <w:tc>
          <w:tcPr>
            <w:tcW w:w="701" w:type="dxa"/>
            <w:shd w:val="clear" w:color="auto" w:fill="FFFFFF" w:themeFill="background1"/>
            <w:vAlign w:val="center"/>
          </w:tcPr>
          <w:p w:rsidR="007C4EF5" w:rsidRPr="0005484C" w:rsidRDefault="007F6DA8">
            <w:pPr>
              <w:jc w:val="center"/>
              <w:rPr>
                <w:szCs w:val="21"/>
              </w:rPr>
            </w:pPr>
            <w:r w:rsidRPr="0005484C">
              <w:rPr>
                <w:szCs w:val="21"/>
              </w:rPr>
              <w:t>1</w:t>
            </w:r>
          </w:p>
        </w:tc>
        <w:tc>
          <w:tcPr>
            <w:tcW w:w="1149" w:type="dxa"/>
            <w:shd w:val="clear" w:color="auto" w:fill="FFFFFF" w:themeFill="background1"/>
          </w:tcPr>
          <w:p w:rsidR="007C4EF5" w:rsidRPr="0047019C" w:rsidRDefault="007F6DA8">
            <w:pPr>
              <w:jc w:val="center"/>
              <w:rPr>
                <w:szCs w:val="21"/>
              </w:rPr>
            </w:pPr>
            <w:r w:rsidRPr="0047019C">
              <w:rPr>
                <w:rFonts w:hint="eastAsia"/>
                <w:szCs w:val="21"/>
              </w:rPr>
              <w:t>安装服务</w:t>
            </w:r>
          </w:p>
        </w:tc>
        <w:tc>
          <w:tcPr>
            <w:tcW w:w="5058" w:type="dxa"/>
            <w:shd w:val="clear" w:color="auto" w:fill="FFFFFF" w:themeFill="background1"/>
          </w:tcPr>
          <w:p w:rsidR="007C4EF5" w:rsidRPr="0047019C" w:rsidRDefault="007F6DA8">
            <w:pPr>
              <w:rPr>
                <w:rFonts w:ascii="宋体" w:hAnsi="宋体"/>
                <w:szCs w:val="21"/>
              </w:rPr>
            </w:pPr>
            <w:r w:rsidRPr="0047019C">
              <w:rPr>
                <w:rFonts w:ascii="宋体" w:hAnsi="宋体"/>
                <w:szCs w:val="21"/>
              </w:rPr>
              <w:t>H3C服务器首次基础安装服务</w:t>
            </w:r>
          </w:p>
        </w:tc>
        <w:tc>
          <w:tcPr>
            <w:tcW w:w="751" w:type="dxa"/>
            <w:shd w:val="clear" w:color="auto" w:fill="FFFFFF" w:themeFill="background1"/>
          </w:tcPr>
          <w:p w:rsidR="007C4EF5" w:rsidRPr="0005484C" w:rsidRDefault="007F6DA8">
            <w:pPr>
              <w:jc w:val="center"/>
              <w:rPr>
                <w:szCs w:val="21"/>
              </w:rPr>
            </w:pPr>
            <w:r w:rsidRPr="0005484C">
              <w:rPr>
                <w:rFonts w:hint="eastAsia"/>
                <w:szCs w:val="21"/>
              </w:rPr>
              <w:t>项</w:t>
            </w:r>
          </w:p>
        </w:tc>
        <w:tc>
          <w:tcPr>
            <w:tcW w:w="671" w:type="dxa"/>
            <w:shd w:val="clear" w:color="auto" w:fill="FFFFFF" w:themeFill="background1"/>
          </w:tcPr>
          <w:p w:rsidR="007C4EF5" w:rsidRPr="0047019C" w:rsidRDefault="007F6DA8">
            <w:pPr>
              <w:jc w:val="center"/>
              <w:rPr>
                <w:szCs w:val="21"/>
              </w:rPr>
            </w:pPr>
            <w:r w:rsidRPr="0047019C">
              <w:rPr>
                <w:szCs w:val="21"/>
              </w:rPr>
              <w:t>1</w:t>
            </w:r>
          </w:p>
        </w:tc>
        <w:tc>
          <w:tcPr>
            <w:tcW w:w="641" w:type="dxa"/>
            <w:shd w:val="clear" w:color="auto" w:fill="FFFFFF" w:themeFill="background1"/>
          </w:tcPr>
          <w:p w:rsidR="007C4EF5" w:rsidRPr="0047019C" w:rsidRDefault="007C4EF5">
            <w:pPr>
              <w:rPr>
                <w:rFonts w:asciiTheme="minorEastAsia" w:hAnsiTheme="minorEastAsia" w:cs="宋体"/>
                <w:b/>
                <w:szCs w:val="21"/>
              </w:rPr>
            </w:pPr>
          </w:p>
        </w:tc>
      </w:tr>
      <w:tr w:rsidR="007C4EF5" w:rsidRPr="00904552" w:rsidTr="0047019C">
        <w:trPr>
          <w:jc w:val="center"/>
        </w:trPr>
        <w:tc>
          <w:tcPr>
            <w:tcW w:w="701" w:type="dxa"/>
            <w:shd w:val="clear" w:color="auto" w:fill="FFFFFF" w:themeFill="background1"/>
            <w:vAlign w:val="center"/>
          </w:tcPr>
          <w:p w:rsidR="007C4EF5" w:rsidRPr="0005484C" w:rsidRDefault="007F6DA8">
            <w:pPr>
              <w:jc w:val="center"/>
              <w:rPr>
                <w:szCs w:val="21"/>
              </w:rPr>
            </w:pPr>
            <w:r w:rsidRPr="0005484C">
              <w:rPr>
                <w:szCs w:val="21"/>
              </w:rPr>
              <w:t>2</w:t>
            </w:r>
          </w:p>
        </w:tc>
        <w:tc>
          <w:tcPr>
            <w:tcW w:w="1149" w:type="dxa"/>
            <w:shd w:val="clear" w:color="auto" w:fill="FFFFFF" w:themeFill="background1"/>
          </w:tcPr>
          <w:p w:rsidR="007C4EF5" w:rsidRPr="0047019C" w:rsidRDefault="007F6DA8">
            <w:pPr>
              <w:jc w:val="center"/>
              <w:rPr>
                <w:szCs w:val="21"/>
              </w:rPr>
            </w:pPr>
            <w:r w:rsidRPr="0047019C">
              <w:rPr>
                <w:rFonts w:hint="eastAsia"/>
                <w:szCs w:val="21"/>
              </w:rPr>
              <w:t>部署服务</w:t>
            </w:r>
          </w:p>
        </w:tc>
        <w:tc>
          <w:tcPr>
            <w:tcW w:w="5058" w:type="dxa"/>
            <w:shd w:val="clear" w:color="auto" w:fill="FFFFFF" w:themeFill="background1"/>
          </w:tcPr>
          <w:p w:rsidR="007C4EF5" w:rsidRPr="0047019C" w:rsidRDefault="007F6DA8">
            <w:pPr>
              <w:rPr>
                <w:rFonts w:ascii="宋体" w:hAnsi="宋体"/>
                <w:szCs w:val="21"/>
              </w:rPr>
            </w:pPr>
            <w:r w:rsidRPr="0047019C">
              <w:rPr>
                <w:rFonts w:ascii="宋体" w:hAnsi="宋体"/>
                <w:szCs w:val="21"/>
              </w:rPr>
              <w:t>CAS集成部署服务扩展包(1台)</w:t>
            </w:r>
          </w:p>
          <w:p w:rsidR="007C4EF5" w:rsidRPr="0047019C" w:rsidRDefault="007F6DA8">
            <w:pPr>
              <w:rPr>
                <w:rFonts w:ascii="宋体" w:hAnsi="宋体"/>
                <w:szCs w:val="21"/>
              </w:rPr>
            </w:pPr>
            <w:r w:rsidRPr="0047019C">
              <w:rPr>
                <w:rFonts w:ascii="宋体" w:hAnsi="宋体"/>
                <w:szCs w:val="21"/>
              </w:rPr>
              <w:t>CAS集成部署服务(2台)</w:t>
            </w:r>
          </w:p>
        </w:tc>
        <w:tc>
          <w:tcPr>
            <w:tcW w:w="751" w:type="dxa"/>
            <w:shd w:val="clear" w:color="auto" w:fill="FFFFFF" w:themeFill="background1"/>
          </w:tcPr>
          <w:p w:rsidR="007C4EF5" w:rsidRPr="0005484C" w:rsidRDefault="007F6DA8">
            <w:pPr>
              <w:jc w:val="center"/>
              <w:rPr>
                <w:szCs w:val="21"/>
              </w:rPr>
            </w:pPr>
            <w:r w:rsidRPr="0005484C">
              <w:rPr>
                <w:rFonts w:hint="eastAsia"/>
                <w:szCs w:val="21"/>
              </w:rPr>
              <w:t>项</w:t>
            </w:r>
          </w:p>
        </w:tc>
        <w:tc>
          <w:tcPr>
            <w:tcW w:w="671" w:type="dxa"/>
            <w:shd w:val="clear" w:color="auto" w:fill="FFFFFF" w:themeFill="background1"/>
          </w:tcPr>
          <w:p w:rsidR="007C4EF5" w:rsidRPr="0047019C" w:rsidRDefault="007F6DA8">
            <w:pPr>
              <w:jc w:val="center"/>
              <w:rPr>
                <w:szCs w:val="21"/>
              </w:rPr>
            </w:pPr>
            <w:r w:rsidRPr="0047019C">
              <w:rPr>
                <w:szCs w:val="21"/>
              </w:rPr>
              <w:t>1</w:t>
            </w:r>
          </w:p>
        </w:tc>
        <w:tc>
          <w:tcPr>
            <w:tcW w:w="641" w:type="dxa"/>
            <w:shd w:val="clear" w:color="auto" w:fill="FFFFFF" w:themeFill="background1"/>
          </w:tcPr>
          <w:p w:rsidR="007C4EF5" w:rsidRPr="0047019C" w:rsidRDefault="007C4EF5">
            <w:pPr>
              <w:rPr>
                <w:rFonts w:asciiTheme="minorEastAsia" w:hAnsiTheme="minorEastAsia" w:cs="宋体"/>
                <w:b/>
                <w:szCs w:val="21"/>
              </w:rPr>
            </w:pPr>
          </w:p>
        </w:tc>
      </w:tr>
      <w:tr w:rsidR="007C4EF5" w:rsidRPr="00904552" w:rsidTr="0047019C">
        <w:trPr>
          <w:jc w:val="center"/>
        </w:trPr>
        <w:tc>
          <w:tcPr>
            <w:tcW w:w="701" w:type="dxa"/>
            <w:shd w:val="clear" w:color="auto" w:fill="FFFFFF" w:themeFill="background1"/>
            <w:vAlign w:val="center"/>
          </w:tcPr>
          <w:p w:rsidR="007C4EF5" w:rsidRPr="0005484C" w:rsidRDefault="007F6DA8">
            <w:pPr>
              <w:jc w:val="center"/>
              <w:rPr>
                <w:szCs w:val="21"/>
              </w:rPr>
            </w:pPr>
            <w:r w:rsidRPr="0005484C">
              <w:rPr>
                <w:szCs w:val="21"/>
              </w:rPr>
              <w:t>3</w:t>
            </w:r>
          </w:p>
        </w:tc>
        <w:tc>
          <w:tcPr>
            <w:tcW w:w="1149" w:type="dxa"/>
            <w:shd w:val="clear" w:color="auto" w:fill="FFFFFF" w:themeFill="background1"/>
          </w:tcPr>
          <w:p w:rsidR="007C4EF5" w:rsidRPr="0047019C" w:rsidRDefault="007F6DA8">
            <w:pPr>
              <w:jc w:val="center"/>
              <w:rPr>
                <w:szCs w:val="21"/>
              </w:rPr>
            </w:pPr>
            <w:r w:rsidRPr="0047019C">
              <w:rPr>
                <w:rFonts w:hint="eastAsia"/>
                <w:szCs w:val="21"/>
              </w:rPr>
              <w:t>安全服务</w:t>
            </w:r>
          </w:p>
        </w:tc>
        <w:tc>
          <w:tcPr>
            <w:tcW w:w="5058" w:type="dxa"/>
            <w:shd w:val="clear" w:color="auto" w:fill="FFFFFF" w:themeFill="background1"/>
          </w:tcPr>
          <w:p w:rsidR="007C4EF5" w:rsidRPr="0047019C" w:rsidRDefault="007F6DA8">
            <w:pPr>
              <w:rPr>
                <w:rFonts w:ascii="宋体" w:hAnsi="宋体"/>
                <w:szCs w:val="21"/>
              </w:rPr>
            </w:pPr>
            <w:proofErr w:type="spellStart"/>
            <w:r w:rsidRPr="0047019C">
              <w:rPr>
                <w:rFonts w:ascii="宋体" w:hAnsi="宋体"/>
                <w:szCs w:val="21"/>
              </w:rPr>
              <w:t>DeepSecurity</w:t>
            </w:r>
            <w:proofErr w:type="spellEnd"/>
            <w:r w:rsidRPr="0047019C">
              <w:rPr>
                <w:rFonts w:ascii="宋体" w:hAnsi="宋体"/>
                <w:szCs w:val="21"/>
              </w:rPr>
              <w:t xml:space="preserve"> 7x24标准服务</w:t>
            </w:r>
          </w:p>
        </w:tc>
        <w:tc>
          <w:tcPr>
            <w:tcW w:w="751" w:type="dxa"/>
            <w:shd w:val="clear" w:color="auto" w:fill="FFFFFF" w:themeFill="background1"/>
          </w:tcPr>
          <w:p w:rsidR="007C4EF5" w:rsidRPr="0005484C" w:rsidRDefault="007F6DA8">
            <w:pPr>
              <w:jc w:val="center"/>
              <w:rPr>
                <w:szCs w:val="21"/>
              </w:rPr>
            </w:pPr>
            <w:r w:rsidRPr="0005484C">
              <w:rPr>
                <w:rFonts w:hint="eastAsia"/>
                <w:szCs w:val="21"/>
              </w:rPr>
              <w:t>年</w:t>
            </w:r>
          </w:p>
        </w:tc>
        <w:tc>
          <w:tcPr>
            <w:tcW w:w="671" w:type="dxa"/>
            <w:shd w:val="clear" w:color="auto" w:fill="FFFFFF" w:themeFill="background1"/>
          </w:tcPr>
          <w:p w:rsidR="007C4EF5" w:rsidRPr="0047019C" w:rsidRDefault="007F6DA8">
            <w:pPr>
              <w:jc w:val="center"/>
              <w:rPr>
                <w:szCs w:val="21"/>
              </w:rPr>
            </w:pPr>
            <w:r w:rsidRPr="0047019C">
              <w:rPr>
                <w:szCs w:val="21"/>
              </w:rPr>
              <w:t>3</w:t>
            </w:r>
          </w:p>
        </w:tc>
        <w:tc>
          <w:tcPr>
            <w:tcW w:w="641" w:type="dxa"/>
            <w:shd w:val="clear" w:color="auto" w:fill="FFFFFF" w:themeFill="background1"/>
          </w:tcPr>
          <w:p w:rsidR="007C4EF5" w:rsidRPr="0047019C" w:rsidRDefault="007C4EF5">
            <w:pPr>
              <w:rPr>
                <w:rFonts w:asciiTheme="minorEastAsia" w:hAnsiTheme="minorEastAsia" w:cs="宋体"/>
                <w:b/>
                <w:szCs w:val="21"/>
              </w:rPr>
            </w:pPr>
          </w:p>
        </w:tc>
      </w:tr>
      <w:tr w:rsidR="007C4EF5" w:rsidRPr="00904552" w:rsidTr="0047019C">
        <w:trPr>
          <w:jc w:val="center"/>
        </w:trPr>
        <w:tc>
          <w:tcPr>
            <w:tcW w:w="701" w:type="dxa"/>
            <w:shd w:val="clear" w:color="auto" w:fill="FFFFFF" w:themeFill="background1"/>
            <w:vAlign w:val="center"/>
          </w:tcPr>
          <w:p w:rsidR="007C4EF5" w:rsidRPr="0005484C" w:rsidRDefault="007F6DA8">
            <w:pPr>
              <w:jc w:val="center"/>
              <w:rPr>
                <w:szCs w:val="21"/>
              </w:rPr>
            </w:pPr>
            <w:r w:rsidRPr="0005484C">
              <w:rPr>
                <w:szCs w:val="21"/>
              </w:rPr>
              <w:t>4</w:t>
            </w:r>
          </w:p>
        </w:tc>
        <w:tc>
          <w:tcPr>
            <w:tcW w:w="1149" w:type="dxa"/>
            <w:shd w:val="clear" w:color="auto" w:fill="FFFFFF" w:themeFill="background1"/>
          </w:tcPr>
          <w:p w:rsidR="007C4EF5" w:rsidRPr="0047019C" w:rsidRDefault="007F6DA8">
            <w:pPr>
              <w:jc w:val="center"/>
              <w:rPr>
                <w:szCs w:val="21"/>
              </w:rPr>
            </w:pPr>
            <w:r w:rsidRPr="0047019C">
              <w:rPr>
                <w:rFonts w:hint="eastAsia"/>
                <w:szCs w:val="21"/>
              </w:rPr>
              <w:t>支持服务</w:t>
            </w:r>
          </w:p>
        </w:tc>
        <w:tc>
          <w:tcPr>
            <w:tcW w:w="5058" w:type="dxa"/>
            <w:shd w:val="clear" w:color="auto" w:fill="FFFFFF" w:themeFill="background1"/>
          </w:tcPr>
          <w:p w:rsidR="007C4EF5" w:rsidRPr="0047019C" w:rsidRDefault="007F6DA8">
            <w:pPr>
              <w:rPr>
                <w:rFonts w:ascii="宋体" w:hAnsi="宋体"/>
                <w:szCs w:val="21"/>
              </w:rPr>
            </w:pPr>
            <w:r w:rsidRPr="0047019C">
              <w:rPr>
                <w:rFonts w:ascii="宋体" w:hAnsi="宋体"/>
                <w:szCs w:val="21"/>
              </w:rPr>
              <w:t xml:space="preserve">H3C </w:t>
            </w:r>
            <w:r w:rsidRPr="0047019C">
              <w:rPr>
                <w:rFonts w:ascii="宋体" w:hAnsi="宋体" w:hint="eastAsia"/>
                <w:szCs w:val="21"/>
              </w:rPr>
              <w:t>软件技术支持服务</w:t>
            </w:r>
            <w:r w:rsidRPr="0047019C">
              <w:rPr>
                <w:rFonts w:ascii="宋体" w:hAnsi="宋体"/>
                <w:szCs w:val="21"/>
              </w:rPr>
              <w:t>(一年)</w:t>
            </w:r>
          </w:p>
        </w:tc>
        <w:tc>
          <w:tcPr>
            <w:tcW w:w="751" w:type="dxa"/>
            <w:shd w:val="clear" w:color="auto" w:fill="FFFFFF" w:themeFill="background1"/>
          </w:tcPr>
          <w:p w:rsidR="007C4EF5" w:rsidRPr="0005484C" w:rsidRDefault="007F6DA8">
            <w:pPr>
              <w:jc w:val="center"/>
              <w:rPr>
                <w:szCs w:val="21"/>
              </w:rPr>
            </w:pPr>
            <w:r w:rsidRPr="0005484C">
              <w:rPr>
                <w:rFonts w:hint="eastAsia"/>
                <w:szCs w:val="21"/>
              </w:rPr>
              <w:t>年</w:t>
            </w:r>
          </w:p>
        </w:tc>
        <w:tc>
          <w:tcPr>
            <w:tcW w:w="671" w:type="dxa"/>
            <w:shd w:val="clear" w:color="auto" w:fill="FFFFFF" w:themeFill="background1"/>
          </w:tcPr>
          <w:p w:rsidR="007C4EF5" w:rsidRPr="0047019C" w:rsidRDefault="007F6DA8">
            <w:pPr>
              <w:jc w:val="center"/>
              <w:rPr>
                <w:szCs w:val="21"/>
              </w:rPr>
            </w:pPr>
            <w:r w:rsidRPr="0047019C">
              <w:rPr>
                <w:szCs w:val="21"/>
              </w:rPr>
              <w:t>1</w:t>
            </w:r>
          </w:p>
        </w:tc>
        <w:tc>
          <w:tcPr>
            <w:tcW w:w="641" w:type="dxa"/>
            <w:shd w:val="clear" w:color="auto" w:fill="FFFFFF" w:themeFill="background1"/>
          </w:tcPr>
          <w:p w:rsidR="007C4EF5" w:rsidRPr="0047019C" w:rsidRDefault="007C4EF5">
            <w:pPr>
              <w:rPr>
                <w:rFonts w:asciiTheme="minorEastAsia" w:hAnsiTheme="minorEastAsia" w:cs="宋体"/>
                <w:b/>
                <w:szCs w:val="21"/>
              </w:rPr>
            </w:pPr>
          </w:p>
        </w:tc>
      </w:tr>
      <w:tr w:rsidR="007C4EF5" w:rsidRPr="00904552" w:rsidTr="0047019C">
        <w:trPr>
          <w:jc w:val="center"/>
        </w:trPr>
        <w:tc>
          <w:tcPr>
            <w:tcW w:w="701" w:type="dxa"/>
            <w:shd w:val="clear" w:color="auto" w:fill="FFFFFF" w:themeFill="background1"/>
            <w:vAlign w:val="center"/>
          </w:tcPr>
          <w:p w:rsidR="007C4EF5" w:rsidRPr="0005484C" w:rsidRDefault="007F6DA8">
            <w:pPr>
              <w:jc w:val="center"/>
              <w:rPr>
                <w:szCs w:val="21"/>
              </w:rPr>
            </w:pPr>
            <w:r w:rsidRPr="0005484C">
              <w:rPr>
                <w:szCs w:val="21"/>
              </w:rPr>
              <w:t>5</w:t>
            </w:r>
          </w:p>
        </w:tc>
        <w:tc>
          <w:tcPr>
            <w:tcW w:w="1149" w:type="dxa"/>
            <w:shd w:val="clear" w:color="auto" w:fill="FFFFFF" w:themeFill="background1"/>
          </w:tcPr>
          <w:p w:rsidR="007C4EF5" w:rsidRPr="0047019C" w:rsidRDefault="007F6DA8">
            <w:pPr>
              <w:jc w:val="center"/>
              <w:rPr>
                <w:szCs w:val="21"/>
              </w:rPr>
            </w:pPr>
            <w:r w:rsidRPr="0047019C">
              <w:rPr>
                <w:rFonts w:hint="eastAsia"/>
                <w:szCs w:val="21"/>
              </w:rPr>
              <w:t>专家服务</w:t>
            </w:r>
          </w:p>
        </w:tc>
        <w:tc>
          <w:tcPr>
            <w:tcW w:w="5058" w:type="dxa"/>
            <w:shd w:val="clear" w:color="auto" w:fill="FFFFFF" w:themeFill="background1"/>
          </w:tcPr>
          <w:p w:rsidR="007C4EF5" w:rsidRPr="0047019C" w:rsidRDefault="007F6DA8">
            <w:pPr>
              <w:rPr>
                <w:rFonts w:ascii="宋体" w:hAnsi="宋体"/>
                <w:szCs w:val="21"/>
              </w:rPr>
            </w:pPr>
            <w:r w:rsidRPr="0047019C">
              <w:rPr>
                <w:rFonts w:ascii="宋体" w:hAnsi="宋体" w:hint="eastAsia"/>
                <w:szCs w:val="21"/>
              </w:rPr>
              <w:t>专家日服务</w:t>
            </w:r>
          </w:p>
        </w:tc>
        <w:tc>
          <w:tcPr>
            <w:tcW w:w="751" w:type="dxa"/>
            <w:shd w:val="clear" w:color="auto" w:fill="FFFFFF" w:themeFill="background1"/>
          </w:tcPr>
          <w:p w:rsidR="007C4EF5" w:rsidRPr="0005484C" w:rsidRDefault="007F6DA8">
            <w:pPr>
              <w:jc w:val="center"/>
              <w:rPr>
                <w:szCs w:val="21"/>
              </w:rPr>
            </w:pPr>
            <w:r w:rsidRPr="0005484C">
              <w:rPr>
                <w:rFonts w:hint="eastAsia"/>
                <w:szCs w:val="21"/>
              </w:rPr>
              <w:t>日</w:t>
            </w:r>
          </w:p>
        </w:tc>
        <w:tc>
          <w:tcPr>
            <w:tcW w:w="671" w:type="dxa"/>
            <w:shd w:val="clear" w:color="auto" w:fill="FFFFFF" w:themeFill="background1"/>
          </w:tcPr>
          <w:p w:rsidR="007C4EF5" w:rsidRPr="0047019C" w:rsidRDefault="007F6DA8">
            <w:pPr>
              <w:jc w:val="center"/>
              <w:rPr>
                <w:szCs w:val="21"/>
              </w:rPr>
            </w:pPr>
            <w:r w:rsidRPr="0047019C">
              <w:rPr>
                <w:szCs w:val="21"/>
              </w:rPr>
              <w:t>2</w:t>
            </w:r>
          </w:p>
        </w:tc>
        <w:tc>
          <w:tcPr>
            <w:tcW w:w="641" w:type="dxa"/>
            <w:shd w:val="clear" w:color="auto" w:fill="FFFFFF" w:themeFill="background1"/>
          </w:tcPr>
          <w:p w:rsidR="007C4EF5" w:rsidRPr="0047019C" w:rsidRDefault="007C4EF5">
            <w:pPr>
              <w:rPr>
                <w:rFonts w:asciiTheme="minorEastAsia" w:hAnsiTheme="minorEastAsia" w:cs="宋体"/>
                <w:b/>
                <w:szCs w:val="21"/>
              </w:rPr>
            </w:pPr>
          </w:p>
        </w:tc>
      </w:tr>
      <w:tr w:rsidR="007C4EF5" w:rsidRPr="00904552" w:rsidTr="0047019C">
        <w:trPr>
          <w:jc w:val="center"/>
        </w:trPr>
        <w:tc>
          <w:tcPr>
            <w:tcW w:w="701" w:type="dxa"/>
            <w:shd w:val="clear" w:color="auto" w:fill="FFFFFF" w:themeFill="background1"/>
            <w:vAlign w:val="center"/>
          </w:tcPr>
          <w:p w:rsidR="007C4EF5" w:rsidRPr="0005484C" w:rsidRDefault="007F6DA8">
            <w:pPr>
              <w:jc w:val="center"/>
              <w:rPr>
                <w:szCs w:val="21"/>
              </w:rPr>
            </w:pPr>
            <w:r w:rsidRPr="0005484C">
              <w:rPr>
                <w:szCs w:val="21"/>
              </w:rPr>
              <w:t>6</w:t>
            </w:r>
          </w:p>
        </w:tc>
        <w:tc>
          <w:tcPr>
            <w:tcW w:w="1149" w:type="dxa"/>
            <w:shd w:val="clear" w:color="auto" w:fill="FFFFFF" w:themeFill="background1"/>
          </w:tcPr>
          <w:p w:rsidR="007C4EF5" w:rsidRPr="0047019C" w:rsidRDefault="007F6DA8">
            <w:pPr>
              <w:jc w:val="center"/>
              <w:rPr>
                <w:szCs w:val="21"/>
              </w:rPr>
            </w:pPr>
            <w:r w:rsidRPr="0047019C">
              <w:rPr>
                <w:rFonts w:hint="eastAsia"/>
                <w:szCs w:val="21"/>
              </w:rPr>
              <w:t>调试服务</w:t>
            </w:r>
          </w:p>
        </w:tc>
        <w:tc>
          <w:tcPr>
            <w:tcW w:w="5058" w:type="dxa"/>
            <w:shd w:val="clear" w:color="auto" w:fill="FFFFFF" w:themeFill="background1"/>
          </w:tcPr>
          <w:p w:rsidR="007C4EF5" w:rsidRPr="0047019C" w:rsidRDefault="007F6DA8">
            <w:pPr>
              <w:rPr>
                <w:rFonts w:ascii="宋体" w:hAnsi="宋体"/>
                <w:szCs w:val="21"/>
              </w:rPr>
            </w:pPr>
            <w:r w:rsidRPr="0047019C">
              <w:rPr>
                <w:rFonts w:ascii="宋体" w:hAnsi="宋体" w:hint="eastAsia"/>
                <w:szCs w:val="21"/>
              </w:rPr>
              <w:t>调试云平台对接</w:t>
            </w:r>
            <w:r w:rsidRPr="0047019C">
              <w:rPr>
                <w:rFonts w:ascii="宋体" w:hAnsi="宋体"/>
                <w:szCs w:val="21"/>
              </w:rPr>
              <w:t>OA网、防火墙地址映射及公网链路联调等</w:t>
            </w:r>
          </w:p>
        </w:tc>
        <w:tc>
          <w:tcPr>
            <w:tcW w:w="751" w:type="dxa"/>
            <w:shd w:val="clear" w:color="auto" w:fill="FFFFFF" w:themeFill="background1"/>
          </w:tcPr>
          <w:p w:rsidR="007C4EF5" w:rsidRPr="0005484C" w:rsidRDefault="007F6DA8">
            <w:pPr>
              <w:jc w:val="center"/>
              <w:rPr>
                <w:szCs w:val="21"/>
              </w:rPr>
            </w:pPr>
            <w:r w:rsidRPr="0005484C">
              <w:rPr>
                <w:rFonts w:hint="eastAsia"/>
                <w:szCs w:val="21"/>
              </w:rPr>
              <w:t>项</w:t>
            </w:r>
          </w:p>
        </w:tc>
        <w:tc>
          <w:tcPr>
            <w:tcW w:w="671" w:type="dxa"/>
            <w:shd w:val="clear" w:color="auto" w:fill="FFFFFF" w:themeFill="background1"/>
          </w:tcPr>
          <w:p w:rsidR="007C4EF5" w:rsidRPr="0047019C" w:rsidRDefault="007F6DA8">
            <w:pPr>
              <w:jc w:val="center"/>
              <w:rPr>
                <w:szCs w:val="21"/>
              </w:rPr>
            </w:pPr>
            <w:r w:rsidRPr="0047019C">
              <w:rPr>
                <w:szCs w:val="21"/>
              </w:rPr>
              <w:t>1</w:t>
            </w:r>
          </w:p>
        </w:tc>
        <w:tc>
          <w:tcPr>
            <w:tcW w:w="641" w:type="dxa"/>
            <w:shd w:val="clear" w:color="auto" w:fill="FFFFFF" w:themeFill="background1"/>
          </w:tcPr>
          <w:p w:rsidR="007C4EF5" w:rsidRPr="0047019C" w:rsidRDefault="007C4EF5">
            <w:pPr>
              <w:rPr>
                <w:rFonts w:asciiTheme="minorEastAsia" w:hAnsiTheme="minorEastAsia" w:cs="宋体"/>
                <w:b/>
                <w:szCs w:val="21"/>
              </w:rPr>
            </w:pPr>
          </w:p>
        </w:tc>
      </w:tr>
    </w:tbl>
    <w:p w:rsidR="007C4EF5" w:rsidRPr="0047019C" w:rsidRDefault="007C4EF5" w:rsidP="0047019C">
      <w:pPr>
        <w:rPr>
          <w:rFonts w:ascii="宋体" w:hAnsi="宋体"/>
          <w:color w:val="000000"/>
          <w:szCs w:val="21"/>
        </w:rPr>
      </w:pPr>
    </w:p>
    <w:p w:rsidR="007C4EF5" w:rsidRPr="0047019C" w:rsidRDefault="007F6DA8" w:rsidP="0047019C">
      <w:pPr>
        <w:numPr>
          <w:ilvl w:val="0"/>
          <w:numId w:val="3"/>
        </w:numPr>
        <w:rPr>
          <w:rFonts w:ascii="宋体" w:hAnsi="宋体"/>
          <w:b/>
          <w:color w:val="000000"/>
          <w:sz w:val="24"/>
        </w:rPr>
      </w:pPr>
      <w:r w:rsidRPr="0047019C">
        <w:rPr>
          <w:rFonts w:ascii="宋体" w:hAnsi="宋体" w:hint="eastAsia"/>
          <w:b/>
          <w:color w:val="000000"/>
          <w:sz w:val="24"/>
        </w:rPr>
        <w:t>项目要求</w:t>
      </w:r>
    </w:p>
    <w:p w:rsidR="007C4EF5" w:rsidRPr="0047019C" w:rsidRDefault="007F6DA8" w:rsidP="0047019C">
      <w:pPr>
        <w:pStyle w:val="ae"/>
        <w:numPr>
          <w:ilvl w:val="0"/>
          <w:numId w:val="15"/>
        </w:numPr>
        <w:ind w:firstLineChars="0"/>
        <w:rPr>
          <w:rFonts w:ascii="宋体" w:hAnsi="宋体"/>
          <w:b/>
          <w:color w:val="000000"/>
          <w:szCs w:val="21"/>
        </w:rPr>
      </w:pPr>
      <w:r w:rsidRPr="0047019C">
        <w:rPr>
          <w:rFonts w:ascii="宋体" w:hAnsi="宋体" w:hint="eastAsia"/>
          <w:b/>
          <w:color w:val="000000"/>
          <w:szCs w:val="21"/>
        </w:rPr>
        <w:t>货物要求</w:t>
      </w:r>
    </w:p>
    <w:p w:rsidR="007C4EF5" w:rsidRPr="0047019C" w:rsidRDefault="007F6DA8" w:rsidP="0047019C">
      <w:pPr>
        <w:autoSpaceDE w:val="0"/>
        <w:autoSpaceDN w:val="0"/>
        <w:adjustRightInd w:val="0"/>
        <w:ind w:firstLineChars="200" w:firstLine="420"/>
        <w:jc w:val="left"/>
        <w:rPr>
          <w:rFonts w:ascii="宋体" w:hAnsi="宋体"/>
          <w:color w:val="000000"/>
          <w:szCs w:val="21"/>
        </w:rPr>
      </w:pPr>
      <w:r w:rsidRPr="0047019C">
        <w:rPr>
          <w:rFonts w:ascii="宋体" w:hAnsi="宋体" w:hint="eastAsia"/>
          <w:color w:val="000000"/>
          <w:szCs w:val="21"/>
        </w:rPr>
        <w:t>供货时，软件授权名称须为项目使用人珠海市珠港机场管理有限公司，并能通过序列号、官方热线电话、</w:t>
      </w:r>
      <w:r w:rsidRPr="0047019C">
        <w:rPr>
          <w:rFonts w:ascii="宋体" w:hAnsi="宋体"/>
          <w:color w:val="000000"/>
          <w:szCs w:val="21"/>
        </w:rPr>
        <w:t>email等方法进行查验。</w:t>
      </w:r>
    </w:p>
    <w:p w:rsidR="007C4EF5" w:rsidRPr="0047019C" w:rsidRDefault="007F6DA8" w:rsidP="0047019C">
      <w:pPr>
        <w:ind w:firstLineChars="200" w:firstLine="422"/>
        <w:rPr>
          <w:rFonts w:ascii="宋体" w:hAnsi="宋体"/>
          <w:b/>
          <w:color w:val="000000"/>
          <w:szCs w:val="21"/>
        </w:rPr>
      </w:pPr>
      <w:r w:rsidRPr="0047019C">
        <w:rPr>
          <w:rFonts w:ascii="宋体" w:hAnsi="宋体"/>
          <w:b/>
          <w:color w:val="000000"/>
          <w:szCs w:val="21"/>
        </w:rPr>
        <w:t>2</w:t>
      </w:r>
      <w:r w:rsidRPr="0047019C">
        <w:rPr>
          <w:rFonts w:ascii="宋体" w:hAnsi="宋体" w:hint="eastAsia"/>
          <w:b/>
          <w:color w:val="000000"/>
          <w:szCs w:val="21"/>
        </w:rPr>
        <w:t>）货物质量和合法来源保障</w:t>
      </w:r>
    </w:p>
    <w:p w:rsidR="007C4EF5" w:rsidRPr="0047019C" w:rsidRDefault="007F6DA8" w:rsidP="0047019C">
      <w:pPr>
        <w:ind w:firstLineChars="200" w:firstLine="420"/>
        <w:rPr>
          <w:rFonts w:ascii="宋体" w:hAnsi="宋体"/>
          <w:color w:val="000000"/>
          <w:szCs w:val="21"/>
        </w:rPr>
      </w:pPr>
      <w:r w:rsidRPr="0047019C">
        <w:rPr>
          <w:rFonts w:ascii="宋体" w:hAnsi="宋体" w:cs="宋体" w:hint="eastAsia"/>
          <w:szCs w:val="21"/>
          <w:lang w:bidi="hi-IN"/>
        </w:rPr>
        <w:t>为了保障产品质量及售后服务，供应商提供的所有设备必须为原装、全新、未经开箱产品。</w:t>
      </w:r>
      <w:r w:rsidR="0005484C">
        <w:rPr>
          <w:rFonts w:ascii="宋体" w:hAnsi="宋体" w:cs="宋体" w:hint="eastAsia"/>
          <w:szCs w:val="21"/>
          <w:lang w:bidi="hi-IN"/>
        </w:rPr>
        <w:t>成交</w:t>
      </w:r>
      <w:r w:rsidRPr="0047019C">
        <w:rPr>
          <w:rFonts w:ascii="宋体" w:hAnsi="宋体" w:cs="宋体" w:hint="eastAsia"/>
          <w:szCs w:val="21"/>
          <w:lang w:bidi="hi-IN"/>
        </w:rPr>
        <w:t>供应商应在</w:t>
      </w:r>
      <w:r w:rsidR="0005484C">
        <w:rPr>
          <w:rFonts w:ascii="宋体" w:hAnsi="宋体" w:cs="宋体" w:hint="eastAsia"/>
          <w:szCs w:val="21"/>
          <w:lang w:bidi="hi-IN"/>
        </w:rPr>
        <w:t>中选</w:t>
      </w:r>
      <w:r w:rsidRPr="0047019C">
        <w:rPr>
          <w:rFonts w:ascii="宋体" w:hAnsi="宋体" w:cs="宋体" w:hint="eastAsia"/>
          <w:szCs w:val="21"/>
          <w:lang w:bidi="hi-IN"/>
        </w:rPr>
        <w:t>后</w:t>
      </w:r>
      <w:r w:rsidRPr="0047019C">
        <w:rPr>
          <w:rFonts w:ascii="宋体" w:hAnsi="宋体" w:cs="宋体"/>
          <w:szCs w:val="21"/>
          <w:lang w:bidi="hi-IN"/>
        </w:rPr>
        <w:t>15天内提供所投设备的合法来源证明（或原厂供货证明）原件和采购清单中所要求的相关证书原件，送至本单位签收（注明提交时间）。如提供的证明文件不全或存在虚假情况，我方将向有关部门举报虚假投标，中选方须承担因此造成的一切法律责任，包括但不限于税款、滞纳金、罚款等损失。</w:t>
      </w:r>
    </w:p>
    <w:p w:rsidR="007C4EF5" w:rsidRPr="0047019C" w:rsidRDefault="007F6DA8" w:rsidP="0047019C">
      <w:pPr>
        <w:ind w:firstLineChars="200" w:firstLine="422"/>
        <w:rPr>
          <w:rFonts w:ascii="宋体" w:hAnsi="宋体"/>
          <w:b/>
          <w:color w:val="000000"/>
          <w:szCs w:val="21"/>
        </w:rPr>
      </w:pPr>
      <w:r w:rsidRPr="0047019C">
        <w:rPr>
          <w:rFonts w:ascii="宋体" w:hAnsi="宋体"/>
          <w:b/>
          <w:color w:val="000000"/>
          <w:szCs w:val="21"/>
        </w:rPr>
        <w:t>3）项目报价及部署调试要求</w:t>
      </w:r>
    </w:p>
    <w:p w:rsidR="007C4EF5" w:rsidRPr="0047019C" w:rsidRDefault="007F6DA8" w:rsidP="0047019C">
      <w:pPr>
        <w:ind w:firstLineChars="200" w:firstLine="420"/>
        <w:rPr>
          <w:rFonts w:ascii="宋体" w:hAnsi="宋体"/>
          <w:color w:val="000000"/>
          <w:szCs w:val="21"/>
        </w:rPr>
      </w:pPr>
      <w:r w:rsidRPr="0047019C">
        <w:rPr>
          <w:rFonts w:ascii="宋体" w:hAnsi="宋体" w:hint="eastAsia"/>
          <w:color w:val="000000"/>
          <w:szCs w:val="21"/>
        </w:rPr>
        <w:t>报价须包含所有费用（包含但不限于：软件费、办证费、设备费、人工费、材料费、安装费、运输费、保险费、管理费、利润、税金等），不得事后再议价，需免费送货上门以及提供本项目的安装调试服务。</w:t>
      </w:r>
    </w:p>
    <w:p w:rsidR="007C4EF5" w:rsidRPr="0047019C" w:rsidRDefault="007F6DA8" w:rsidP="0047019C">
      <w:pPr>
        <w:ind w:firstLineChars="200" w:firstLine="420"/>
        <w:rPr>
          <w:rFonts w:ascii="宋体" w:hAnsi="宋体"/>
          <w:color w:val="000000"/>
          <w:szCs w:val="21"/>
        </w:rPr>
      </w:pPr>
      <w:r w:rsidRPr="0047019C">
        <w:rPr>
          <w:rFonts w:ascii="宋体" w:hAnsi="宋体" w:hint="eastAsia"/>
          <w:color w:val="000000"/>
          <w:szCs w:val="21"/>
        </w:rPr>
        <w:t>供应商应派经甲方认可的有经验和能力、具有相应资质的技术人员，负责系统设备安装工作，在安装部署期间应充分了解安装进度要求，解决安装中出现的技术问题。</w:t>
      </w:r>
      <w:r w:rsidRPr="0047019C">
        <w:rPr>
          <w:rFonts w:ascii="宋体" w:hAnsi="宋体"/>
          <w:color w:val="000000"/>
          <w:szCs w:val="21"/>
        </w:rPr>
        <w:t>前期安装实施阶段需安排不少于</w:t>
      </w:r>
      <w:r w:rsidRPr="0047019C">
        <w:rPr>
          <w:rFonts w:ascii="宋体" w:hAnsi="宋体" w:hint="eastAsia"/>
          <w:color w:val="000000"/>
          <w:szCs w:val="21"/>
        </w:rPr>
        <w:t>二</w:t>
      </w:r>
      <w:r w:rsidRPr="0047019C">
        <w:rPr>
          <w:rFonts w:ascii="宋体" w:hAnsi="宋体"/>
          <w:color w:val="000000"/>
          <w:szCs w:val="21"/>
        </w:rPr>
        <w:t>人驻点实施安装及培训服务。参与项目实施</w:t>
      </w:r>
      <w:r w:rsidRPr="0047019C">
        <w:rPr>
          <w:rFonts w:ascii="宋体" w:hAnsi="宋体" w:hint="eastAsia"/>
          <w:color w:val="000000"/>
          <w:szCs w:val="21"/>
        </w:rPr>
        <w:t>及售后运维</w:t>
      </w:r>
      <w:r w:rsidRPr="0047019C">
        <w:rPr>
          <w:rFonts w:ascii="宋体" w:hAnsi="宋体"/>
          <w:color w:val="000000"/>
          <w:szCs w:val="21"/>
        </w:rPr>
        <w:t>的</w:t>
      </w:r>
      <w:r w:rsidRPr="0047019C">
        <w:rPr>
          <w:rFonts w:ascii="宋体" w:hAnsi="宋体" w:hint="eastAsia"/>
          <w:color w:val="000000"/>
          <w:szCs w:val="21"/>
        </w:rPr>
        <w:t>专职</w:t>
      </w:r>
      <w:r w:rsidRPr="0047019C">
        <w:rPr>
          <w:rFonts w:ascii="宋体" w:hAnsi="宋体"/>
          <w:color w:val="000000"/>
          <w:szCs w:val="21"/>
        </w:rPr>
        <w:t>人员在项目实施期间未经</w:t>
      </w:r>
      <w:r w:rsidRPr="0047019C">
        <w:rPr>
          <w:rFonts w:ascii="宋体" w:hAnsi="宋体" w:hint="eastAsia"/>
          <w:color w:val="000000"/>
          <w:szCs w:val="21"/>
        </w:rPr>
        <w:t>机场方</w:t>
      </w:r>
      <w:r w:rsidRPr="0047019C">
        <w:rPr>
          <w:rFonts w:ascii="宋体" w:hAnsi="宋体"/>
          <w:color w:val="000000"/>
          <w:szCs w:val="21"/>
        </w:rPr>
        <w:t>同意不得擅自变动；</w:t>
      </w:r>
      <w:r w:rsidRPr="0047019C">
        <w:rPr>
          <w:rFonts w:ascii="宋体" w:hAnsi="宋体" w:hint="eastAsia"/>
          <w:color w:val="000000"/>
          <w:szCs w:val="21"/>
        </w:rPr>
        <w:t>如确需变动，需提前一个月向机场方提出申请，申请通过后方可变动。</w:t>
      </w:r>
      <w:r w:rsidRPr="0047019C">
        <w:rPr>
          <w:rFonts w:ascii="宋体" w:hAnsi="宋体" w:cs="宋体" w:hint="eastAsia"/>
          <w:szCs w:val="21"/>
          <w:lang w:bidi="hi-IN"/>
        </w:rPr>
        <w:t>在技术支持服务期间，专职技术人员必须遵守甲方的相关工作管理规定。</w:t>
      </w:r>
    </w:p>
    <w:p w:rsidR="007C4EF5" w:rsidRPr="0047019C" w:rsidRDefault="007F6DA8" w:rsidP="0047019C">
      <w:pPr>
        <w:autoSpaceDE w:val="0"/>
        <w:autoSpaceDN w:val="0"/>
        <w:adjustRightInd w:val="0"/>
        <w:ind w:firstLine="480"/>
        <w:jc w:val="left"/>
        <w:rPr>
          <w:rFonts w:ascii="宋体" w:hAnsi="宋体"/>
          <w:color w:val="000000"/>
          <w:szCs w:val="21"/>
        </w:rPr>
      </w:pPr>
      <w:r w:rsidRPr="0047019C">
        <w:rPr>
          <w:rFonts w:ascii="宋体" w:hAnsi="宋体" w:hint="eastAsia"/>
          <w:color w:val="000000"/>
          <w:szCs w:val="21"/>
        </w:rPr>
        <w:t>供应商须完成现场所有终端安装部署，应根据现场实际情况，制定终端部署方案，供应商对项目的规划和实施步骤加以说明，应做出整个项目分阶段的详细进度计划，以及对进度完成的保证</w:t>
      </w:r>
      <w:r w:rsidRPr="0047019C">
        <w:rPr>
          <w:rFonts w:ascii="宋体" w:hAnsi="宋体" w:hint="eastAsia"/>
          <w:color w:val="000000"/>
          <w:szCs w:val="21"/>
        </w:rPr>
        <w:lastRenderedPageBreak/>
        <w:t>措施和补救方法，并列明本次项目分阶段完成的时间表。</w:t>
      </w:r>
    </w:p>
    <w:p w:rsidR="007C4EF5" w:rsidRPr="0047019C" w:rsidRDefault="007F6DA8" w:rsidP="0047019C">
      <w:pPr>
        <w:autoSpaceDE w:val="0"/>
        <w:autoSpaceDN w:val="0"/>
        <w:adjustRightInd w:val="0"/>
        <w:ind w:firstLine="480"/>
        <w:jc w:val="left"/>
        <w:rPr>
          <w:rFonts w:ascii="宋体" w:hAnsi="宋体"/>
          <w:color w:val="000000"/>
          <w:szCs w:val="21"/>
        </w:rPr>
      </w:pPr>
      <w:r w:rsidRPr="0047019C">
        <w:rPr>
          <w:rFonts w:ascii="宋体" w:hAnsi="宋体" w:hint="eastAsia"/>
          <w:color w:val="000000"/>
          <w:szCs w:val="21"/>
        </w:rPr>
        <w:t>项目部署期间，须保持珠海机场生产系统运行不可中断，供应商须对设备系统不间断运行提出安全的部署措施。若实际实施中必须停用或重新启动所需设备，供应商需得到现场管理人员审核确认方才可执行，若未经现场管理人员的审核确认造成的一切损失，由供应商承担。</w:t>
      </w:r>
    </w:p>
    <w:p w:rsidR="007C4EF5" w:rsidRPr="0047019C" w:rsidRDefault="007F6DA8" w:rsidP="0047019C">
      <w:pPr>
        <w:autoSpaceDE w:val="0"/>
        <w:autoSpaceDN w:val="0"/>
        <w:adjustRightInd w:val="0"/>
        <w:ind w:firstLine="480"/>
        <w:jc w:val="left"/>
        <w:rPr>
          <w:rFonts w:ascii="宋体" w:hAnsi="宋体"/>
          <w:color w:val="000000"/>
          <w:szCs w:val="21"/>
        </w:rPr>
      </w:pPr>
      <w:r w:rsidRPr="0047019C">
        <w:rPr>
          <w:rFonts w:ascii="宋体" w:hAnsi="宋体" w:hint="eastAsia"/>
          <w:color w:val="000000"/>
          <w:szCs w:val="21"/>
        </w:rPr>
        <w:t>项目部署期间，珠海机场业务系统如</w:t>
      </w:r>
      <w:proofErr w:type="gramStart"/>
      <w:r w:rsidRPr="0047019C">
        <w:rPr>
          <w:rFonts w:ascii="宋体" w:hAnsi="宋体" w:hint="eastAsia"/>
          <w:color w:val="000000"/>
          <w:szCs w:val="21"/>
        </w:rPr>
        <w:t>遇因部署</w:t>
      </w:r>
      <w:proofErr w:type="gramEnd"/>
      <w:r w:rsidRPr="0047019C">
        <w:rPr>
          <w:rFonts w:ascii="宋体" w:hAnsi="宋体" w:hint="eastAsia"/>
          <w:color w:val="000000"/>
          <w:szCs w:val="21"/>
        </w:rPr>
        <w:t>的原因导致的技术故障，供应商</w:t>
      </w:r>
      <w:proofErr w:type="gramStart"/>
      <w:r w:rsidRPr="0047019C">
        <w:rPr>
          <w:rFonts w:ascii="宋体" w:hAnsi="宋体" w:hint="eastAsia"/>
          <w:color w:val="000000"/>
          <w:szCs w:val="21"/>
        </w:rPr>
        <w:t>须联合</w:t>
      </w:r>
      <w:proofErr w:type="gramEnd"/>
      <w:r w:rsidRPr="0047019C">
        <w:rPr>
          <w:rFonts w:ascii="宋体" w:hAnsi="宋体" w:hint="eastAsia"/>
          <w:color w:val="000000"/>
          <w:szCs w:val="21"/>
        </w:rPr>
        <w:t>厂商进行及时的功能性技术调整，以保证部署影响的系统</w:t>
      </w:r>
      <w:r w:rsidRPr="0047019C">
        <w:rPr>
          <w:rFonts w:ascii="宋体" w:hAnsi="宋体"/>
          <w:color w:val="000000"/>
          <w:szCs w:val="21"/>
        </w:rPr>
        <w:t>/办公终端可安全的、稳定的运行。</w:t>
      </w:r>
    </w:p>
    <w:p w:rsidR="007C4EF5" w:rsidRPr="0047019C" w:rsidRDefault="007F6DA8" w:rsidP="0047019C">
      <w:pPr>
        <w:autoSpaceDE w:val="0"/>
        <w:autoSpaceDN w:val="0"/>
        <w:adjustRightInd w:val="0"/>
        <w:ind w:firstLine="480"/>
        <w:jc w:val="left"/>
        <w:rPr>
          <w:rFonts w:ascii="宋体" w:hAnsi="宋体"/>
          <w:color w:val="000000"/>
          <w:szCs w:val="21"/>
          <w:lang w:bidi="hi-IN"/>
        </w:rPr>
      </w:pPr>
      <w:r w:rsidRPr="0047019C">
        <w:rPr>
          <w:rFonts w:ascii="宋体" w:hAnsi="宋体" w:hint="eastAsia"/>
          <w:color w:val="000000"/>
          <w:szCs w:val="21"/>
          <w:lang w:bidi="hi-IN"/>
        </w:rPr>
        <w:t>供应商应提供完备的系统部署方案、功能测试方案及测试报告，测试方案包含但不限于以下内容：</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767"/>
        <w:gridCol w:w="1204"/>
        <w:gridCol w:w="6365"/>
        <w:gridCol w:w="7"/>
      </w:tblGrid>
      <w:tr w:rsidR="007C4EF5" w:rsidRPr="00904552">
        <w:trPr>
          <w:gridAfter w:val="1"/>
          <w:wAfter w:w="4" w:type="pct"/>
          <w:trHeight w:val="442"/>
        </w:trPr>
        <w:tc>
          <w:tcPr>
            <w:tcW w:w="4995" w:type="pct"/>
            <w:gridSpan w:val="4"/>
            <w:tcBorders>
              <w:tl2br w:val="nil"/>
              <w:tr2bl w:val="nil"/>
            </w:tcBorders>
            <w:shd w:val="clear" w:color="auto" w:fill="D9D9D9"/>
            <w:noWrap/>
            <w:vAlign w:val="center"/>
          </w:tcPr>
          <w:p w:rsidR="007C4EF5" w:rsidRPr="00904552" w:rsidRDefault="007F6DA8">
            <w:pPr>
              <w:widowControl/>
              <w:jc w:val="center"/>
              <w:rPr>
                <w:rFonts w:ascii="宋体" w:hAnsi="宋体"/>
                <w:b/>
                <w:color w:val="000000" w:themeColor="text1"/>
                <w:szCs w:val="21"/>
              </w:rPr>
            </w:pPr>
            <w:r w:rsidRPr="00904552">
              <w:rPr>
                <w:rFonts w:ascii="Calibri" w:hAnsi="Calibri" w:hint="eastAsia"/>
                <w:b/>
                <w:color w:val="000000" w:themeColor="text1"/>
                <w:szCs w:val="21"/>
              </w:rPr>
              <w:t>部署、功能及测试要求</w:t>
            </w:r>
          </w:p>
        </w:tc>
      </w:tr>
      <w:tr w:rsidR="007C4EF5" w:rsidRPr="00904552">
        <w:trPr>
          <w:trHeight w:val="442"/>
        </w:trPr>
        <w:tc>
          <w:tcPr>
            <w:tcW w:w="433" w:type="pct"/>
            <w:tcBorders>
              <w:tl2br w:val="nil"/>
              <w:tr2bl w:val="nil"/>
            </w:tcBorders>
            <w:shd w:val="clear" w:color="auto" w:fill="D9D9D9"/>
            <w:noWrap/>
            <w:vAlign w:val="center"/>
          </w:tcPr>
          <w:p w:rsidR="007C4EF5" w:rsidRPr="00904552" w:rsidRDefault="007F6DA8">
            <w:pPr>
              <w:widowControl/>
              <w:jc w:val="center"/>
              <w:rPr>
                <w:rFonts w:asciiTheme="majorEastAsia" w:eastAsiaTheme="majorEastAsia" w:hAnsiTheme="majorEastAsia"/>
                <w:color w:val="000000" w:themeColor="text1"/>
                <w:szCs w:val="21"/>
              </w:rPr>
            </w:pPr>
            <w:r w:rsidRPr="00904552">
              <w:rPr>
                <w:rFonts w:asciiTheme="majorEastAsia" w:eastAsiaTheme="majorEastAsia" w:hAnsiTheme="majorEastAsia" w:hint="eastAsia"/>
                <w:color w:val="000000" w:themeColor="text1"/>
                <w:szCs w:val="21"/>
              </w:rPr>
              <w:t>序号</w:t>
            </w:r>
          </w:p>
        </w:tc>
        <w:tc>
          <w:tcPr>
            <w:tcW w:w="420" w:type="pct"/>
            <w:tcBorders>
              <w:tl2br w:val="nil"/>
              <w:tr2bl w:val="nil"/>
            </w:tcBorders>
            <w:shd w:val="clear" w:color="auto" w:fill="D9D9D9"/>
            <w:noWrap/>
            <w:vAlign w:val="center"/>
          </w:tcPr>
          <w:p w:rsidR="007C4EF5" w:rsidRPr="00904552" w:rsidRDefault="007F6DA8">
            <w:pPr>
              <w:widowControl/>
              <w:jc w:val="center"/>
              <w:rPr>
                <w:rFonts w:asciiTheme="majorEastAsia" w:eastAsiaTheme="majorEastAsia" w:hAnsiTheme="majorEastAsia"/>
                <w:color w:val="000000" w:themeColor="text1"/>
                <w:szCs w:val="21"/>
              </w:rPr>
            </w:pPr>
            <w:r w:rsidRPr="00904552">
              <w:rPr>
                <w:rFonts w:asciiTheme="majorEastAsia" w:eastAsiaTheme="majorEastAsia" w:hAnsiTheme="majorEastAsia" w:hint="eastAsia"/>
                <w:color w:val="000000" w:themeColor="text1"/>
                <w:szCs w:val="21"/>
              </w:rPr>
              <w:t>类别</w:t>
            </w:r>
          </w:p>
        </w:tc>
        <w:tc>
          <w:tcPr>
            <w:tcW w:w="659" w:type="pct"/>
            <w:tcBorders>
              <w:tl2br w:val="nil"/>
              <w:tr2bl w:val="nil"/>
            </w:tcBorders>
            <w:shd w:val="clear" w:color="auto" w:fill="D9D9D9"/>
            <w:noWrap/>
            <w:vAlign w:val="center"/>
          </w:tcPr>
          <w:p w:rsidR="007C4EF5" w:rsidRPr="00904552" w:rsidRDefault="007F6DA8">
            <w:pPr>
              <w:widowControl/>
              <w:jc w:val="center"/>
              <w:rPr>
                <w:rFonts w:asciiTheme="majorEastAsia" w:eastAsiaTheme="majorEastAsia" w:hAnsiTheme="majorEastAsia"/>
                <w:color w:val="000000" w:themeColor="text1"/>
                <w:szCs w:val="21"/>
              </w:rPr>
            </w:pPr>
            <w:r w:rsidRPr="00904552">
              <w:rPr>
                <w:rFonts w:asciiTheme="majorEastAsia" w:eastAsiaTheme="majorEastAsia" w:hAnsiTheme="majorEastAsia" w:hint="eastAsia"/>
                <w:color w:val="000000" w:themeColor="text1"/>
                <w:szCs w:val="21"/>
              </w:rPr>
              <w:t>要求</w:t>
            </w:r>
          </w:p>
        </w:tc>
        <w:tc>
          <w:tcPr>
            <w:tcW w:w="3486" w:type="pct"/>
            <w:gridSpan w:val="2"/>
            <w:tcBorders>
              <w:tl2br w:val="nil"/>
              <w:tr2bl w:val="nil"/>
            </w:tcBorders>
            <w:shd w:val="clear" w:color="auto" w:fill="D9D9D9"/>
            <w:noWrap/>
            <w:vAlign w:val="center"/>
          </w:tcPr>
          <w:p w:rsidR="007C4EF5" w:rsidRPr="00904552" w:rsidRDefault="007F6DA8">
            <w:pPr>
              <w:widowControl/>
              <w:jc w:val="center"/>
              <w:rPr>
                <w:rFonts w:asciiTheme="majorEastAsia" w:eastAsiaTheme="majorEastAsia" w:hAnsiTheme="majorEastAsia"/>
                <w:color w:val="000000" w:themeColor="text1"/>
                <w:szCs w:val="21"/>
              </w:rPr>
            </w:pPr>
            <w:r w:rsidRPr="00904552">
              <w:rPr>
                <w:rFonts w:asciiTheme="majorEastAsia" w:eastAsiaTheme="majorEastAsia" w:hAnsiTheme="majorEastAsia" w:hint="eastAsia"/>
                <w:color w:val="000000" w:themeColor="text1"/>
                <w:szCs w:val="21"/>
              </w:rPr>
              <w:t>说明</w:t>
            </w:r>
          </w:p>
        </w:tc>
      </w:tr>
      <w:tr w:rsidR="007C4EF5" w:rsidRPr="00904552">
        <w:trPr>
          <w:trHeight w:val="964"/>
        </w:trPr>
        <w:tc>
          <w:tcPr>
            <w:tcW w:w="433" w:type="pct"/>
            <w:tcBorders>
              <w:tl2br w:val="nil"/>
              <w:tr2bl w:val="nil"/>
            </w:tcBorders>
            <w:shd w:val="clear" w:color="auto" w:fill="FFFFFF" w:themeFill="background1"/>
            <w:noWrap/>
            <w:vAlign w:val="center"/>
          </w:tcPr>
          <w:p w:rsidR="007C4EF5" w:rsidRPr="00904552" w:rsidRDefault="007F6DA8">
            <w:pPr>
              <w:widowControl/>
              <w:tabs>
                <w:tab w:val="left" w:pos="481"/>
              </w:tabs>
              <w:ind w:firstLineChars="100" w:firstLine="210"/>
              <w:jc w:val="left"/>
              <w:rPr>
                <w:rFonts w:asciiTheme="majorEastAsia" w:eastAsiaTheme="majorEastAsia" w:hAnsiTheme="majorEastAsia"/>
                <w:color w:val="000000" w:themeColor="text1"/>
                <w:szCs w:val="21"/>
              </w:rPr>
            </w:pPr>
            <w:r w:rsidRPr="00904552">
              <w:rPr>
                <w:rFonts w:asciiTheme="majorEastAsia" w:eastAsiaTheme="majorEastAsia" w:hAnsiTheme="majorEastAsia"/>
                <w:color w:val="000000" w:themeColor="text1"/>
                <w:szCs w:val="21"/>
              </w:rPr>
              <w:t>1</w:t>
            </w:r>
          </w:p>
        </w:tc>
        <w:tc>
          <w:tcPr>
            <w:tcW w:w="420" w:type="pct"/>
            <w:vMerge w:val="restart"/>
            <w:tcBorders>
              <w:tl2br w:val="nil"/>
              <w:tr2bl w:val="nil"/>
            </w:tcBorders>
            <w:shd w:val="clear" w:color="auto" w:fill="FFFFFF" w:themeFill="background1"/>
            <w:noWrap/>
            <w:vAlign w:val="center"/>
          </w:tcPr>
          <w:p w:rsidR="007C4EF5" w:rsidRPr="00904552" w:rsidRDefault="007F6DA8">
            <w:pPr>
              <w:widowControl/>
              <w:jc w:val="center"/>
              <w:rPr>
                <w:rFonts w:asciiTheme="majorEastAsia" w:eastAsiaTheme="majorEastAsia" w:hAnsiTheme="majorEastAsia"/>
                <w:color w:val="000000" w:themeColor="text1"/>
                <w:szCs w:val="21"/>
              </w:rPr>
            </w:pPr>
            <w:r w:rsidRPr="00904552">
              <w:rPr>
                <w:rFonts w:asciiTheme="majorEastAsia" w:eastAsiaTheme="majorEastAsia" w:hAnsiTheme="majorEastAsia" w:hint="eastAsia"/>
                <w:color w:val="000000" w:themeColor="text1"/>
                <w:szCs w:val="21"/>
              </w:rPr>
              <w:t>资源扩容</w:t>
            </w:r>
          </w:p>
        </w:tc>
        <w:tc>
          <w:tcPr>
            <w:tcW w:w="659" w:type="pct"/>
            <w:tcBorders>
              <w:tl2br w:val="nil"/>
              <w:tr2bl w:val="nil"/>
            </w:tcBorders>
            <w:shd w:val="clear" w:color="auto" w:fill="FFFFFF" w:themeFill="background1"/>
            <w:noWrap/>
            <w:vAlign w:val="center"/>
          </w:tcPr>
          <w:p w:rsidR="007C4EF5" w:rsidRPr="00904552" w:rsidRDefault="007F6DA8">
            <w:pPr>
              <w:widowControl/>
              <w:jc w:val="center"/>
              <w:rPr>
                <w:rFonts w:asciiTheme="majorEastAsia" w:eastAsiaTheme="majorEastAsia" w:hAnsiTheme="majorEastAsia"/>
                <w:color w:val="FF0000"/>
                <w:szCs w:val="21"/>
              </w:rPr>
            </w:pPr>
            <w:r w:rsidRPr="00904552">
              <w:rPr>
                <w:rFonts w:ascii="宋体" w:eastAsiaTheme="majorEastAsia" w:hAnsi="宋体" w:hint="eastAsia"/>
                <w:color w:val="000000" w:themeColor="text1"/>
                <w:szCs w:val="21"/>
                <w:lang w:bidi="ar"/>
              </w:rPr>
              <w:t>计算节点安装测试</w:t>
            </w:r>
          </w:p>
        </w:tc>
        <w:tc>
          <w:tcPr>
            <w:tcW w:w="3486" w:type="pct"/>
            <w:gridSpan w:val="2"/>
            <w:tcBorders>
              <w:tl2br w:val="nil"/>
              <w:tr2bl w:val="nil"/>
            </w:tcBorders>
            <w:shd w:val="clear" w:color="auto" w:fill="FFFFFF" w:themeFill="background1"/>
            <w:noWrap/>
            <w:vAlign w:val="center"/>
          </w:tcPr>
          <w:p w:rsidR="007C4EF5" w:rsidRPr="00904552" w:rsidRDefault="007F6DA8">
            <w:pPr>
              <w:widowControl/>
              <w:jc w:val="left"/>
              <w:rPr>
                <w:rFonts w:asciiTheme="majorEastAsia" w:eastAsiaTheme="majorEastAsia" w:hAnsiTheme="majorEastAsia"/>
                <w:color w:val="FF0000"/>
                <w:szCs w:val="21"/>
              </w:rPr>
            </w:pPr>
            <w:r w:rsidRPr="00904552">
              <w:rPr>
                <w:rFonts w:ascii="宋体" w:hAnsi="宋体" w:hint="eastAsia"/>
                <w:szCs w:val="21"/>
              </w:rPr>
              <w:t>包括云平台联通性测试，依托</w:t>
            </w:r>
            <w:r w:rsidRPr="00904552">
              <w:rPr>
                <w:rFonts w:ascii="宋体" w:hAnsi="宋体"/>
                <w:szCs w:val="21"/>
              </w:rPr>
              <w:t>UIS9000的平台查看计算节点的物理状态、管理IP分配、物理端口工作状态等，进而进行联通性测试。</w:t>
            </w:r>
          </w:p>
        </w:tc>
      </w:tr>
      <w:tr w:rsidR="007C4EF5" w:rsidRPr="00904552">
        <w:trPr>
          <w:trHeight w:val="442"/>
        </w:trPr>
        <w:tc>
          <w:tcPr>
            <w:tcW w:w="433" w:type="pct"/>
            <w:tcBorders>
              <w:tl2br w:val="nil"/>
              <w:tr2bl w:val="nil"/>
            </w:tcBorders>
            <w:shd w:val="clear" w:color="auto" w:fill="FFFFFF" w:themeFill="background1"/>
            <w:noWrap/>
            <w:vAlign w:val="center"/>
          </w:tcPr>
          <w:p w:rsidR="007C4EF5" w:rsidRPr="00904552" w:rsidRDefault="007F6DA8">
            <w:pPr>
              <w:widowControl/>
              <w:jc w:val="center"/>
              <w:rPr>
                <w:rFonts w:asciiTheme="majorEastAsia" w:eastAsiaTheme="majorEastAsia" w:hAnsiTheme="majorEastAsia"/>
                <w:color w:val="000000" w:themeColor="text1"/>
                <w:szCs w:val="21"/>
              </w:rPr>
            </w:pPr>
            <w:r w:rsidRPr="00904552">
              <w:rPr>
                <w:rFonts w:asciiTheme="majorEastAsia" w:eastAsiaTheme="majorEastAsia" w:hAnsiTheme="majorEastAsia"/>
                <w:color w:val="000000" w:themeColor="text1"/>
                <w:szCs w:val="21"/>
              </w:rPr>
              <w:t>2</w:t>
            </w:r>
          </w:p>
        </w:tc>
        <w:tc>
          <w:tcPr>
            <w:tcW w:w="420" w:type="pct"/>
            <w:vMerge/>
            <w:tcBorders>
              <w:tl2br w:val="nil"/>
              <w:tr2bl w:val="nil"/>
            </w:tcBorders>
            <w:shd w:val="clear" w:color="auto" w:fill="FFFFFF" w:themeFill="background1"/>
            <w:noWrap/>
            <w:vAlign w:val="center"/>
          </w:tcPr>
          <w:p w:rsidR="007C4EF5" w:rsidRPr="00904552" w:rsidRDefault="007C4EF5">
            <w:pPr>
              <w:widowControl/>
              <w:jc w:val="center"/>
              <w:rPr>
                <w:rFonts w:asciiTheme="majorEastAsia" w:eastAsiaTheme="majorEastAsia" w:hAnsiTheme="majorEastAsia"/>
                <w:color w:val="000000" w:themeColor="text1"/>
                <w:szCs w:val="21"/>
              </w:rPr>
            </w:pPr>
          </w:p>
        </w:tc>
        <w:tc>
          <w:tcPr>
            <w:tcW w:w="659" w:type="pct"/>
            <w:tcBorders>
              <w:tl2br w:val="nil"/>
              <w:tr2bl w:val="nil"/>
            </w:tcBorders>
            <w:shd w:val="clear" w:color="auto" w:fill="FFFFFF" w:themeFill="background1"/>
            <w:noWrap/>
            <w:vAlign w:val="center"/>
          </w:tcPr>
          <w:p w:rsidR="007C4EF5" w:rsidRPr="00904552" w:rsidRDefault="007F6DA8">
            <w:pPr>
              <w:widowControl/>
              <w:jc w:val="center"/>
              <w:rPr>
                <w:rFonts w:asciiTheme="majorEastAsia" w:eastAsiaTheme="majorEastAsia" w:hAnsiTheme="majorEastAsia"/>
                <w:color w:val="FF0000"/>
                <w:szCs w:val="21"/>
              </w:rPr>
            </w:pPr>
            <w:proofErr w:type="gramStart"/>
            <w:r w:rsidRPr="00904552">
              <w:rPr>
                <w:rFonts w:ascii="宋体" w:hAnsi="宋体" w:hint="eastAsia"/>
                <w:szCs w:val="21"/>
              </w:rPr>
              <w:t>云管平台</w:t>
            </w:r>
            <w:proofErr w:type="gramEnd"/>
            <w:r w:rsidRPr="00904552">
              <w:rPr>
                <w:rFonts w:ascii="宋体" w:hAnsi="宋体" w:hint="eastAsia"/>
                <w:szCs w:val="21"/>
              </w:rPr>
              <w:t>授权测试</w:t>
            </w:r>
          </w:p>
        </w:tc>
        <w:tc>
          <w:tcPr>
            <w:tcW w:w="3486" w:type="pct"/>
            <w:gridSpan w:val="2"/>
            <w:tcBorders>
              <w:tl2br w:val="nil"/>
              <w:tr2bl w:val="nil"/>
            </w:tcBorders>
            <w:shd w:val="clear" w:color="auto" w:fill="FFFFFF" w:themeFill="background1"/>
            <w:noWrap/>
            <w:vAlign w:val="center"/>
          </w:tcPr>
          <w:p w:rsidR="007C4EF5" w:rsidRPr="00904552" w:rsidRDefault="007F6DA8">
            <w:pPr>
              <w:widowControl/>
              <w:jc w:val="left"/>
              <w:rPr>
                <w:rFonts w:asciiTheme="majorEastAsia" w:eastAsiaTheme="majorEastAsia" w:hAnsiTheme="majorEastAsia"/>
                <w:color w:val="FF0000"/>
                <w:szCs w:val="21"/>
              </w:rPr>
            </w:pPr>
            <w:r w:rsidRPr="00904552">
              <w:rPr>
                <w:rFonts w:ascii="宋体" w:hAnsi="宋体" w:hint="eastAsia"/>
                <w:szCs w:val="21"/>
              </w:rPr>
              <w:t>在</w:t>
            </w:r>
            <w:proofErr w:type="spellStart"/>
            <w:r w:rsidRPr="00904552">
              <w:rPr>
                <w:rFonts w:ascii="宋体" w:hAnsi="宋体"/>
                <w:szCs w:val="21"/>
              </w:rPr>
              <w:t>CloudOS</w:t>
            </w:r>
            <w:proofErr w:type="spellEnd"/>
            <w:r w:rsidRPr="00904552">
              <w:rPr>
                <w:rFonts w:ascii="宋体" w:hAnsi="宋体" w:hint="eastAsia"/>
                <w:szCs w:val="21"/>
              </w:rPr>
              <w:t>平台查看新的计算节点授权情况，进行授权功能测试。</w:t>
            </w:r>
          </w:p>
        </w:tc>
      </w:tr>
      <w:tr w:rsidR="007C4EF5" w:rsidRPr="00904552">
        <w:trPr>
          <w:trHeight w:val="442"/>
        </w:trPr>
        <w:tc>
          <w:tcPr>
            <w:tcW w:w="433" w:type="pct"/>
            <w:tcBorders>
              <w:tl2br w:val="nil"/>
              <w:tr2bl w:val="nil"/>
            </w:tcBorders>
            <w:shd w:val="clear" w:color="auto" w:fill="FFFFFF" w:themeFill="background1"/>
            <w:noWrap/>
            <w:vAlign w:val="center"/>
          </w:tcPr>
          <w:p w:rsidR="007C4EF5" w:rsidRPr="00904552" w:rsidRDefault="007F6DA8">
            <w:pPr>
              <w:widowControl/>
              <w:jc w:val="center"/>
              <w:rPr>
                <w:rFonts w:asciiTheme="majorEastAsia" w:eastAsiaTheme="majorEastAsia" w:hAnsiTheme="majorEastAsia"/>
                <w:color w:val="000000" w:themeColor="text1"/>
                <w:szCs w:val="21"/>
              </w:rPr>
            </w:pPr>
            <w:r w:rsidRPr="00904552">
              <w:rPr>
                <w:rFonts w:asciiTheme="majorEastAsia" w:eastAsiaTheme="majorEastAsia" w:hAnsiTheme="majorEastAsia"/>
                <w:color w:val="000000" w:themeColor="text1"/>
                <w:szCs w:val="21"/>
              </w:rPr>
              <w:t>3</w:t>
            </w:r>
          </w:p>
        </w:tc>
        <w:tc>
          <w:tcPr>
            <w:tcW w:w="420" w:type="pct"/>
            <w:vMerge/>
            <w:tcBorders>
              <w:tl2br w:val="nil"/>
              <w:tr2bl w:val="nil"/>
            </w:tcBorders>
            <w:shd w:val="clear" w:color="auto" w:fill="FFFFFF" w:themeFill="background1"/>
            <w:noWrap/>
            <w:vAlign w:val="center"/>
          </w:tcPr>
          <w:p w:rsidR="007C4EF5" w:rsidRPr="00904552" w:rsidRDefault="007C4EF5">
            <w:pPr>
              <w:widowControl/>
              <w:jc w:val="center"/>
              <w:rPr>
                <w:rFonts w:asciiTheme="majorEastAsia" w:eastAsiaTheme="majorEastAsia" w:hAnsiTheme="majorEastAsia"/>
                <w:color w:val="000000" w:themeColor="text1"/>
                <w:szCs w:val="21"/>
              </w:rPr>
            </w:pPr>
          </w:p>
        </w:tc>
        <w:tc>
          <w:tcPr>
            <w:tcW w:w="659" w:type="pct"/>
            <w:tcBorders>
              <w:tl2br w:val="nil"/>
              <w:tr2bl w:val="nil"/>
            </w:tcBorders>
            <w:shd w:val="clear" w:color="auto" w:fill="FFFFFF" w:themeFill="background1"/>
            <w:noWrap/>
            <w:vAlign w:val="center"/>
          </w:tcPr>
          <w:p w:rsidR="007C4EF5" w:rsidRPr="00904552" w:rsidRDefault="007F6DA8">
            <w:pPr>
              <w:widowControl/>
              <w:jc w:val="center"/>
              <w:rPr>
                <w:rFonts w:ascii="宋体" w:hAnsi="宋体"/>
                <w:szCs w:val="21"/>
              </w:rPr>
            </w:pPr>
            <w:r w:rsidRPr="00904552">
              <w:rPr>
                <w:rFonts w:ascii="宋体" w:hAnsi="宋体"/>
                <w:szCs w:val="21"/>
              </w:rPr>
              <w:t>CAS及安全套件授权测试</w:t>
            </w:r>
          </w:p>
        </w:tc>
        <w:tc>
          <w:tcPr>
            <w:tcW w:w="3486" w:type="pct"/>
            <w:gridSpan w:val="2"/>
            <w:tcBorders>
              <w:tl2br w:val="nil"/>
              <w:tr2bl w:val="nil"/>
            </w:tcBorders>
            <w:shd w:val="clear" w:color="auto" w:fill="FFFFFF" w:themeFill="background1"/>
            <w:noWrap/>
            <w:vAlign w:val="center"/>
          </w:tcPr>
          <w:p w:rsidR="007C4EF5" w:rsidRPr="00904552" w:rsidRDefault="007F6DA8">
            <w:pPr>
              <w:widowControl/>
              <w:jc w:val="left"/>
              <w:rPr>
                <w:rFonts w:ascii="宋体" w:hAnsi="宋体"/>
                <w:szCs w:val="21"/>
              </w:rPr>
            </w:pPr>
            <w:r w:rsidRPr="00904552">
              <w:rPr>
                <w:rFonts w:ascii="宋体" w:hAnsi="宋体" w:hint="eastAsia"/>
                <w:szCs w:val="21"/>
              </w:rPr>
              <w:t>登录新计算节点管理</w:t>
            </w:r>
            <w:r w:rsidRPr="00904552">
              <w:rPr>
                <w:rFonts w:ascii="宋体" w:hAnsi="宋体"/>
                <w:szCs w:val="21"/>
              </w:rPr>
              <w:t>IP，查看CAS授权状态及亚</w:t>
            </w:r>
            <w:proofErr w:type="gramStart"/>
            <w:r w:rsidRPr="00904552">
              <w:rPr>
                <w:rFonts w:ascii="宋体" w:hAnsi="宋体" w:hint="eastAsia"/>
                <w:szCs w:val="21"/>
              </w:rPr>
              <w:t>信安全</w:t>
            </w:r>
            <w:proofErr w:type="gramEnd"/>
            <w:r w:rsidRPr="00904552">
              <w:rPr>
                <w:rFonts w:ascii="宋体" w:hAnsi="宋体" w:hint="eastAsia"/>
                <w:szCs w:val="21"/>
              </w:rPr>
              <w:t>套件授权情况及售后日期。</w:t>
            </w:r>
          </w:p>
        </w:tc>
      </w:tr>
      <w:tr w:rsidR="007C4EF5" w:rsidRPr="00904552">
        <w:trPr>
          <w:trHeight w:val="442"/>
        </w:trPr>
        <w:tc>
          <w:tcPr>
            <w:tcW w:w="433" w:type="pct"/>
            <w:tcBorders>
              <w:tl2br w:val="nil"/>
              <w:tr2bl w:val="nil"/>
            </w:tcBorders>
            <w:shd w:val="clear" w:color="auto" w:fill="FFFFFF" w:themeFill="background1"/>
            <w:noWrap/>
            <w:vAlign w:val="center"/>
          </w:tcPr>
          <w:p w:rsidR="007C4EF5" w:rsidRPr="00904552" w:rsidRDefault="007F6DA8">
            <w:pPr>
              <w:widowControl/>
              <w:jc w:val="center"/>
              <w:rPr>
                <w:rFonts w:asciiTheme="majorEastAsia" w:eastAsiaTheme="majorEastAsia" w:hAnsiTheme="majorEastAsia"/>
                <w:color w:val="000000" w:themeColor="text1"/>
                <w:szCs w:val="21"/>
              </w:rPr>
            </w:pPr>
            <w:r w:rsidRPr="00904552">
              <w:rPr>
                <w:rFonts w:asciiTheme="majorEastAsia" w:eastAsiaTheme="majorEastAsia" w:hAnsiTheme="majorEastAsia"/>
                <w:color w:val="000000" w:themeColor="text1"/>
                <w:szCs w:val="21"/>
              </w:rPr>
              <w:t>4</w:t>
            </w:r>
          </w:p>
        </w:tc>
        <w:tc>
          <w:tcPr>
            <w:tcW w:w="420" w:type="pct"/>
            <w:vMerge w:val="restart"/>
            <w:tcBorders>
              <w:tl2br w:val="nil"/>
              <w:tr2bl w:val="nil"/>
            </w:tcBorders>
            <w:shd w:val="clear" w:color="auto" w:fill="FFFFFF" w:themeFill="background1"/>
            <w:noWrap/>
            <w:vAlign w:val="center"/>
          </w:tcPr>
          <w:p w:rsidR="007C4EF5" w:rsidRPr="00904552" w:rsidRDefault="007F6DA8">
            <w:pPr>
              <w:widowControl/>
              <w:jc w:val="center"/>
              <w:rPr>
                <w:rFonts w:asciiTheme="majorEastAsia" w:eastAsiaTheme="majorEastAsia" w:hAnsiTheme="majorEastAsia"/>
                <w:color w:val="000000" w:themeColor="text1"/>
                <w:szCs w:val="21"/>
              </w:rPr>
            </w:pPr>
            <w:r w:rsidRPr="00904552">
              <w:rPr>
                <w:rFonts w:ascii="宋体" w:hAnsi="宋体" w:hint="eastAsia"/>
                <w:color w:val="000000" w:themeColor="text1"/>
                <w:szCs w:val="21"/>
              </w:rPr>
              <w:t>业务可靠性</w:t>
            </w:r>
          </w:p>
        </w:tc>
        <w:tc>
          <w:tcPr>
            <w:tcW w:w="659" w:type="pct"/>
            <w:tcBorders>
              <w:tl2br w:val="nil"/>
              <w:tr2bl w:val="nil"/>
            </w:tcBorders>
            <w:shd w:val="clear" w:color="auto" w:fill="FFFFFF" w:themeFill="background1"/>
            <w:noWrap/>
            <w:vAlign w:val="center"/>
          </w:tcPr>
          <w:p w:rsidR="007C4EF5" w:rsidRPr="00904552" w:rsidRDefault="007F6DA8">
            <w:pPr>
              <w:widowControl/>
              <w:jc w:val="center"/>
              <w:rPr>
                <w:rFonts w:asciiTheme="majorEastAsia" w:eastAsiaTheme="majorEastAsia" w:hAnsiTheme="majorEastAsia"/>
                <w:color w:val="FF0000"/>
                <w:szCs w:val="21"/>
              </w:rPr>
            </w:pPr>
            <w:r w:rsidRPr="00904552">
              <w:rPr>
                <w:rFonts w:ascii="宋体" w:eastAsiaTheme="majorEastAsia" w:hAnsi="宋体" w:hint="eastAsia"/>
                <w:color w:val="000000" w:themeColor="text1"/>
                <w:szCs w:val="21"/>
                <w:lang w:bidi="ar"/>
              </w:rPr>
              <w:t>业务主机可靠性</w:t>
            </w:r>
          </w:p>
        </w:tc>
        <w:tc>
          <w:tcPr>
            <w:tcW w:w="3486" w:type="pct"/>
            <w:gridSpan w:val="2"/>
            <w:tcBorders>
              <w:tl2br w:val="nil"/>
              <w:tr2bl w:val="nil"/>
            </w:tcBorders>
            <w:shd w:val="clear" w:color="auto" w:fill="FFFFFF" w:themeFill="background1"/>
            <w:noWrap/>
            <w:vAlign w:val="center"/>
          </w:tcPr>
          <w:p w:rsidR="007C4EF5" w:rsidRPr="00904552" w:rsidRDefault="007F6DA8">
            <w:pPr>
              <w:widowControl/>
              <w:jc w:val="left"/>
              <w:rPr>
                <w:rFonts w:asciiTheme="majorEastAsia" w:eastAsiaTheme="majorEastAsia" w:hAnsiTheme="majorEastAsia"/>
                <w:color w:val="FF0000"/>
                <w:szCs w:val="21"/>
              </w:rPr>
            </w:pPr>
            <w:r w:rsidRPr="00904552">
              <w:rPr>
                <w:rFonts w:ascii="宋体" w:hAnsi="宋体" w:hint="eastAsia"/>
                <w:szCs w:val="21"/>
              </w:rPr>
              <w:t>针对项目扩容的云资源分配的业务主机，测试主机快照功能，如条件允许，</w:t>
            </w:r>
            <w:proofErr w:type="gramStart"/>
            <w:r w:rsidRPr="00904552">
              <w:rPr>
                <w:rFonts w:ascii="宋体" w:hAnsi="宋体" w:hint="eastAsia"/>
                <w:szCs w:val="21"/>
              </w:rPr>
              <w:t>建设灾备主机</w:t>
            </w:r>
            <w:proofErr w:type="gramEnd"/>
            <w:r w:rsidRPr="00904552">
              <w:rPr>
                <w:rFonts w:ascii="宋体" w:hAnsi="宋体" w:hint="eastAsia"/>
                <w:szCs w:val="21"/>
              </w:rPr>
              <w:t>，</w:t>
            </w:r>
            <w:proofErr w:type="gramStart"/>
            <w:r w:rsidRPr="00904552">
              <w:rPr>
                <w:rFonts w:ascii="宋体" w:hAnsi="宋体" w:hint="eastAsia"/>
                <w:szCs w:val="21"/>
              </w:rPr>
              <w:t>测试灾备功能</w:t>
            </w:r>
            <w:proofErr w:type="gramEnd"/>
            <w:r w:rsidRPr="00904552">
              <w:rPr>
                <w:rFonts w:ascii="宋体" w:hAnsi="宋体"/>
                <w:szCs w:val="21"/>
              </w:rPr>
              <w:t>。</w:t>
            </w:r>
          </w:p>
        </w:tc>
      </w:tr>
      <w:tr w:rsidR="007C4EF5" w:rsidRPr="00904552">
        <w:trPr>
          <w:trHeight w:val="442"/>
        </w:trPr>
        <w:tc>
          <w:tcPr>
            <w:tcW w:w="433" w:type="pct"/>
            <w:tcBorders>
              <w:tl2br w:val="nil"/>
              <w:tr2bl w:val="nil"/>
            </w:tcBorders>
            <w:shd w:val="clear" w:color="auto" w:fill="FFFFFF" w:themeFill="background1"/>
            <w:noWrap/>
            <w:vAlign w:val="center"/>
          </w:tcPr>
          <w:p w:rsidR="007C4EF5" w:rsidRPr="00904552" w:rsidRDefault="007F6DA8">
            <w:pPr>
              <w:widowControl/>
              <w:jc w:val="center"/>
              <w:rPr>
                <w:rFonts w:asciiTheme="majorEastAsia" w:eastAsiaTheme="majorEastAsia" w:hAnsiTheme="majorEastAsia"/>
                <w:color w:val="000000" w:themeColor="text1"/>
                <w:szCs w:val="21"/>
              </w:rPr>
            </w:pPr>
            <w:r w:rsidRPr="00904552">
              <w:rPr>
                <w:rFonts w:asciiTheme="majorEastAsia" w:eastAsiaTheme="majorEastAsia" w:hAnsiTheme="majorEastAsia"/>
                <w:color w:val="000000" w:themeColor="text1"/>
                <w:szCs w:val="21"/>
              </w:rPr>
              <w:t>5</w:t>
            </w:r>
          </w:p>
        </w:tc>
        <w:tc>
          <w:tcPr>
            <w:tcW w:w="420" w:type="pct"/>
            <w:vMerge/>
            <w:tcBorders>
              <w:tl2br w:val="nil"/>
              <w:tr2bl w:val="nil"/>
            </w:tcBorders>
            <w:shd w:val="clear" w:color="auto" w:fill="FFFFFF" w:themeFill="background1"/>
            <w:noWrap/>
            <w:vAlign w:val="center"/>
          </w:tcPr>
          <w:p w:rsidR="007C4EF5" w:rsidRPr="00904552" w:rsidRDefault="007C4EF5">
            <w:pPr>
              <w:widowControl/>
              <w:jc w:val="center"/>
              <w:rPr>
                <w:rFonts w:ascii="宋体" w:hAnsi="宋体"/>
                <w:color w:val="000000" w:themeColor="text1"/>
                <w:szCs w:val="21"/>
              </w:rPr>
            </w:pPr>
          </w:p>
        </w:tc>
        <w:tc>
          <w:tcPr>
            <w:tcW w:w="659" w:type="pct"/>
            <w:tcBorders>
              <w:tl2br w:val="nil"/>
              <w:tr2bl w:val="nil"/>
            </w:tcBorders>
            <w:shd w:val="clear" w:color="auto" w:fill="FFFFFF" w:themeFill="background1"/>
            <w:noWrap/>
            <w:vAlign w:val="center"/>
          </w:tcPr>
          <w:p w:rsidR="007C4EF5" w:rsidRPr="00904552" w:rsidRDefault="007F6DA8">
            <w:pPr>
              <w:widowControl/>
              <w:jc w:val="center"/>
              <w:rPr>
                <w:rFonts w:ascii="宋体" w:eastAsiaTheme="majorEastAsia" w:hAnsi="宋体"/>
                <w:color w:val="000000" w:themeColor="text1"/>
                <w:szCs w:val="21"/>
                <w:lang w:bidi="ar"/>
              </w:rPr>
            </w:pPr>
            <w:r w:rsidRPr="00904552">
              <w:rPr>
                <w:rFonts w:ascii="宋体" w:eastAsiaTheme="majorEastAsia" w:hAnsi="宋体" w:hint="eastAsia"/>
                <w:color w:val="000000" w:themeColor="text1"/>
                <w:szCs w:val="21"/>
                <w:lang w:bidi="ar"/>
              </w:rPr>
              <w:t>基础环境测试</w:t>
            </w:r>
          </w:p>
        </w:tc>
        <w:tc>
          <w:tcPr>
            <w:tcW w:w="3486" w:type="pct"/>
            <w:gridSpan w:val="2"/>
            <w:tcBorders>
              <w:tl2br w:val="nil"/>
              <w:tr2bl w:val="nil"/>
            </w:tcBorders>
            <w:shd w:val="clear" w:color="auto" w:fill="FFFFFF" w:themeFill="background1"/>
            <w:noWrap/>
            <w:vAlign w:val="center"/>
          </w:tcPr>
          <w:p w:rsidR="007C4EF5" w:rsidRPr="00904552" w:rsidRDefault="007F6DA8">
            <w:pPr>
              <w:widowControl/>
              <w:jc w:val="left"/>
              <w:rPr>
                <w:rFonts w:ascii="宋体" w:hAnsi="宋体"/>
                <w:szCs w:val="21"/>
              </w:rPr>
            </w:pPr>
            <w:r w:rsidRPr="00904552">
              <w:rPr>
                <w:rFonts w:ascii="宋体" w:hAnsi="宋体" w:hint="eastAsia"/>
                <w:szCs w:val="21"/>
              </w:rPr>
              <w:t>针对操作系统、数据库、中间件、安全证书等部署进行相关业务功能测试。</w:t>
            </w:r>
          </w:p>
        </w:tc>
      </w:tr>
      <w:tr w:rsidR="007C4EF5" w:rsidRPr="00904552">
        <w:trPr>
          <w:trHeight w:val="442"/>
        </w:trPr>
        <w:tc>
          <w:tcPr>
            <w:tcW w:w="433" w:type="pct"/>
            <w:tcBorders>
              <w:tl2br w:val="nil"/>
              <w:tr2bl w:val="nil"/>
            </w:tcBorders>
            <w:shd w:val="clear" w:color="auto" w:fill="FFFFFF" w:themeFill="background1"/>
            <w:noWrap/>
            <w:vAlign w:val="center"/>
          </w:tcPr>
          <w:p w:rsidR="007C4EF5" w:rsidRPr="00904552" w:rsidRDefault="007F6DA8">
            <w:pPr>
              <w:widowControl/>
              <w:jc w:val="center"/>
              <w:rPr>
                <w:rFonts w:asciiTheme="majorEastAsia" w:eastAsiaTheme="majorEastAsia" w:hAnsiTheme="majorEastAsia"/>
                <w:color w:val="FF0000"/>
                <w:szCs w:val="21"/>
              </w:rPr>
            </w:pPr>
            <w:r w:rsidRPr="00904552">
              <w:rPr>
                <w:rFonts w:asciiTheme="majorEastAsia" w:eastAsiaTheme="majorEastAsia" w:hAnsiTheme="majorEastAsia"/>
                <w:color w:val="000000" w:themeColor="text1"/>
                <w:szCs w:val="21"/>
              </w:rPr>
              <w:t>6</w:t>
            </w:r>
          </w:p>
        </w:tc>
        <w:tc>
          <w:tcPr>
            <w:tcW w:w="420" w:type="pct"/>
            <w:vMerge/>
            <w:tcBorders>
              <w:tl2br w:val="nil"/>
              <w:tr2bl w:val="nil"/>
            </w:tcBorders>
            <w:shd w:val="clear" w:color="auto" w:fill="FFFFFF" w:themeFill="background1"/>
            <w:noWrap/>
            <w:vAlign w:val="center"/>
          </w:tcPr>
          <w:p w:rsidR="007C4EF5" w:rsidRPr="00904552" w:rsidRDefault="007C4EF5">
            <w:pPr>
              <w:widowControl/>
              <w:jc w:val="center"/>
              <w:rPr>
                <w:rFonts w:ascii="宋体" w:hAnsi="宋体"/>
                <w:color w:val="000000" w:themeColor="text1"/>
                <w:szCs w:val="21"/>
              </w:rPr>
            </w:pPr>
          </w:p>
        </w:tc>
        <w:tc>
          <w:tcPr>
            <w:tcW w:w="659" w:type="pct"/>
            <w:tcBorders>
              <w:tl2br w:val="nil"/>
              <w:tr2bl w:val="nil"/>
            </w:tcBorders>
            <w:shd w:val="clear" w:color="auto" w:fill="FFFFFF" w:themeFill="background1"/>
            <w:noWrap/>
            <w:vAlign w:val="center"/>
          </w:tcPr>
          <w:p w:rsidR="007C4EF5" w:rsidRPr="00904552" w:rsidRDefault="007F6DA8">
            <w:pPr>
              <w:widowControl/>
              <w:jc w:val="center"/>
              <w:rPr>
                <w:rFonts w:ascii="宋体" w:hAnsi="宋体"/>
                <w:color w:val="000000" w:themeColor="text1"/>
                <w:szCs w:val="21"/>
                <w:lang w:bidi="ar"/>
              </w:rPr>
            </w:pPr>
            <w:r w:rsidRPr="00904552">
              <w:rPr>
                <w:rFonts w:ascii="宋体" w:hAnsi="宋体"/>
                <w:color w:val="000000" w:themeColor="text1"/>
                <w:szCs w:val="21"/>
                <w:lang w:bidi="ar"/>
              </w:rPr>
              <w:t>SMS系统</w:t>
            </w:r>
          </w:p>
          <w:p w:rsidR="007C4EF5" w:rsidRPr="00904552" w:rsidRDefault="007F6DA8">
            <w:pPr>
              <w:widowControl/>
              <w:jc w:val="center"/>
              <w:rPr>
                <w:rFonts w:ascii="宋体" w:hAnsi="宋体"/>
                <w:color w:val="000000" w:themeColor="text1"/>
                <w:szCs w:val="21"/>
                <w:lang w:bidi="ar"/>
              </w:rPr>
            </w:pPr>
            <w:r w:rsidRPr="00904552">
              <w:rPr>
                <w:rFonts w:ascii="宋体" w:hAnsi="宋体" w:hint="eastAsia"/>
                <w:color w:val="000000" w:themeColor="text1"/>
                <w:szCs w:val="21"/>
                <w:lang w:bidi="ar"/>
              </w:rPr>
              <w:t>可靠性</w:t>
            </w:r>
          </w:p>
        </w:tc>
        <w:tc>
          <w:tcPr>
            <w:tcW w:w="3486" w:type="pct"/>
            <w:gridSpan w:val="2"/>
            <w:tcBorders>
              <w:tl2br w:val="nil"/>
              <w:tr2bl w:val="nil"/>
            </w:tcBorders>
            <w:shd w:val="clear" w:color="auto" w:fill="FFFFFF" w:themeFill="background1"/>
            <w:noWrap/>
            <w:vAlign w:val="center"/>
          </w:tcPr>
          <w:p w:rsidR="007C4EF5" w:rsidRPr="00904552" w:rsidRDefault="007F6DA8">
            <w:pPr>
              <w:widowControl/>
              <w:jc w:val="left"/>
              <w:rPr>
                <w:rFonts w:asciiTheme="majorEastAsia" w:eastAsiaTheme="majorEastAsia" w:hAnsiTheme="majorEastAsia"/>
                <w:color w:val="FF0000"/>
                <w:szCs w:val="21"/>
              </w:rPr>
            </w:pPr>
            <w:r w:rsidRPr="00904552">
              <w:rPr>
                <w:rFonts w:ascii="宋体" w:hAnsi="宋体" w:hint="eastAsia"/>
                <w:szCs w:val="21"/>
              </w:rPr>
              <w:t>对系统应用的</w:t>
            </w:r>
            <w:r w:rsidRPr="00904552">
              <w:rPr>
                <w:rFonts w:ascii="宋体" w:hAnsi="宋体"/>
                <w:szCs w:val="21"/>
              </w:rPr>
              <w:t>3台主机的运行效率持续监测，合理分配资源，结合主机快照功能，制定备份策略，如条件允许</w:t>
            </w:r>
            <w:proofErr w:type="gramStart"/>
            <w:r w:rsidRPr="00904552">
              <w:rPr>
                <w:rFonts w:ascii="宋体" w:hAnsi="宋体" w:hint="eastAsia"/>
                <w:szCs w:val="21"/>
              </w:rPr>
              <w:t>增加灾备测试</w:t>
            </w:r>
            <w:proofErr w:type="gramEnd"/>
            <w:r w:rsidRPr="00904552">
              <w:rPr>
                <w:rFonts w:ascii="宋体" w:hAnsi="宋体" w:hint="eastAsia"/>
                <w:szCs w:val="21"/>
              </w:rPr>
              <w:t>，确保系统可靠运行稳定</w:t>
            </w:r>
            <w:r w:rsidRPr="00904552">
              <w:rPr>
                <w:rFonts w:ascii="宋体" w:hAnsi="宋体"/>
                <w:szCs w:val="21"/>
              </w:rPr>
              <w:t>。</w:t>
            </w:r>
          </w:p>
        </w:tc>
      </w:tr>
      <w:tr w:rsidR="007C4EF5" w:rsidRPr="00904552">
        <w:trPr>
          <w:trHeight w:val="442"/>
        </w:trPr>
        <w:tc>
          <w:tcPr>
            <w:tcW w:w="433" w:type="pct"/>
            <w:tcBorders>
              <w:tl2br w:val="nil"/>
              <w:tr2bl w:val="nil"/>
            </w:tcBorders>
            <w:shd w:val="clear" w:color="auto" w:fill="FFFFFF" w:themeFill="background1"/>
            <w:noWrap/>
            <w:vAlign w:val="center"/>
          </w:tcPr>
          <w:p w:rsidR="007C4EF5" w:rsidRPr="00904552" w:rsidRDefault="007F6DA8">
            <w:pPr>
              <w:widowControl/>
              <w:jc w:val="center"/>
              <w:rPr>
                <w:rFonts w:asciiTheme="majorEastAsia" w:eastAsiaTheme="majorEastAsia" w:hAnsiTheme="majorEastAsia"/>
                <w:color w:val="000000" w:themeColor="text1"/>
                <w:szCs w:val="21"/>
              </w:rPr>
            </w:pPr>
            <w:r w:rsidRPr="00904552">
              <w:rPr>
                <w:rFonts w:asciiTheme="majorEastAsia" w:eastAsiaTheme="majorEastAsia" w:hAnsiTheme="majorEastAsia"/>
                <w:color w:val="000000" w:themeColor="text1"/>
                <w:szCs w:val="21"/>
              </w:rPr>
              <w:t>7</w:t>
            </w:r>
          </w:p>
        </w:tc>
        <w:tc>
          <w:tcPr>
            <w:tcW w:w="420" w:type="pct"/>
            <w:vMerge/>
            <w:tcBorders>
              <w:tl2br w:val="nil"/>
              <w:tr2bl w:val="nil"/>
            </w:tcBorders>
            <w:shd w:val="clear" w:color="auto" w:fill="FFFFFF" w:themeFill="background1"/>
            <w:noWrap/>
            <w:vAlign w:val="center"/>
          </w:tcPr>
          <w:p w:rsidR="007C4EF5" w:rsidRPr="00904552" w:rsidRDefault="007C4EF5">
            <w:pPr>
              <w:widowControl/>
              <w:jc w:val="center"/>
              <w:rPr>
                <w:rFonts w:ascii="宋体" w:hAnsi="宋体"/>
                <w:color w:val="000000" w:themeColor="text1"/>
                <w:szCs w:val="21"/>
              </w:rPr>
            </w:pPr>
          </w:p>
        </w:tc>
        <w:tc>
          <w:tcPr>
            <w:tcW w:w="659" w:type="pct"/>
            <w:tcBorders>
              <w:tl2br w:val="nil"/>
              <w:tr2bl w:val="nil"/>
            </w:tcBorders>
            <w:shd w:val="clear" w:color="auto" w:fill="FFFFFF" w:themeFill="background1"/>
            <w:noWrap/>
            <w:vAlign w:val="center"/>
          </w:tcPr>
          <w:p w:rsidR="007C4EF5" w:rsidRPr="00904552" w:rsidRDefault="007F6DA8">
            <w:pPr>
              <w:widowControl/>
              <w:jc w:val="center"/>
              <w:rPr>
                <w:rFonts w:ascii="宋体" w:hAnsi="宋体"/>
                <w:color w:val="000000" w:themeColor="text1"/>
                <w:szCs w:val="21"/>
                <w:lang w:bidi="ar"/>
              </w:rPr>
            </w:pPr>
            <w:r w:rsidRPr="00904552">
              <w:rPr>
                <w:rFonts w:ascii="宋体" w:hAnsi="宋体" w:hint="eastAsia"/>
                <w:color w:val="000000" w:themeColor="text1"/>
                <w:szCs w:val="21"/>
                <w:lang w:bidi="ar"/>
              </w:rPr>
              <w:t>证书测试</w:t>
            </w:r>
          </w:p>
        </w:tc>
        <w:tc>
          <w:tcPr>
            <w:tcW w:w="3486" w:type="pct"/>
            <w:gridSpan w:val="2"/>
            <w:tcBorders>
              <w:tl2br w:val="nil"/>
              <w:tr2bl w:val="nil"/>
            </w:tcBorders>
            <w:shd w:val="clear" w:color="auto" w:fill="FFFFFF" w:themeFill="background1"/>
            <w:noWrap/>
            <w:vAlign w:val="center"/>
          </w:tcPr>
          <w:p w:rsidR="007C4EF5" w:rsidRPr="00904552" w:rsidRDefault="007F6DA8">
            <w:pPr>
              <w:widowControl/>
              <w:jc w:val="left"/>
              <w:rPr>
                <w:rFonts w:ascii="宋体" w:hAnsi="宋体"/>
                <w:szCs w:val="21"/>
              </w:rPr>
            </w:pPr>
            <w:r w:rsidRPr="00904552">
              <w:rPr>
                <w:rFonts w:ascii="宋体" w:hAnsi="宋体" w:hint="eastAsia"/>
                <w:szCs w:val="21"/>
              </w:rPr>
              <w:t>针对</w:t>
            </w:r>
            <w:r w:rsidRPr="00904552">
              <w:rPr>
                <w:rFonts w:ascii="宋体" w:hAnsi="宋体"/>
                <w:szCs w:val="21"/>
              </w:rPr>
              <w:t>SSL证书进行登录测试，核对证书有效时长及安全性。</w:t>
            </w:r>
          </w:p>
        </w:tc>
      </w:tr>
    </w:tbl>
    <w:p w:rsidR="007C4EF5" w:rsidRPr="0047019C" w:rsidRDefault="007C4EF5" w:rsidP="0047019C">
      <w:pPr>
        <w:autoSpaceDE w:val="0"/>
        <w:autoSpaceDN w:val="0"/>
        <w:adjustRightInd w:val="0"/>
        <w:jc w:val="left"/>
        <w:rPr>
          <w:rFonts w:ascii="宋体" w:hAnsi="宋体"/>
          <w:color w:val="000000"/>
          <w:szCs w:val="21"/>
        </w:rPr>
      </w:pPr>
    </w:p>
    <w:p w:rsidR="007C4EF5" w:rsidRPr="0047019C" w:rsidRDefault="007F6DA8" w:rsidP="0047019C">
      <w:pPr>
        <w:numPr>
          <w:ilvl w:val="0"/>
          <w:numId w:val="7"/>
        </w:numPr>
        <w:ind w:firstLine="0"/>
        <w:rPr>
          <w:rFonts w:ascii="宋体" w:hAnsi="宋体"/>
          <w:b/>
          <w:color w:val="000000"/>
          <w:szCs w:val="21"/>
        </w:rPr>
      </w:pPr>
      <w:r w:rsidRPr="0047019C">
        <w:rPr>
          <w:rFonts w:ascii="宋体" w:hAnsi="宋体" w:hint="eastAsia"/>
          <w:b/>
          <w:color w:val="000000"/>
          <w:szCs w:val="21"/>
        </w:rPr>
        <w:t>项目团队要求</w:t>
      </w:r>
    </w:p>
    <w:p w:rsidR="007C4EF5" w:rsidRPr="0047019C" w:rsidRDefault="007F6DA8" w:rsidP="0047019C">
      <w:pPr>
        <w:ind w:firstLineChars="200" w:firstLine="420"/>
        <w:rPr>
          <w:rFonts w:ascii="宋体" w:hAnsi="宋体"/>
          <w:color w:val="000000"/>
          <w:szCs w:val="21"/>
          <w:lang w:bidi="hi-IN"/>
        </w:rPr>
      </w:pPr>
      <w:r w:rsidRPr="0047019C">
        <w:rPr>
          <w:rFonts w:ascii="宋体" w:hAnsi="宋体" w:hint="eastAsia"/>
          <w:color w:val="000000"/>
          <w:szCs w:val="21"/>
          <w:lang w:bidi="hi-IN"/>
        </w:rPr>
        <w:t>（</w:t>
      </w:r>
      <w:r w:rsidRPr="0047019C">
        <w:rPr>
          <w:rFonts w:ascii="宋体" w:hAnsi="宋体"/>
          <w:color w:val="000000"/>
          <w:szCs w:val="21"/>
          <w:lang w:bidi="hi-IN"/>
        </w:rPr>
        <w:t>1）项目负责人（1人），具备系统项目管理（</w:t>
      </w:r>
      <w:r w:rsidR="006439E0" w:rsidRPr="0047019C">
        <w:rPr>
          <w:rFonts w:ascii="宋体" w:hAnsi="宋体" w:hint="eastAsia"/>
          <w:color w:val="000000"/>
          <w:szCs w:val="21"/>
          <w:lang w:bidi="hi-IN"/>
        </w:rPr>
        <w:t>中</w:t>
      </w:r>
      <w:r w:rsidRPr="0047019C">
        <w:rPr>
          <w:rFonts w:ascii="宋体" w:hAnsi="宋体" w:hint="eastAsia"/>
          <w:color w:val="000000"/>
          <w:szCs w:val="21"/>
          <w:lang w:bidi="hi-IN"/>
        </w:rPr>
        <w:t>级）或网络规划设计或信息安全工程师证书</w:t>
      </w:r>
      <w:r w:rsidRPr="0047019C">
        <w:rPr>
          <w:rFonts w:ascii="宋体" w:hAnsi="宋体"/>
          <w:color w:val="000000"/>
          <w:szCs w:val="21"/>
          <w:lang w:bidi="hi-IN"/>
        </w:rPr>
        <w:t>;具有</w:t>
      </w:r>
      <w:r w:rsidR="006439E0" w:rsidRPr="0047019C">
        <w:rPr>
          <w:rFonts w:ascii="宋体" w:hAnsi="宋体"/>
          <w:color w:val="000000"/>
          <w:szCs w:val="21"/>
          <w:lang w:bidi="hi-IN"/>
        </w:rPr>
        <w:t>5</w:t>
      </w:r>
      <w:r w:rsidRPr="0047019C">
        <w:rPr>
          <w:rFonts w:ascii="宋体" w:hAnsi="宋体" w:hint="eastAsia"/>
          <w:color w:val="000000"/>
          <w:szCs w:val="21"/>
          <w:lang w:bidi="hi-IN"/>
        </w:rPr>
        <w:t>年以上项目管理、网络安全、</w:t>
      </w:r>
      <w:proofErr w:type="gramStart"/>
      <w:r w:rsidRPr="0047019C">
        <w:rPr>
          <w:rFonts w:ascii="宋体" w:hAnsi="宋体" w:hint="eastAsia"/>
          <w:color w:val="000000"/>
          <w:szCs w:val="21"/>
          <w:lang w:bidi="hi-IN"/>
        </w:rPr>
        <w:t>云计算</w:t>
      </w:r>
      <w:proofErr w:type="gramEnd"/>
      <w:r w:rsidRPr="0047019C">
        <w:rPr>
          <w:rFonts w:ascii="宋体" w:hAnsi="宋体" w:hint="eastAsia"/>
          <w:color w:val="000000"/>
          <w:szCs w:val="21"/>
          <w:lang w:bidi="hi-IN"/>
        </w:rPr>
        <w:t>等相关工作经验。</w:t>
      </w:r>
    </w:p>
    <w:p w:rsidR="007C4EF5" w:rsidRPr="0047019C" w:rsidRDefault="007F6DA8" w:rsidP="0047019C">
      <w:pPr>
        <w:ind w:firstLineChars="200" w:firstLine="420"/>
        <w:rPr>
          <w:rFonts w:ascii="宋体" w:hAnsi="宋体"/>
          <w:color w:val="000000"/>
          <w:szCs w:val="21"/>
          <w:lang w:bidi="hi-IN"/>
        </w:rPr>
      </w:pPr>
      <w:r w:rsidRPr="0047019C">
        <w:rPr>
          <w:rFonts w:ascii="宋体" w:hAnsi="宋体" w:hint="eastAsia"/>
          <w:color w:val="000000"/>
          <w:szCs w:val="21"/>
          <w:lang w:bidi="hi-IN"/>
        </w:rPr>
        <w:t>（</w:t>
      </w:r>
      <w:r w:rsidRPr="0047019C">
        <w:rPr>
          <w:rFonts w:ascii="宋体" w:hAnsi="宋体"/>
          <w:color w:val="000000"/>
          <w:szCs w:val="21"/>
          <w:lang w:bidi="hi-IN"/>
        </w:rPr>
        <w:t>2）参与项目实施及售后运维的专职人员在项目实施期间未经机场方同意不得擅自变动；如确需变动，需提前一个月向机场方提出申请，申请通过后方可变动。</w:t>
      </w:r>
    </w:p>
    <w:p w:rsidR="007C4EF5" w:rsidRPr="0047019C" w:rsidRDefault="007C4EF5" w:rsidP="0047019C">
      <w:pPr>
        <w:numPr>
          <w:ilvl w:val="255"/>
          <w:numId w:val="0"/>
        </w:numPr>
        <w:rPr>
          <w:rFonts w:ascii="宋体" w:hAnsi="宋体"/>
          <w:b/>
          <w:color w:val="000000"/>
          <w:szCs w:val="21"/>
        </w:rPr>
      </w:pPr>
    </w:p>
    <w:p w:rsidR="007C4EF5" w:rsidRPr="0047019C" w:rsidRDefault="007F6DA8" w:rsidP="0047019C">
      <w:pPr>
        <w:numPr>
          <w:ilvl w:val="0"/>
          <w:numId w:val="7"/>
        </w:numPr>
        <w:ind w:firstLine="0"/>
        <w:rPr>
          <w:rFonts w:ascii="宋体" w:hAnsi="宋体"/>
          <w:b/>
          <w:color w:val="000000"/>
          <w:szCs w:val="21"/>
        </w:rPr>
      </w:pPr>
      <w:r w:rsidRPr="0047019C">
        <w:rPr>
          <w:rFonts w:ascii="宋体" w:hAnsi="宋体" w:hint="eastAsia"/>
          <w:b/>
          <w:color w:val="000000"/>
          <w:szCs w:val="21"/>
        </w:rPr>
        <w:t>技术培训要求</w:t>
      </w:r>
    </w:p>
    <w:p w:rsidR="007C4EF5" w:rsidRPr="0047019C" w:rsidRDefault="007F6DA8" w:rsidP="0047019C">
      <w:pPr>
        <w:ind w:firstLineChars="200" w:firstLine="420"/>
        <w:rPr>
          <w:rFonts w:ascii="宋体" w:hAnsi="宋体"/>
          <w:color w:val="000000"/>
          <w:szCs w:val="21"/>
        </w:rPr>
      </w:pPr>
      <w:r w:rsidRPr="0047019C">
        <w:rPr>
          <w:rFonts w:ascii="宋体" w:hAnsi="宋体" w:hint="eastAsia"/>
          <w:color w:val="000000"/>
          <w:szCs w:val="21"/>
        </w:rPr>
        <w:t>供应商须对甲方的技术人员进行技术培训。须提供</w:t>
      </w:r>
      <w:r w:rsidRPr="0047019C">
        <w:rPr>
          <w:rFonts w:ascii="宋体" w:hAnsi="宋体" w:cs="宋体" w:hint="eastAsia"/>
          <w:szCs w:val="21"/>
          <w:lang w:bidi="hi-IN"/>
        </w:rPr>
        <w:t>符合本项目</w:t>
      </w:r>
      <w:r w:rsidRPr="0047019C">
        <w:rPr>
          <w:rFonts w:ascii="宋体" w:hAnsi="宋体" w:hint="eastAsia"/>
          <w:color w:val="000000"/>
          <w:szCs w:val="21"/>
        </w:rPr>
        <w:t>详细的</w:t>
      </w:r>
      <w:r w:rsidRPr="0047019C">
        <w:rPr>
          <w:rFonts w:ascii="宋体" w:hAnsi="宋体" w:cs="宋体" w:hint="eastAsia"/>
          <w:szCs w:val="21"/>
          <w:lang w:bidi="hi-IN"/>
        </w:rPr>
        <w:t>技术培训，并出示培训方案，使机场方人员达到能独立进行管理、维护测试和故障处理等工作。项目测试期内提供现场指导。</w:t>
      </w:r>
      <w:r w:rsidRPr="0047019C">
        <w:rPr>
          <w:rFonts w:ascii="宋体" w:hAnsi="宋体" w:hint="eastAsia"/>
          <w:color w:val="000000"/>
          <w:szCs w:val="21"/>
        </w:rPr>
        <w:t>供应商提供的负责培训的人员应具备同类项目五年以上的经验。技术培训费用应包含在总价中。</w:t>
      </w:r>
    </w:p>
    <w:p w:rsidR="007C4EF5" w:rsidRPr="0047019C" w:rsidRDefault="007F6DA8" w:rsidP="0047019C">
      <w:pPr>
        <w:ind w:firstLineChars="200" w:firstLine="420"/>
        <w:rPr>
          <w:rFonts w:ascii="宋体" w:hAnsi="宋体"/>
          <w:color w:val="000000"/>
          <w:szCs w:val="21"/>
        </w:rPr>
      </w:pPr>
      <w:r w:rsidRPr="0047019C">
        <w:rPr>
          <w:rFonts w:ascii="宋体" w:hAnsi="宋体" w:hint="eastAsia"/>
          <w:color w:val="000000"/>
          <w:szCs w:val="21"/>
        </w:rPr>
        <w:t>技术培训至少应包括下列内容：</w:t>
      </w:r>
    </w:p>
    <w:p w:rsidR="007C4EF5" w:rsidRPr="0047019C" w:rsidRDefault="007F6DA8" w:rsidP="0047019C">
      <w:pPr>
        <w:pStyle w:val="ae"/>
        <w:numPr>
          <w:ilvl w:val="0"/>
          <w:numId w:val="8"/>
        </w:numPr>
        <w:ind w:firstLineChars="0"/>
        <w:rPr>
          <w:rFonts w:ascii="宋体" w:hAnsi="宋体"/>
          <w:color w:val="000000"/>
          <w:szCs w:val="21"/>
        </w:rPr>
      </w:pPr>
      <w:r w:rsidRPr="0047019C">
        <w:rPr>
          <w:rFonts w:ascii="宋体" w:hAnsi="宋体" w:hint="eastAsia"/>
          <w:color w:val="000000"/>
          <w:szCs w:val="21"/>
        </w:rPr>
        <w:t>原理、构成和功能的描述。</w:t>
      </w:r>
    </w:p>
    <w:p w:rsidR="007C4EF5" w:rsidRPr="0047019C" w:rsidRDefault="007F6DA8" w:rsidP="0047019C">
      <w:pPr>
        <w:pStyle w:val="ae"/>
        <w:numPr>
          <w:ilvl w:val="0"/>
          <w:numId w:val="8"/>
        </w:numPr>
        <w:ind w:firstLineChars="0"/>
        <w:rPr>
          <w:rFonts w:ascii="宋体" w:hAnsi="宋体"/>
          <w:color w:val="000000"/>
          <w:szCs w:val="21"/>
        </w:rPr>
      </w:pPr>
      <w:r w:rsidRPr="0047019C">
        <w:rPr>
          <w:rFonts w:ascii="宋体" w:hAnsi="宋体" w:hint="eastAsia"/>
          <w:color w:val="000000"/>
          <w:szCs w:val="21"/>
        </w:rPr>
        <w:t>常见故障的处理或排除。</w:t>
      </w:r>
    </w:p>
    <w:p w:rsidR="007C4EF5" w:rsidRPr="0047019C" w:rsidRDefault="007F6DA8" w:rsidP="0047019C">
      <w:pPr>
        <w:pStyle w:val="ae"/>
        <w:numPr>
          <w:ilvl w:val="0"/>
          <w:numId w:val="8"/>
        </w:numPr>
        <w:ind w:firstLineChars="0"/>
        <w:rPr>
          <w:rFonts w:ascii="宋体" w:hAnsi="宋体"/>
          <w:color w:val="000000"/>
          <w:szCs w:val="21"/>
        </w:rPr>
      </w:pPr>
      <w:r w:rsidRPr="0047019C">
        <w:rPr>
          <w:rFonts w:ascii="宋体" w:hAnsi="宋体" w:hint="eastAsia"/>
          <w:color w:val="000000"/>
          <w:szCs w:val="21"/>
        </w:rPr>
        <w:t>各系统部件的检查、调整和维护。</w:t>
      </w:r>
    </w:p>
    <w:p w:rsidR="007C4EF5" w:rsidRPr="0047019C" w:rsidRDefault="007F6DA8" w:rsidP="0047019C">
      <w:pPr>
        <w:pStyle w:val="ae"/>
        <w:numPr>
          <w:ilvl w:val="0"/>
          <w:numId w:val="8"/>
        </w:numPr>
        <w:ind w:firstLineChars="0"/>
        <w:rPr>
          <w:rFonts w:ascii="宋体" w:hAnsi="宋体"/>
          <w:color w:val="000000"/>
          <w:szCs w:val="21"/>
        </w:rPr>
      </w:pPr>
      <w:r w:rsidRPr="0047019C">
        <w:rPr>
          <w:rFonts w:ascii="宋体" w:hAnsi="宋体" w:hint="eastAsia"/>
          <w:color w:val="000000"/>
          <w:szCs w:val="21"/>
        </w:rPr>
        <w:t>对使用者关于设备基本操作技能的培训。</w:t>
      </w:r>
    </w:p>
    <w:p w:rsidR="007C4EF5" w:rsidRPr="0047019C" w:rsidRDefault="007F6DA8" w:rsidP="0047019C">
      <w:pPr>
        <w:pStyle w:val="ae"/>
        <w:numPr>
          <w:ilvl w:val="0"/>
          <w:numId w:val="7"/>
        </w:numPr>
        <w:ind w:left="0" w:firstLine="422"/>
        <w:rPr>
          <w:rFonts w:ascii="宋体" w:hAnsi="宋体"/>
          <w:b/>
          <w:color w:val="000000"/>
          <w:szCs w:val="21"/>
        </w:rPr>
      </w:pPr>
      <w:r w:rsidRPr="0047019C">
        <w:rPr>
          <w:rFonts w:ascii="宋体" w:hAnsi="宋体" w:hint="eastAsia"/>
          <w:b/>
          <w:color w:val="000000"/>
          <w:szCs w:val="21"/>
        </w:rPr>
        <w:t>项目质保期：</w:t>
      </w:r>
    </w:p>
    <w:p w:rsidR="007C4EF5" w:rsidRPr="0047019C" w:rsidRDefault="007F6DA8" w:rsidP="0047019C">
      <w:pPr>
        <w:ind w:firstLineChars="200" w:firstLine="420"/>
        <w:rPr>
          <w:rFonts w:ascii="宋体" w:hAnsi="宋体"/>
          <w:color w:val="000000"/>
          <w:szCs w:val="21"/>
        </w:rPr>
      </w:pPr>
      <w:r w:rsidRPr="0047019C">
        <w:rPr>
          <w:rFonts w:ascii="宋体" w:hAnsi="宋体"/>
          <w:color w:val="000000"/>
          <w:szCs w:val="21"/>
        </w:rPr>
        <w:t>自验收合格之日起对本项目的</w:t>
      </w:r>
      <w:r w:rsidRPr="0047019C">
        <w:rPr>
          <w:rFonts w:ascii="宋体" w:hAnsi="宋体" w:hint="eastAsia"/>
          <w:color w:val="000000"/>
          <w:szCs w:val="21"/>
        </w:rPr>
        <w:t>项目质量保证期</w:t>
      </w:r>
      <w:r w:rsidRPr="0047019C">
        <w:rPr>
          <w:rFonts w:ascii="宋体" w:hAnsi="宋体"/>
          <w:color w:val="000000"/>
          <w:szCs w:val="21"/>
        </w:rPr>
        <w:t>不少于3年（若国家和/或生产厂家对本项目所涉及产品的质量保证期的规定高于本项目要求的，应按国家和/或生产厂家的规定执行，若文件中</w:t>
      </w:r>
      <w:r w:rsidRPr="0047019C">
        <w:rPr>
          <w:rFonts w:ascii="宋体" w:hAnsi="宋体"/>
          <w:color w:val="000000"/>
          <w:szCs w:val="21"/>
        </w:rPr>
        <w:lastRenderedPageBreak/>
        <w:t>承诺高于该期限，按照</w:t>
      </w:r>
      <w:r w:rsidRPr="0047019C">
        <w:rPr>
          <w:rFonts w:ascii="宋体" w:hAnsi="宋体" w:hint="eastAsia"/>
          <w:color w:val="000000"/>
          <w:szCs w:val="21"/>
        </w:rPr>
        <w:t>供应商</w:t>
      </w:r>
      <w:r w:rsidRPr="0047019C">
        <w:rPr>
          <w:rFonts w:ascii="宋体" w:hAnsi="宋体"/>
          <w:color w:val="000000"/>
          <w:szCs w:val="21"/>
        </w:rPr>
        <w:t>承诺）。</w:t>
      </w:r>
      <w:r w:rsidRPr="0047019C">
        <w:rPr>
          <w:rFonts w:ascii="宋体" w:hAnsi="宋体" w:hint="eastAsia"/>
          <w:color w:val="000000"/>
          <w:szCs w:val="21"/>
        </w:rPr>
        <w:t>在保修期内提供免费上门升级维护服务。</w:t>
      </w:r>
    </w:p>
    <w:p w:rsidR="007C4EF5" w:rsidRPr="0047019C" w:rsidRDefault="007F6DA8" w:rsidP="0047019C">
      <w:pPr>
        <w:ind w:firstLineChars="200" w:firstLine="420"/>
        <w:rPr>
          <w:rFonts w:ascii="宋体" w:hAnsi="宋体"/>
          <w:color w:val="000000"/>
          <w:szCs w:val="21"/>
        </w:rPr>
      </w:pPr>
      <w:r w:rsidRPr="0047019C">
        <w:rPr>
          <w:rFonts w:ascii="宋体" w:hAnsi="宋体"/>
          <w:color w:val="000000"/>
          <w:szCs w:val="21"/>
          <w:lang w:bidi="hi-IN"/>
        </w:rPr>
        <w:t>在保修期后，</w:t>
      </w:r>
      <w:r w:rsidRPr="0047019C">
        <w:rPr>
          <w:rFonts w:ascii="宋体" w:hAnsi="宋体" w:hint="eastAsia"/>
          <w:color w:val="000000"/>
          <w:szCs w:val="21"/>
        </w:rPr>
        <w:t>甲方</w:t>
      </w:r>
      <w:r w:rsidRPr="0047019C">
        <w:rPr>
          <w:rFonts w:ascii="宋体" w:hAnsi="宋体"/>
          <w:color w:val="000000"/>
          <w:szCs w:val="21"/>
          <w:lang w:bidi="hi-IN"/>
        </w:rPr>
        <w:t>如需修理设备硬件，</w:t>
      </w:r>
      <w:r w:rsidRPr="0047019C">
        <w:rPr>
          <w:rFonts w:ascii="宋体" w:hAnsi="宋体" w:hint="eastAsia"/>
          <w:color w:val="000000"/>
          <w:szCs w:val="21"/>
        </w:rPr>
        <w:t>供应商</w:t>
      </w:r>
      <w:r w:rsidRPr="0047019C">
        <w:rPr>
          <w:rFonts w:ascii="宋体" w:hAnsi="宋体"/>
          <w:color w:val="000000"/>
          <w:szCs w:val="21"/>
          <w:lang w:bidi="hi-IN"/>
        </w:rPr>
        <w:t>应在收到需修理硬件后半个月内修复，并在修复期间，</w:t>
      </w:r>
      <w:r w:rsidRPr="0047019C">
        <w:rPr>
          <w:rFonts w:ascii="宋体" w:hAnsi="宋体" w:hint="eastAsia"/>
          <w:color w:val="000000"/>
          <w:szCs w:val="21"/>
        </w:rPr>
        <w:t>供应商</w:t>
      </w:r>
      <w:r w:rsidRPr="0047019C">
        <w:rPr>
          <w:rFonts w:ascii="宋体" w:hAnsi="宋体"/>
          <w:color w:val="000000"/>
          <w:szCs w:val="21"/>
          <w:lang w:bidi="hi-IN"/>
        </w:rPr>
        <w:t>应提供同型号或类似的设备硬件给</w:t>
      </w:r>
      <w:r w:rsidRPr="0047019C">
        <w:rPr>
          <w:rFonts w:ascii="宋体" w:hAnsi="宋体" w:hint="eastAsia"/>
          <w:color w:val="000000"/>
          <w:szCs w:val="21"/>
        </w:rPr>
        <w:t>甲方</w:t>
      </w:r>
      <w:r w:rsidRPr="0047019C">
        <w:rPr>
          <w:rFonts w:ascii="宋体" w:hAnsi="宋体"/>
          <w:color w:val="000000"/>
          <w:szCs w:val="21"/>
          <w:lang w:bidi="hi-IN"/>
        </w:rPr>
        <w:t>使用，以保证</w:t>
      </w:r>
      <w:r w:rsidRPr="0047019C">
        <w:rPr>
          <w:rFonts w:ascii="宋体" w:hAnsi="宋体" w:hint="eastAsia"/>
          <w:color w:val="000000"/>
          <w:szCs w:val="21"/>
        </w:rPr>
        <w:t>甲方</w:t>
      </w:r>
      <w:r w:rsidRPr="0047019C">
        <w:rPr>
          <w:rFonts w:ascii="宋体" w:hAnsi="宋体"/>
          <w:color w:val="000000"/>
          <w:szCs w:val="21"/>
          <w:lang w:bidi="hi-IN"/>
        </w:rPr>
        <w:t>的系统不至于由于设备硬件的原因而不能正常运作。</w:t>
      </w:r>
    </w:p>
    <w:p w:rsidR="007C4EF5" w:rsidRPr="0047019C" w:rsidRDefault="00C7172F" w:rsidP="0047019C">
      <w:pPr>
        <w:ind w:firstLineChars="200" w:firstLine="422"/>
        <w:rPr>
          <w:rFonts w:ascii="宋体" w:hAnsi="宋体"/>
          <w:b/>
          <w:color w:val="000000"/>
          <w:szCs w:val="21"/>
        </w:rPr>
      </w:pPr>
      <w:r>
        <w:rPr>
          <w:rFonts w:ascii="宋体" w:hAnsi="宋体"/>
          <w:b/>
          <w:color w:val="000000"/>
          <w:szCs w:val="21"/>
        </w:rPr>
        <w:t>7</w:t>
      </w:r>
      <w:r w:rsidR="007F6DA8" w:rsidRPr="0047019C">
        <w:rPr>
          <w:rFonts w:ascii="宋体" w:hAnsi="宋体" w:hint="eastAsia"/>
          <w:b/>
          <w:color w:val="000000"/>
          <w:szCs w:val="21"/>
        </w:rPr>
        <w:t>）售后服务要求：</w:t>
      </w:r>
    </w:p>
    <w:p w:rsidR="007C4EF5" w:rsidRPr="0047019C" w:rsidRDefault="007F6DA8" w:rsidP="0047019C">
      <w:pPr>
        <w:ind w:firstLineChars="200" w:firstLine="420"/>
        <w:rPr>
          <w:rFonts w:ascii="宋体" w:hAnsi="宋体"/>
          <w:color w:val="000000"/>
          <w:szCs w:val="21"/>
          <w:lang w:bidi="hi-IN"/>
        </w:rPr>
      </w:pPr>
      <w:r w:rsidRPr="0047019C">
        <w:rPr>
          <w:rFonts w:ascii="宋体" w:hAnsi="宋体"/>
          <w:color w:val="000000"/>
          <w:szCs w:val="21"/>
          <w:lang w:bidi="hi-IN"/>
        </w:rPr>
        <w:t>（1）项目维保期：项目验收后提供三年免费包含但不限于原厂的（上门/远程故障处理、软件升级、技术电话咨询等）售后维保服务（提供原厂供货证明及原厂售后服务文件）。</w:t>
      </w:r>
    </w:p>
    <w:p w:rsidR="007C4EF5" w:rsidRPr="0047019C" w:rsidRDefault="007F6DA8" w:rsidP="0047019C">
      <w:pPr>
        <w:ind w:firstLineChars="200" w:firstLine="420"/>
        <w:rPr>
          <w:rFonts w:ascii="宋体" w:hAnsi="宋体"/>
          <w:color w:val="000000"/>
          <w:szCs w:val="21"/>
          <w:lang w:bidi="hi-IN"/>
        </w:rPr>
      </w:pPr>
      <w:r w:rsidRPr="0047019C">
        <w:rPr>
          <w:rFonts w:ascii="宋体" w:hAnsi="宋体"/>
          <w:color w:val="000000"/>
          <w:szCs w:val="21"/>
          <w:lang w:bidi="hi-IN"/>
        </w:rPr>
        <w:t>（2）免费维护期内现场支持，解决日常维护当中的问题，包括但不限于操作使用、技术讲解、问题排故、功能性需求调整、bug修复、补丁安装等。</w:t>
      </w:r>
    </w:p>
    <w:p w:rsidR="007C4EF5" w:rsidRPr="0047019C" w:rsidRDefault="007F6DA8" w:rsidP="0047019C">
      <w:pPr>
        <w:ind w:firstLineChars="200" w:firstLine="420"/>
        <w:rPr>
          <w:rFonts w:ascii="宋体" w:hAnsi="宋体"/>
          <w:color w:val="000000"/>
          <w:szCs w:val="21"/>
          <w:lang w:bidi="hi-IN"/>
        </w:rPr>
      </w:pPr>
      <w:r w:rsidRPr="0047019C">
        <w:rPr>
          <w:rFonts w:ascii="宋体" w:hAnsi="宋体"/>
          <w:color w:val="000000"/>
          <w:szCs w:val="21"/>
          <w:lang w:bidi="hi-IN"/>
        </w:rPr>
        <w:t>（3）免费维护期内，对影响生产的故障提供7*24小时服务，15分钟内电话响应。</w:t>
      </w:r>
    </w:p>
    <w:p w:rsidR="007C4EF5" w:rsidRPr="0047019C" w:rsidRDefault="007F6DA8" w:rsidP="0047019C">
      <w:pPr>
        <w:ind w:firstLineChars="200" w:firstLine="420"/>
        <w:rPr>
          <w:rFonts w:ascii="宋体" w:hAnsi="宋体"/>
          <w:color w:val="000000"/>
          <w:szCs w:val="21"/>
          <w:lang w:bidi="hi-IN"/>
        </w:rPr>
      </w:pPr>
      <w:r w:rsidRPr="0047019C">
        <w:rPr>
          <w:rFonts w:ascii="宋体" w:hAnsi="宋体"/>
          <w:color w:val="000000"/>
          <w:szCs w:val="21"/>
          <w:lang w:bidi="hi-IN"/>
        </w:rPr>
        <w:t>（4）故障处理的现场支持服务，到达现场时间：</w:t>
      </w:r>
    </w:p>
    <w:tbl>
      <w:tblPr>
        <w:tblW w:w="8330" w:type="dxa"/>
        <w:jc w:val="center"/>
        <w:tblLayout w:type="fixed"/>
        <w:tblLook w:val="04A0" w:firstRow="1" w:lastRow="0" w:firstColumn="1" w:lastColumn="0" w:noHBand="0" w:noVBand="1"/>
      </w:tblPr>
      <w:tblGrid>
        <w:gridCol w:w="3397"/>
        <w:gridCol w:w="1418"/>
        <w:gridCol w:w="1701"/>
        <w:gridCol w:w="1814"/>
      </w:tblGrid>
      <w:tr w:rsidR="007C4EF5" w:rsidRPr="00904552">
        <w:trPr>
          <w:trHeight w:val="315"/>
          <w:tblHeader/>
          <w:jc w:val="center"/>
        </w:trPr>
        <w:tc>
          <w:tcPr>
            <w:tcW w:w="3397" w:type="dxa"/>
            <w:tcBorders>
              <w:top w:val="single" w:sz="4" w:space="0" w:color="auto"/>
              <w:left w:val="single" w:sz="4" w:space="0" w:color="auto"/>
              <w:bottom w:val="single" w:sz="4" w:space="0" w:color="auto"/>
              <w:right w:val="single" w:sz="4" w:space="0" w:color="auto"/>
            </w:tcBorders>
            <w:shd w:val="pct10" w:color="auto" w:fill="auto"/>
            <w:vAlign w:val="center"/>
          </w:tcPr>
          <w:p w:rsidR="007C4EF5" w:rsidRPr="00904552" w:rsidRDefault="007F6DA8" w:rsidP="0047019C">
            <w:pPr>
              <w:jc w:val="center"/>
              <w:rPr>
                <w:rFonts w:ascii="宋体" w:hAnsi="宋体" w:cs="宋体"/>
                <w:kern w:val="28"/>
                <w:szCs w:val="21"/>
              </w:rPr>
            </w:pPr>
            <w:r w:rsidRPr="00904552">
              <w:rPr>
                <w:rFonts w:ascii="宋体" w:hAnsi="宋体" w:cs="宋体" w:hint="eastAsia"/>
                <w:kern w:val="28"/>
                <w:szCs w:val="21"/>
              </w:rPr>
              <w:t>故障级别</w:t>
            </w:r>
          </w:p>
        </w:tc>
        <w:tc>
          <w:tcPr>
            <w:tcW w:w="1418" w:type="dxa"/>
            <w:tcBorders>
              <w:top w:val="single" w:sz="4" w:space="0" w:color="auto"/>
              <w:left w:val="nil"/>
              <w:bottom w:val="single" w:sz="4" w:space="0" w:color="auto"/>
              <w:right w:val="single" w:sz="4" w:space="0" w:color="auto"/>
            </w:tcBorders>
            <w:shd w:val="pct10" w:color="auto" w:fill="auto"/>
            <w:vAlign w:val="center"/>
          </w:tcPr>
          <w:p w:rsidR="007C4EF5" w:rsidRPr="00904552" w:rsidRDefault="007F6DA8" w:rsidP="0047019C">
            <w:pPr>
              <w:jc w:val="center"/>
              <w:rPr>
                <w:rFonts w:ascii="宋体" w:hAnsi="宋体" w:cs="宋体"/>
                <w:kern w:val="28"/>
                <w:szCs w:val="21"/>
              </w:rPr>
            </w:pPr>
            <w:r w:rsidRPr="00904552">
              <w:rPr>
                <w:rFonts w:ascii="宋体" w:hAnsi="宋体" w:cs="宋体" w:hint="eastAsia"/>
                <w:kern w:val="28"/>
                <w:szCs w:val="21"/>
              </w:rPr>
              <w:t>响应时间</w:t>
            </w:r>
          </w:p>
        </w:tc>
        <w:tc>
          <w:tcPr>
            <w:tcW w:w="1701" w:type="dxa"/>
            <w:tcBorders>
              <w:top w:val="single" w:sz="4" w:space="0" w:color="auto"/>
              <w:left w:val="nil"/>
              <w:bottom w:val="single" w:sz="4" w:space="0" w:color="auto"/>
              <w:right w:val="single" w:sz="4" w:space="0" w:color="auto"/>
            </w:tcBorders>
            <w:shd w:val="pct10" w:color="auto" w:fill="auto"/>
            <w:vAlign w:val="center"/>
          </w:tcPr>
          <w:p w:rsidR="007C4EF5" w:rsidRPr="00904552" w:rsidRDefault="007F6DA8" w:rsidP="0047019C">
            <w:pPr>
              <w:snapToGrid w:val="0"/>
              <w:jc w:val="center"/>
              <w:rPr>
                <w:rFonts w:ascii="宋体" w:hAnsi="宋体" w:cs="宋体"/>
                <w:kern w:val="28"/>
                <w:szCs w:val="21"/>
              </w:rPr>
            </w:pPr>
            <w:r w:rsidRPr="00904552">
              <w:rPr>
                <w:rFonts w:ascii="宋体" w:hAnsi="宋体" w:cs="宋体" w:hint="eastAsia"/>
                <w:kern w:val="28"/>
                <w:szCs w:val="21"/>
              </w:rPr>
              <w:t>技术人员</w:t>
            </w:r>
          </w:p>
          <w:p w:rsidR="007C4EF5" w:rsidRPr="00904552" w:rsidRDefault="007F6DA8" w:rsidP="0047019C">
            <w:pPr>
              <w:snapToGrid w:val="0"/>
              <w:jc w:val="center"/>
              <w:rPr>
                <w:rFonts w:ascii="宋体" w:hAnsi="宋体" w:cs="宋体"/>
                <w:kern w:val="28"/>
                <w:szCs w:val="21"/>
              </w:rPr>
            </w:pPr>
            <w:r w:rsidRPr="00904552">
              <w:rPr>
                <w:rFonts w:ascii="宋体" w:hAnsi="宋体" w:cs="宋体" w:hint="eastAsia"/>
                <w:kern w:val="28"/>
                <w:szCs w:val="21"/>
              </w:rPr>
              <w:t>到场时间</w:t>
            </w:r>
          </w:p>
        </w:tc>
        <w:tc>
          <w:tcPr>
            <w:tcW w:w="1814" w:type="dxa"/>
            <w:tcBorders>
              <w:top w:val="single" w:sz="4" w:space="0" w:color="auto"/>
              <w:left w:val="nil"/>
              <w:bottom w:val="single" w:sz="4" w:space="0" w:color="auto"/>
              <w:right w:val="single" w:sz="4" w:space="0" w:color="auto"/>
            </w:tcBorders>
            <w:shd w:val="pct10" w:color="auto" w:fill="auto"/>
            <w:vAlign w:val="center"/>
          </w:tcPr>
          <w:p w:rsidR="007C4EF5" w:rsidRPr="00904552" w:rsidRDefault="007F6DA8" w:rsidP="0047019C">
            <w:pPr>
              <w:jc w:val="center"/>
              <w:rPr>
                <w:rFonts w:ascii="宋体" w:hAnsi="宋体" w:cs="宋体"/>
                <w:kern w:val="28"/>
                <w:szCs w:val="21"/>
              </w:rPr>
            </w:pPr>
            <w:r w:rsidRPr="00904552">
              <w:rPr>
                <w:rFonts w:ascii="宋体" w:hAnsi="宋体" w:cs="宋体" w:hint="eastAsia"/>
                <w:kern w:val="28"/>
                <w:szCs w:val="21"/>
              </w:rPr>
              <w:t>解决时间</w:t>
            </w:r>
          </w:p>
        </w:tc>
      </w:tr>
      <w:tr w:rsidR="007C4EF5" w:rsidRPr="00904552">
        <w:trPr>
          <w:trHeight w:val="1060"/>
          <w:jc w:val="center"/>
        </w:trPr>
        <w:tc>
          <w:tcPr>
            <w:tcW w:w="3397" w:type="dxa"/>
            <w:tcBorders>
              <w:top w:val="nil"/>
              <w:left w:val="single" w:sz="4" w:space="0" w:color="auto"/>
              <w:bottom w:val="single" w:sz="4" w:space="0" w:color="auto"/>
              <w:right w:val="single" w:sz="4" w:space="0" w:color="auto"/>
            </w:tcBorders>
            <w:vAlign w:val="center"/>
          </w:tcPr>
          <w:p w:rsidR="007C4EF5" w:rsidRPr="00904552" w:rsidRDefault="007F6DA8" w:rsidP="0047019C">
            <w:pPr>
              <w:snapToGrid w:val="0"/>
              <w:rPr>
                <w:rFonts w:ascii="宋体" w:hAnsi="宋体" w:cs="宋体"/>
                <w:kern w:val="28"/>
                <w:szCs w:val="21"/>
              </w:rPr>
            </w:pPr>
            <w:r w:rsidRPr="00904552">
              <w:rPr>
                <w:rFonts w:ascii="宋体" w:hAnsi="宋体" w:cs="宋体"/>
                <w:kern w:val="28"/>
                <w:szCs w:val="21"/>
              </w:rPr>
              <w:t>I级：属于紧急问题；其具体现象为：系统崩溃导致业务停止、数据丢失等。</w:t>
            </w:r>
            <w:r w:rsidRPr="00904552">
              <w:rPr>
                <w:rFonts w:ascii="宋体" w:hAnsi="宋体" w:cs="宋体" w:hint="eastAsia"/>
                <w:kern w:val="28"/>
                <w:szCs w:val="21"/>
              </w:rPr>
              <w:t>（具体视现场故障情况协定）。</w:t>
            </w:r>
          </w:p>
        </w:tc>
        <w:tc>
          <w:tcPr>
            <w:tcW w:w="1418" w:type="dxa"/>
            <w:tcBorders>
              <w:top w:val="nil"/>
              <w:left w:val="nil"/>
              <w:bottom w:val="single" w:sz="4" w:space="0" w:color="auto"/>
              <w:right w:val="single" w:sz="4" w:space="0" w:color="auto"/>
            </w:tcBorders>
            <w:vAlign w:val="center"/>
          </w:tcPr>
          <w:p w:rsidR="007C4EF5" w:rsidRPr="00904552" w:rsidRDefault="007F6DA8" w:rsidP="0047019C">
            <w:pPr>
              <w:snapToGrid w:val="0"/>
              <w:jc w:val="center"/>
              <w:rPr>
                <w:rFonts w:ascii="宋体" w:hAnsi="宋体" w:cs="宋体"/>
                <w:color w:val="000000" w:themeColor="text1"/>
                <w:kern w:val="28"/>
                <w:szCs w:val="21"/>
              </w:rPr>
            </w:pPr>
            <w:r w:rsidRPr="00904552">
              <w:rPr>
                <w:rFonts w:ascii="宋体" w:hAnsi="宋体" w:cs="宋体"/>
                <w:color w:val="000000" w:themeColor="text1"/>
                <w:kern w:val="28"/>
                <w:szCs w:val="21"/>
              </w:rPr>
              <w:t>5分钟</w:t>
            </w:r>
          </w:p>
        </w:tc>
        <w:tc>
          <w:tcPr>
            <w:tcW w:w="1701" w:type="dxa"/>
            <w:tcBorders>
              <w:top w:val="nil"/>
              <w:left w:val="nil"/>
              <w:bottom w:val="single" w:sz="4" w:space="0" w:color="auto"/>
              <w:right w:val="single" w:sz="4" w:space="0" w:color="auto"/>
            </w:tcBorders>
            <w:vAlign w:val="center"/>
          </w:tcPr>
          <w:p w:rsidR="007C4EF5" w:rsidRPr="00904552" w:rsidRDefault="007F6DA8" w:rsidP="0047019C">
            <w:pPr>
              <w:snapToGrid w:val="0"/>
              <w:jc w:val="center"/>
              <w:rPr>
                <w:rFonts w:ascii="宋体" w:hAnsi="宋体" w:cs="宋体"/>
                <w:color w:val="000000" w:themeColor="text1"/>
                <w:kern w:val="28"/>
                <w:szCs w:val="21"/>
              </w:rPr>
            </w:pPr>
            <w:r w:rsidRPr="00904552">
              <w:rPr>
                <w:rFonts w:ascii="宋体" w:hAnsi="宋体" w:cs="宋体"/>
                <w:color w:val="000000" w:themeColor="text1"/>
                <w:kern w:val="28"/>
                <w:szCs w:val="21"/>
              </w:rPr>
              <w:t>1小时内</w:t>
            </w:r>
          </w:p>
        </w:tc>
        <w:tc>
          <w:tcPr>
            <w:tcW w:w="1814" w:type="dxa"/>
            <w:tcBorders>
              <w:top w:val="nil"/>
              <w:left w:val="nil"/>
              <w:bottom w:val="single" w:sz="4" w:space="0" w:color="auto"/>
              <w:right w:val="single" w:sz="4" w:space="0" w:color="auto"/>
            </w:tcBorders>
            <w:vAlign w:val="center"/>
          </w:tcPr>
          <w:p w:rsidR="007C4EF5" w:rsidRPr="00904552" w:rsidRDefault="007F6DA8" w:rsidP="0047019C">
            <w:pPr>
              <w:snapToGrid w:val="0"/>
              <w:jc w:val="center"/>
              <w:rPr>
                <w:rFonts w:ascii="宋体" w:hAnsi="宋体" w:cs="宋体"/>
                <w:color w:val="000000" w:themeColor="text1"/>
                <w:kern w:val="28"/>
                <w:szCs w:val="21"/>
              </w:rPr>
            </w:pPr>
            <w:r w:rsidRPr="00904552">
              <w:rPr>
                <w:rFonts w:ascii="宋体" w:hAnsi="宋体" w:cs="宋体"/>
                <w:color w:val="000000" w:themeColor="text1"/>
                <w:kern w:val="28"/>
                <w:szCs w:val="21"/>
              </w:rPr>
              <w:t>2小时以内</w:t>
            </w:r>
          </w:p>
        </w:tc>
      </w:tr>
      <w:tr w:rsidR="007C4EF5" w:rsidRPr="00904552">
        <w:trPr>
          <w:trHeight w:val="1268"/>
          <w:jc w:val="center"/>
        </w:trPr>
        <w:tc>
          <w:tcPr>
            <w:tcW w:w="3397" w:type="dxa"/>
            <w:tcBorders>
              <w:top w:val="nil"/>
              <w:left w:val="single" w:sz="4" w:space="0" w:color="auto"/>
              <w:bottom w:val="single" w:sz="4" w:space="0" w:color="auto"/>
              <w:right w:val="single" w:sz="4" w:space="0" w:color="auto"/>
            </w:tcBorders>
            <w:vAlign w:val="center"/>
          </w:tcPr>
          <w:p w:rsidR="007C4EF5" w:rsidRPr="00904552" w:rsidRDefault="007F6DA8" w:rsidP="0047019C">
            <w:pPr>
              <w:snapToGrid w:val="0"/>
              <w:rPr>
                <w:rFonts w:ascii="宋体" w:hAnsi="宋体" w:cs="宋体"/>
                <w:kern w:val="28"/>
                <w:szCs w:val="21"/>
              </w:rPr>
            </w:pPr>
            <w:r w:rsidRPr="00904552">
              <w:rPr>
                <w:rFonts w:ascii="宋体" w:hAnsi="宋体" w:cs="宋体"/>
                <w:kern w:val="28"/>
                <w:szCs w:val="21"/>
              </w:rPr>
              <w:t>II级：属于严重问题；其具体现象为：出现部分部件失效、系统性能下降但能正常运行，不影响正常业务运作。</w:t>
            </w:r>
          </w:p>
        </w:tc>
        <w:tc>
          <w:tcPr>
            <w:tcW w:w="1418" w:type="dxa"/>
            <w:tcBorders>
              <w:top w:val="nil"/>
              <w:left w:val="nil"/>
              <w:bottom w:val="single" w:sz="4" w:space="0" w:color="auto"/>
              <w:right w:val="single" w:sz="4" w:space="0" w:color="auto"/>
            </w:tcBorders>
            <w:vAlign w:val="center"/>
          </w:tcPr>
          <w:p w:rsidR="007C4EF5" w:rsidRPr="00904552" w:rsidRDefault="007F6DA8" w:rsidP="0047019C">
            <w:pPr>
              <w:snapToGrid w:val="0"/>
              <w:jc w:val="center"/>
              <w:rPr>
                <w:rFonts w:ascii="宋体" w:hAnsi="宋体" w:cs="宋体"/>
                <w:color w:val="000000" w:themeColor="text1"/>
                <w:kern w:val="28"/>
                <w:szCs w:val="21"/>
              </w:rPr>
            </w:pPr>
            <w:r w:rsidRPr="00904552">
              <w:rPr>
                <w:rFonts w:ascii="宋体" w:hAnsi="宋体" w:cs="宋体"/>
                <w:color w:val="000000" w:themeColor="text1"/>
                <w:kern w:val="28"/>
                <w:szCs w:val="21"/>
              </w:rPr>
              <w:t>5分钟</w:t>
            </w:r>
          </w:p>
        </w:tc>
        <w:tc>
          <w:tcPr>
            <w:tcW w:w="1701" w:type="dxa"/>
            <w:tcBorders>
              <w:top w:val="nil"/>
              <w:left w:val="nil"/>
              <w:bottom w:val="single" w:sz="4" w:space="0" w:color="auto"/>
              <w:right w:val="single" w:sz="4" w:space="0" w:color="auto"/>
            </w:tcBorders>
            <w:vAlign w:val="center"/>
          </w:tcPr>
          <w:p w:rsidR="007C4EF5" w:rsidRPr="00904552" w:rsidRDefault="007F6DA8" w:rsidP="0047019C">
            <w:pPr>
              <w:snapToGrid w:val="0"/>
              <w:jc w:val="center"/>
              <w:rPr>
                <w:rFonts w:ascii="宋体" w:hAnsi="宋体" w:cs="宋体"/>
                <w:color w:val="000000" w:themeColor="text1"/>
                <w:kern w:val="28"/>
                <w:szCs w:val="21"/>
              </w:rPr>
            </w:pPr>
            <w:r w:rsidRPr="00904552">
              <w:rPr>
                <w:rFonts w:ascii="宋体" w:hAnsi="宋体" w:cs="宋体"/>
                <w:color w:val="000000" w:themeColor="text1"/>
                <w:kern w:val="28"/>
                <w:szCs w:val="21"/>
              </w:rPr>
              <w:t>1小时内</w:t>
            </w:r>
          </w:p>
        </w:tc>
        <w:tc>
          <w:tcPr>
            <w:tcW w:w="1814" w:type="dxa"/>
            <w:tcBorders>
              <w:top w:val="nil"/>
              <w:left w:val="nil"/>
              <w:bottom w:val="single" w:sz="4" w:space="0" w:color="auto"/>
              <w:right w:val="single" w:sz="4" w:space="0" w:color="auto"/>
            </w:tcBorders>
            <w:vAlign w:val="center"/>
          </w:tcPr>
          <w:p w:rsidR="007C4EF5" w:rsidRPr="00904552" w:rsidRDefault="007F6DA8" w:rsidP="0047019C">
            <w:pPr>
              <w:snapToGrid w:val="0"/>
              <w:jc w:val="center"/>
              <w:rPr>
                <w:rFonts w:ascii="宋体" w:hAnsi="宋体" w:cs="宋体"/>
                <w:color w:val="000000" w:themeColor="text1"/>
                <w:kern w:val="28"/>
                <w:szCs w:val="21"/>
              </w:rPr>
            </w:pPr>
            <w:r w:rsidRPr="00904552">
              <w:rPr>
                <w:rFonts w:ascii="宋体" w:hAnsi="宋体" w:cs="宋体"/>
                <w:color w:val="000000" w:themeColor="text1"/>
                <w:kern w:val="28"/>
                <w:szCs w:val="21"/>
              </w:rPr>
              <w:t>3小时以内</w:t>
            </w:r>
          </w:p>
        </w:tc>
      </w:tr>
      <w:tr w:rsidR="007C4EF5" w:rsidRPr="00904552">
        <w:trPr>
          <w:trHeight w:val="955"/>
          <w:jc w:val="center"/>
        </w:trPr>
        <w:tc>
          <w:tcPr>
            <w:tcW w:w="3397" w:type="dxa"/>
            <w:tcBorders>
              <w:top w:val="nil"/>
              <w:left w:val="single" w:sz="4" w:space="0" w:color="auto"/>
              <w:bottom w:val="single" w:sz="4" w:space="0" w:color="auto"/>
              <w:right w:val="single" w:sz="4" w:space="0" w:color="auto"/>
            </w:tcBorders>
            <w:vAlign w:val="center"/>
          </w:tcPr>
          <w:p w:rsidR="007C4EF5" w:rsidRPr="00904552" w:rsidRDefault="007F6DA8" w:rsidP="0047019C">
            <w:pPr>
              <w:snapToGrid w:val="0"/>
              <w:rPr>
                <w:rFonts w:ascii="宋体" w:hAnsi="宋体" w:cs="宋体"/>
                <w:kern w:val="28"/>
                <w:szCs w:val="21"/>
              </w:rPr>
            </w:pPr>
            <w:r w:rsidRPr="00904552">
              <w:rPr>
                <w:rFonts w:ascii="宋体" w:hAnsi="宋体" w:cs="宋体"/>
                <w:kern w:val="28"/>
                <w:szCs w:val="21"/>
              </w:rPr>
              <w:t>III级：属于较严重问题；其具体现象为：出现系统报错或警告，但系统能继续运行且性能不受影响。</w:t>
            </w:r>
          </w:p>
        </w:tc>
        <w:tc>
          <w:tcPr>
            <w:tcW w:w="1418" w:type="dxa"/>
            <w:tcBorders>
              <w:top w:val="nil"/>
              <w:left w:val="nil"/>
              <w:bottom w:val="single" w:sz="4" w:space="0" w:color="auto"/>
              <w:right w:val="single" w:sz="4" w:space="0" w:color="auto"/>
            </w:tcBorders>
            <w:vAlign w:val="center"/>
          </w:tcPr>
          <w:p w:rsidR="007C4EF5" w:rsidRPr="00904552" w:rsidRDefault="007F6DA8" w:rsidP="0047019C">
            <w:pPr>
              <w:snapToGrid w:val="0"/>
              <w:jc w:val="center"/>
              <w:rPr>
                <w:rFonts w:ascii="宋体" w:hAnsi="宋体" w:cs="宋体"/>
                <w:color w:val="000000" w:themeColor="text1"/>
                <w:kern w:val="28"/>
                <w:szCs w:val="21"/>
              </w:rPr>
            </w:pPr>
            <w:r w:rsidRPr="00904552">
              <w:rPr>
                <w:rFonts w:ascii="宋体" w:hAnsi="宋体" w:cs="宋体"/>
                <w:color w:val="000000" w:themeColor="text1"/>
                <w:kern w:val="28"/>
                <w:szCs w:val="21"/>
              </w:rPr>
              <w:t>5分钟</w:t>
            </w:r>
          </w:p>
        </w:tc>
        <w:tc>
          <w:tcPr>
            <w:tcW w:w="1701" w:type="dxa"/>
            <w:tcBorders>
              <w:top w:val="nil"/>
              <w:left w:val="nil"/>
              <w:bottom w:val="single" w:sz="4" w:space="0" w:color="auto"/>
              <w:right w:val="single" w:sz="4" w:space="0" w:color="auto"/>
            </w:tcBorders>
            <w:vAlign w:val="center"/>
          </w:tcPr>
          <w:p w:rsidR="007C4EF5" w:rsidRPr="00904552" w:rsidRDefault="007F6DA8" w:rsidP="0047019C">
            <w:pPr>
              <w:snapToGrid w:val="0"/>
              <w:jc w:val="center"/>
              <w:rPr>
                <w:rFonts w:ascii="宋体" w:hAnsi="宋体" w:cs="宋体"/>
                <w:color w:val="000000" w:themeColor="text1"/>
                <w:kern w:val="28"/>
                <w:szCs w:val="21"/>
              </w:rPr>
            </w:pPr>
            <w:r w:rsidRPr="00904552">
              <w:rPr>
                <w:rFonts w:ascii="宋体" w:hAnsi="宋体" w:cs="宋体"/>
                <w:color w:val="000000" w:themeColor="text1"/>
                <w:kern w:val="28"/>
                <w:szCs w:val="21"/>
              </w:rPr>
              <w:t>2小时内</w:t>
            </w:r>
          </w:p>
        </w:tc>
        <w:tc>
          <w:tcPr>
            <w:tcW w:w="1814" w:type="dxa"/>
            <w:tcBorders>
              <w:top w:val="nil"/>
              <w:left w:val="nil"/>
              <w:bottom w:val="single" w:sz="4" w:space="0" w:color="auto"/>
              <w:right w:val="single" w:sz="4" w:space="0" w:color="auto"/>
            </w:tcBorders>
            <w:vAlign w:val="center"/>
          </w:tcPr>
          <w:p w:rsidR="007C4EF5" w:rsidRPr="00904552" w:rsidRDefault="007F6DA8" w:rsidP="0047019C">
            <w:pPr>
              <w:snapToGrid w:val="0"/>
              <w:jc w:val="center"/>
              <w:rPr>
                <w:rFonts w:ascii="宋体" w:hAnsi="宋体" w:cs="宋体"/>
                <w:color w:val="000000" w:themeColor="text1"/>
                <w:kern w:val="28"/>
                <w:szCs w:val="21"/>
              </w:rPr>
            </w:pPr>
            <w:r w:rsidRPr="00904552">
              <w:rPr>
                <w:rFonts w:ascii="宋体" w:hAnsi="宋体" w:cs="宋体"/>
                <w:color w:val="000000" w:themeColor="text1"/>
                <w:kern w:val="28"/>
                <w:szCs w:val="21"/>
              </w:rPr>
              <w:t>6小时以内</w:t>
            </w:r>
          </w:p>
        </w:tc>
      </w:tr>
      <w:tr w:rsidR="007C4EF5" w:rsidRPr="00904552">
        <w:trPr>
          <w:trHeight w:val="1250"/>
          <w:jc w:val="center"/>
        </w:trPr>
        <w:tc>
          <w:tcPr>
            <w:tcW w:w="3397" w:type="dxa"/>
            <w:tcBorders>
              <w:top w:val="nil"/>
              <w:left w:val="single" w:sz="4" w:space="0" w:color="auto"/>
              <w:bottom w:val="single" w:sz="4" w:space="0" w:color="auto"/>
              <w:right w:val="single" w:sz="4" w:space="0" w:color="auto"/>
            </w:tcBorders>
            <w:vAlign w:val="center"/>
          </w:tcPr>
          <w:p w:rsidR="007C4EF5" w:rsidRPr="00904552" w:rsidRDefault="007F6DA8" w:rsidP="0047019C">
            <w:pPr>
              <w:snapToGrid w:val="0"/>
              <w:rPr>
                <w:rFonts w:ascii="宋体" w:hAnsi="宋体" w:cs="宋体"/>
                <w:kern w:val="28"/>
                <w:szCs w:val="21"/>
              </w:rPr>
            </w:pPr>
            <w:r w:rsidRPr="00904552">
              <w:rPr>
                <w:rFonts w:ascii="宋体" w:hAnsi="宋体" w:cs="宋体"/>
                <w:kern w:val="28"/>
                <w:szCs w:val="21"/>
              </w:rPr>
              <w:t>IV级：属于普通问题；其具体现象为：系统技术功能、安装或配置咨询，或其他显然不影响业务的预约服务。</w:t>
            </w:r>
          </w:p>
        </w:tc>
        <w:tc>
          <w:tcPr>
            <w:tcW w:w="1418" w:type="dxa"/>
            <w:tcBorders>
              <w:top w:val="nil"/>
              <w:left w:val="nil"/>
              <w:bottom w:val="single" w:sz="4" w:space="0" w:color="auto"/>
              <w:right w:val="single" w:sz="4" w:space="0" w:color="auto"/>
            </w:tcBorders>
            <w:vAlign w:val="center"/>
          </w:tcPr>
          <w:p w:rsidR="007C4EF5" w:rsidRPr="00904552" w:rsidRDefault="007F6DA8" w:rsidP="0047019C">
            <w:pPr>
              <w:snapToGrid w:val="0"/>
              <w:jc w:val="center"/>
              <w:rPr>
                <w:rFonts w:ascii="宋体" w:hAnsi="宋体" w:cs="宋体"/>
                <w:color w:val="000000" w:themeColor="text1"/>
                <w:kern w:val="28"/>
                <w:szCs w:val="21"/>
              </w:rPr>
            </w:pPr>
            <w:r w:rsidRPr="00904552">
              <w:rPr>
                <w:rFonts w:ascii="宋体" w:hAnsi="宋体" w:cs="宋体"/>
                <w:color w:val="000000" w:themeColor="text1"/>
                <w:kern w:val="28"/>
                <w:szCs w:val="21"/>
              </w:rPr>
              <w:t>5分钟</w:t>
            </w:r>
          </w:p>
        </w:tc>
        <w:tc>
          <w:tcPr>
            <w:tcW w:w="1701" w:type="dxa"/>
            <w:tcBorders>
              <w:top w:val="nil"/>
              <w:left w:val="nil"/>
              <w:bottom w:val="single" w:sz="4" w:space="0" w:color="auto"/>
              <w:right w:val="single" w:sz="4" w:space="0" w:color="auto"/>
            </w:tcBorders>
            <w:vAlign w:val="center"/>
          </w:tcPr>
          <w:p w:rsidR="007C4EF5" w:rsidRPr="00904552" w:rsidRDefault="007F6DA8" w:rsidP="0047019C">
            <w:pPr>
              <w:snapToGrid w:val="0"/>
              <w:jc w:val="center"/>
              <w:rPr>
                <w:rFonts w:ascii="宋体" w:hAnsi="宋体" w:cs="宋体"/>
                <w:color w:val="000000" w:themeColor="text1"/>
                <w:kern w:val="28"/>
                <w:szCs w:val="21"/>
              </w:rPr>
            </w:pPr>
            <w:r w:rsidRPr="00904552">
              <w:rPr>
                <w:rFonts w:ascii="宋体" w:hAnsi="宋体" w:cs="宋体" w:hint="eastAsia"/>
                <w:color w:val="000000" w:themeColor="text1"/>
                <w:kern w:val="28"/>
                <w:szCs w:val="21"/>
              </w:rPr>
              <w:t>远程支持（电话、传真、邮件等）</w:t>
            </w:r>
          </w:p>
        </w:tc>
        <w:tc>
          <w:tcPr>
            <w:tcW w:w="1814" w:type="dxa"/>
            <w:tcBorders>
              <w:top w:val="nil"/>
              <w:left w:val="nil"/>
              <w:bottom w:val="single" w:sz="4" w:space="0" w:color="auto"/>
              <w:right w:val="single" w:sz="4" w:space="0" w:color="auto"/>
            </w:tcBorders>
            <w:vAlign w:val="center"/>
          </w:tcPr>
          <w:p w:rsidR="007C4EF5" w:rsidRPr="00904552" w:rsidRDefault="007F6DA8" w:rsidP="0047019C">
            <w:pPr>
              <w:snapToGrid w:val="0"/>
              <w:jc w:val="center"/>
              <w:rPr>
                <w:rFonts w:ascii="宋体" w:hAnsi="宋体" w:cs="宋体"/>
                <w:color w:val="000000" w:themeColor="text1"/>
                <w:kern w:val="28"/>
                <w:szCs w:val="21"/>
              </w:rPr>
            </w:pPr>
            <w:r w:rsidRPr="00904552">
              <w:rPr>
                <w:rFonts w:ascii="宋体" w:hAnsi="宋体" w:cs="宋体" w:hint="eastAsia"/>
                <w:color w:val="000000" w:themeColor="text1"/>
                <w:kern w:val="28"/>
                <w:szCs w:val="21"/>
              </w:rPr>
              <w:t>即时</w:t>
            </w:r>
          </w:p>
        </w:tc>
      </w:tr>
    </w:tbl>
    <w:p w:rsidR="007C4EF5" w:rsidRPr="0047019C" w:rsidRDefault="007C4EF5" w:rsidP="0047019C">
      <w:pPr>
        <w:rPr>
          <w:rFonts w:ascii="宋体" w:hAnsi="宋体" w:cs="宋体"/>
          <w:szCs w:val="21"/>
          <w:lang w:bidi="hi-IN"/>
        </w:rPr>
      </w:pPr>
    </w:p>
    <w:p w:rsidR="007C4EF5" w:rsidRPr="0047019C" w:rsidRDefault="007F6DA8" w:rsidP="0047019C">
      <w:pPr>
        <w:ind w:firstLineChars="200" w:firstLine="420"/>
        <w:rPr>
          <w:rFonts w:ascii="宋体" w:hAnsi="宋体" w:cs="宋体"/>
          <w:szCs w:val="21"/>
          <w:lang w:bidi="hi-IN"/>
        </w:rPr>
      </w:pPr>
      <w:r w:rsidRPr="0047019C">
        <w:rPr>
          <w:rFonts w:ascii="宋体" w:hAnsi="宋体" w:cs="宋体" w:hint="eastAsia"/>
          <w:szCs w:val="21"/>
          <w:lang w:bidi="hi-IN"/>
        </w:rPr>
        <w:t>（</w:t>
      </w:r>
      <w:r w:rsidRPr="0047019C">
        <w:rPr>
          <w:rFonts w:ascii="宋体" w:hAnsi="宋体" w:cs="宋体"/>
          <w:szCs w:val="21"/>
          <w:lang w:bidi="hi-IN"/>
        </w:rPr>
        <w:t>5）免费维护期内，每天（包括周六周日），在维修响应时间内，我方可随时通过电话或email就有关技术问题向中选方的技术人员进行咨询；我方电话享有高度的优先级，优先处理我方电话求助，直至得到我方满意的结果；专业的技术工程师可以保证快速有效的支持。</w:t>
      </w:r>
    </w:p>
    <w:p w:rsidR="007C4EF5" w:rsidRPr="0047019C" w:rsidRDefault="007F6DA8" w:rsidP="0047019C">
      <w:pPr>
        <w:ind w:firstLineChars="200" w:firstLine="420"/>
        <w:rPr>
          <w:rFonts w:ascii="宋体" w:hAnsi="宋体" w:cs="宋体"/>
          <w:szCs w:val="21"/>
          <w:lang w:bidi="hi-IN"/>
        </w:rPr>
      </w:pPr>
      <w:r w:rsidRPr="0047019C">
        <w:rPr>
          <w:rFonts w:ascii="宋体" w:hAnsi="宋体" w:cs="宋体" w:hint="eastAsia"/>
          <w:szCs w:val="21"/>
          <w:lang w:bidi="hi-IN"/>
        </w:rPr>
        <w:t>（</w:t>
      </w:r>
      <w:r w:rsidRPr="0047019C">
        <w:rPr>
          <w:rFonts w:ascii="宋体" w:hAnsi="宋体" w:cs="宋体"/>
          <w:szCs w:val="21"/>
          <w:lang w:bidi="hi-IN"/>
        </w:rPr>
        <w:t>6）提供项目验收后三年主动式的免费季度巡检服务，依据我方要求检查软件的运行情况，并出具巡检报告；供方在重要节日（如:春节、劳动节、中秋节、国庆节等国家法定节假日）、重大活动及机场</w:t>
      </w:r>
      <w:proofErr w:type="gramStart"/>
      <w:r w:rsidRPr="0047019C">
        <w:rPr>
          <w:rFonts w:ascii="宋体" w:hAnsi="宋体" w:cs="宋体" w:hint="eastAsia"/>
          <w:szCs w:val="21"/>
          <w:lang w:bidi="hi-IN"/>
        </w:rPr>
        <w:t>重保期间</w:t>
      </w:r>
      <w:proofErr w:type="gramEnd"/>
      <w:r w:rsidRPr="0047019C">
        <w:rPr>
          <w:rFonts w:ascii="宋体" w:hAnsi="宋体" w:cs="宋体" w:hint="eastAsia"/>
          <w:szCs w:val="21"/>
          <w:lang w:bidi="hi-IN"/>
        </w:rPr>
        <w:t>前必须按需方要求对软、硬件的健康情况进行一次全面的巡检。</w:t>
      </w:r>
    </w:p>
    <w:p w:rsidR="007C4EF5" w:rsidRPr="0047019C" w:rsidRDefault="00C7172F" w:rsidP="0047019C">
      <w:pPr>
        <w:ind w:firstLineChars="100" w:firstLine="211"/>
        <w:rPr>
          <w:rFonts w:ascii="宋体" w:hAnsi="宋体"/>
          <w:b/>
          <w:color w:val="000000"/>
          <w:szCs w:val="21"/>
        </w:rPr>
      </w:pPr>
      <w:r>
        <w:rPr>
          <w:rFonts w:ascii="宋体" w:hAnsi="宋体" w:hint="eastAsia"/>
          <w:b/>
          <w:color w:val="000000"/>
          <w:szCs w:val="21"/>
        </w:rPr>
        <w:t>8）</w:t>
      </w:r>
      <w:r w:rsidR="007F6DA8" w:rsidRPr="0047019C">
        <w:rPr>
          <w:rFonts w:ascii="宋体" w:hAnsi="宋体" w:hint="eastAsia"/>
          <w:b/>
          <w:color w:val="000000"/>
          <w:szCs w:val="21"/>
        </w:rPr>
        <w:t>原厂技术服务要求</w:t>
      </w:r>
    </w:p>
    <w:p w:rsidR="007C4EF5" w:rsidRPr="0047019C" w:rsidRDefault="007F6DA8" w:rsidP="0047019C">
      <w:pPr>
        <w:ind w:firstLineChars="200" w:firstLine="420"/>
        <w:rPr>
          <w:rFonts w:ascii="宋体" w:hAnsi="宋体"/>
          <w:b/>
          <w:color w:val="000000"/>
          <w:szCs w:val="21"/>
        </w:rPr>
      </w:pPr>
      <w:r w:rsidRPr="0047019C">
        <w:rPr>
          <w:rFonts w:ascii="宋体" w:hAnsi="宋体" w:hint="eastAsia"/>
          <w:color w:val="000000"/>
          <w:szCs w:val="21"/>
        </w:rPr>
        <w:t>本项需提供原厂技术支持：</w:t>
      </w:r>
    </w:p>
    <w:tbl>
      <w:tblPr>
        <w:tblW w:w="4898" w:type="pct"/>
        <w:tblInd w:w="2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1881"/>
        <w:gridCol w:w="6351"/>
      </w:tblGrid>
      <w:tr w:rsidR="007C4EF5" w:rsidRPr="00904552">
        <w:trPr>
          <w:tblHeader/>
        </w:trPr>
        <w:tc>
          <w:tcPr>
            <w:tcW w:w="318" w:type="pct"/>
            <w:tcBorders>
              <w:top w:val="outset" w:sz="6" w:space="0" w:color="auto"/>
              <w:left w:val="outset" w:sz="6" w:space="0" w:color="auto"/>
              <w:bottom w:val="outset" w:sz="6" w:space="0" w:color="auto"/>
              <w:right w:val="outset" w:sz="6" w:space="0" w:color="auto"/>
            </w:tcBorders>
            <w:shd w:val="clear" w:color="auto" w:fill="DDD8C2" w:themeFill="background2" w:themeFillShade="E5"/>
            <w:vAlign w:val="center"/>
          </w:tcPr>
          <w:p w:rsidR="007C4EF5" w:rsidRPr="0047019C" w:rsidRDefault="007F6DA8">
            <w:pPr>
              <w:jc w:val="center"/>
              <w:rPr>
                <w:rFonts w:ascii="宋体" w:hAnsi="宋体" w:cs="宋体"/>
                <w:szCs w:val="21"/>
              </w:rPr>
            </w:pPr>
            <w:r w:rsidRPr="0047019C">
              <w:rPr>
                <w:rFonts w:ascii="宋体" w:hAnsi="宋体" w:cs="宋体" w:hint="eastAsia"/>
                <w:szCs w:val="21"/>
              </w:rPr>
              <w:t>序号</w:t>
            </w:r>
          </w:p>
        </w:tc>
        <w:tc>
          <w:tcPr>
            <w:tcW w:w="1070" w:type="pct"/>
            <w:tcBorders>
              <w:top w:val="outset" w:sz="6" w:space="0" w:color="auto"/>
              <w:left w:val="outset" w:sz="6" w:space="0" w:color="auto"/>
              <w:bottom w:val="outset" w:sz="6" w:space="0" w:color="auto"/>
              <w:right w:val="outset" w:sz="6" w:space="0" w:color="auto"/>
            </w:tcBorders>
            <w:shd w:val="clear" w:color="auto" w:fill="DDD8C2" w:themeFill="background2" w:themeFillShade="E5"/>
            <w:vAlign w:val="center"/>
          </w:tcPr>
          <w:p w:rsidR="007C4EF5" w:rsidRPr="0047019C" w:rsidRDefault="007F6DA8">
            <w:pPr>
              <w:jc w:val="center"/>
              <w:rPr>
                <w:rFonts w:ascii="宋体" w:hAnsi="宋体" w:cs="宋体"/>
                <w:szCs w:val="21"/>
              </w:rPr>
            </w:pPr>
            <w:r w:rsidRPr="0047019C">
              <w:rPr>
                <w:rFonts w:ascii="宋体" w:hAnsi="宋体" w:cs="宋体" w:hint="eastAsia"/>
                <w:szCs w:val="21"/>
              </w:rPr>
              <w:t>子项</w:t>
            </w:r>
          </w:p>
        </w:tc>
        <w:tc>
          <w:tcPr>
            <w:tcW w:w="3611" w:type="pct"/>
            <w:tcBorders>
              <w:top w:val="outset" w:sz="6" w:space="0" w:color="auto"/>
              <w:left w:val="outset" w:sz="6" w:space="0" w:color="auto"/>
              <w:bottom w:val="outset" w:sz="6" w:space="0" w:color="auto"/>
              <w:right w:val="outset" w:sz="6" w:space="0" w:color="auto"/>
            </w:tcBorders>
            <w:shd w:val="clear" w:color="auto" w:fill="DDD8C2" w:themeFill="background2" w:themeFillShade="E5"/>
            <w:vAlign w:val="center"/>
          </w:tcPr>
          <w:p w:rsidR="007C4EF5" w:rsidRPr="0047019C" w:rsidRDefault="007F6DA8">
            <w:pPr>
              <w:jc w:val="center"/>
              <w:rPr>
                <w:rFonts w:ascii="宋体" w:hAnsi="宋体" w:cs="宋体"/>
                <w:szCs w:val="21"/>
              </w:rPr>
            </w:pPr>
            <w:r w:rsidRPr="0047019C">
              <w:rPr>
                <w:rFonts w:ascii="宋体" w:hAnsi="宋体" w:cs="宋体" w:hint="eastAsia"/>
                <w:szCs w:val="21"/>
              </w:rPr>
              <w:t>内容描述</w:t>
            </w:r>
          </w:p>
        </w:tc>
      </w:tr>
      <w:tr w:rsidR="007C4EF5" w:rsidRPr="00904552">
        <w:tc>
          <w:tcPr>
            <w:tcW w:w="318"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jc w:val="center"/>
              <w:rPr>
                <w:rFonts w:ascii="宋体" w:hAnsi="宋体" w:cs="宋体"/>
                <w:szCs w:val="21"/>
              </w:rPr>
            </w:pPr>
            <w:r w:rsidRPr="0047019C">
              <w:rPr>
                <w:rFonts w:ascii="宋体" w:hAnsi="宋体" w:cs="宋体"/>
                <w:szCs w:val="21"/>
              </w:rPr>
              <w:t>1</w:t>
            </w:r>
          </w:p>
        </w:tc>
        <w:tc>
          <w:tcPr>
            <w:tcW w:w="1070"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jc w:val="center"/>
              <w:rPr>
                <w:rFonts w:ascii="宋体" w:hAnsi="宋体" w:cs="宋体"/>
                <w:szCs w:val="21"/>
              </w:rPr>
            </w:pPr>
            <w:r w:rsidRPr="0047019C">
              <w:rPr>
                <w:rFonts w:ascii="宋体" w:hAnsi="宋体" w:cs="宋体" w:hint="eastAsia"/>
                <w:szCs w:val="21"/>
              </w:rPr>
              <w:t>技术支持时间</w:t>
            </w:r>
          </w:p>
        </w:tc>
        <w:tc>
          <w:tcPr>
            <w:tcW w:w="3611"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snapToGrid w:val="0"/>
              <w:rPr>
                <w:rFonts w:ascii="宋体" w:hAnsi="宋体" w:cs="宋体"/>
                <w:szCs w:val="21"/>
              </w:rPr>
            </w:pPr>
            <w:r w:rsidRPr="0047019C">
              <w:rPr>
                <w:rFonts w:ascii="宋体" w:hAnsi="宋体" w:cs="宋体"/>
                <w:szCs w:val="21"/>
              </w:rPr>
              <w:t>24小时/天，7天/周，365天/年</w:t>
            </w:r>
          </w:p>
        </w:tc>
      </w:tr>
      <w:tr w:rsidR="007C4EF5" w:rsidRPr="00904552">
        <w:tc>
          <w:tcPr>
            <w:tcW w:w="318"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jc w:val="center"/>
              <w:rPr>
                <w:rFonts w:ascii="宋体" w:hAnsi="宋体" w:cs="宋体"/>
                <w:szCs w:val="21"/>
              </w:rPr>
            </w:pPr>
            <w:r w:rsidRPr="0047019C">
              <w:rPr>
                <w:rFonts w:ascii="宋体" w:hAnsi="宋体" w:cs="宋体"/>
                <w:szCs w:val="21"/>
              </w:rPr>
              <w:t>2</w:t>
            </w:r>
          </w:p>
        </w:tc>
        <w:tc>
          <w:tcPr>
            <w:tcW w:w="1070"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jc w:val="center"/>
              <w:rPr>
                <w:rFonts w:ascii="宋体" w:hAnsi="宋体" w:cs="宋体"/>
                <w:szCs w:val="21"/>
              </w:rPr>
            </w:pPr>
            <w:r w:rsidRPr="0047019C">
              <w:rPr>
                <w:rFonts w:ascii="宋体" w:hAnsi="宋体" w:cs="宋体" w:hint="eastAsia"/>
                <w:szCs w:val="21"/>
              </w:rPr>
              <w:t>技术支持获取方式</w:t>
            </w:r>
          </w:p>
        </w:tc>
        <w:tc>
          <w:tcPr>
            <w:tcW w:w="3611"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snapToGrid w:val="0"/>
              <w:rPr>
                <w:rFonts w:ascii="宋体" w:hAnsi="宋体" w:cs="宋体"/>
                <w:szCs w:val="21"/>
              </w:rPr>
            </w:pPr>
            <w:r w:rsidRPr="0047019C">
              <w:rPr>
                <w:rFonts w:ascii="宋体" w:hAnsi="宋体" w:cs="宋体" w:hint="eastAsia"/>
                <w:szCs w:val="21"/>
              </w:rPr>
              <w:t>客户可以通过电话、</w:t>
            </w:r>
            <w:r w:rsidRPr="0047019C">
              <w:rPr>
                <w:rFonts w:ascii="宋体" w:hAnsi="宋体" w:cs="宋体"/>
                <w:szCs w:val="21"/>
              </w:rPr>
              <w:t>Web访问厂家技术支持资源，反馈问题并获取支持</w:t>
            </w:r>
          </w:p>
        </w:tc>
      </w:tr>
      <w:tr w:rsidR="007C4EF5" w:rsidRPr="00904552">
        <w:tc>
          <w:tcPr>
            <w:tcW w:w="318"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jc w:val="center"/>
              <w:rPr>
                <w:rFonts w:ascii="宋体" w:hAnsi="宋体" w:cs="宋体"/>
                <w:szCs w:val="21"/>
              </w:rPr>
            </w:pPr>
            <w:r w:rsidRPr="0047019C">
              <w:rPr>
                <w:rFonts w:ascii="宋体" w:hAnsi="宋体" w:cs="宋体"/>
                <w:szCs w:val="21"/>
              </w:rPr>
              <w:t>3</w:t>
            </w:r>
          </w:p>
        </w:tc>
        <w:tc>
          <w:tcPr>
            <w:tcW w:w="1070"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jc w:val="center"/>
              <w:rPr>
                <w:rFonts w:ascii="宋体" w:hAnsi="宋体" w:cs="宋体"/>
                <w:szCs w:val="21"/>
              </w:rPr>
            </w:pPr>
            <w:r w:rsidRPr="0047019C">
              <w:rPr>
                <w:rFonts w:ascii="宋体" w:hAnsi="宋体" w:cs="宋体" w:hint="eastAsia"/>
                <w:szCs w:val="21"/>
              </w:rPr>
              <w:t>问题处理</w:t>
            </w:r>
          </w:p>
        </w:tc>
        <w:tc>
          <w:tcPr>
            <w:tcW w:w="3611"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snapToGrid w:val="0"/>
              <w:rPr>
                <w:rFonts w:ascii="宋体" w:hAnsi="宋体" w:cs="宋体"/>
                <w:szCs w:val="21"/>
              </w:rPr>
            </w:pPr>
            <w:r w:rsidRPr="0047019C">
              <w:rPr>
                <w:rFonts w:ascii="宋体" w:hAnsi="宋体" w:cs="宋体" w:hint="eastAsia"/>
                <w:szCs w:val="21"/>
              </w:rPr>
              <w:t>售后电话响应并解决客户咨询问题或软件问题</w:t>
            </w:r>
          </w:p>
        </w:tc>
      </w:tr>
      <w:tr w:rsidR="007C4EF5" w:rsidRPr="00904552">
        <w:tc>
          <w:tcPr>
            <w:tcW w:w="318"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jc w:val="center"/>
              <w:rPr>
                <w:rFonts w:ascii="宋体" w:hAnsi="宋体" w:cs="宋体"/>
                <w:szCs w:val="21"/>
              </w:rPr>
            </w:pPr>
            <w:r w:rsidRPr="0047019C">
              <w:rPr>
                <w:rFonts w:ascii="宋体" w:hAnsi="宋体" w:cs="宋体"/>
                <w:szCs w:val="21"/>
              </w:rPr>
              <w:t>4</w:t>
            </w:r>
          </w:p>
        </w:tc>
        <w:tc>
          <w:tcPr>
            <w:tcW w:w="1070"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jc w:val="center"/>
              <w:rPr>
                <w:rFonts w:ascii="宋体" w:hAnsi="宋体" w:cs="宋体"/>
                <w:szCs w:val="21"/>
              </w:rPr>
            </w:pPr>
            <w:r w:rsidRPr="0047019C">
              <w:rPr>
                <w:rFonts w:ascii="宋体" w:hAnsi="宋体" w:cs="宋体" w:hint="eastAsia"/>
                <w:szCs w:val="21"/>
              </w:rPr>
              <w:t>问题升级管理</w:t>
            </w:r>
          </w:p>
        </w:tc>
        <w:tc>
          <w:tcPr>
            <w:tcW w:w="3611"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snapToGrid w:val="0"/>
              <w:rPr>
                <w:rFonts w:ascii="宋体" w:hAnsi="宋体" w:cs="宋体"/>
                <w:szCs w:val="21"/>
              </w:rPr>
            </w:pPr>
            <w:r w:rsidRPr="0047019C">
              <w:rPr>
                <w:rFonts w:ascii="宋体" w:hAnsi="宋体" w:cs="宋体" w:hint="eastAsia"/>
                <w:szCs w:val="21"/>
              </w:rPr>
              <w:t>对于复杂问题，提供问题升级通道，推动问题快速解决</w:t>
            </w:r>
          </w:p>
        </w:tc>
      </w:tr>
      <w:tr w:rsidR="007C4EF5" w:rsidRPr="00904552">
        <w:tc>
          <w:tcPr>
            <w:tcW w:w="318"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jc w:val="center"/>
              <w:rPr>
                <w:rFonts w:ascii="宋体" w:hAnsi="宋体" w:cs="宋体"/>
                <w:szCs w:val="21"/>
              </w:rPr>
            </w:pPr>
            <w:r w:rsidRPr="0047019C">
              <w:rPr>
                <w:rFonts w:ascii="宋体" w:hAnsi="宋体" w:cs="宋体"/>
                <w:szCs w:val="21"/>
              </w:rPr>
              <w:t>5</w:t>
            </w:r>
          </w:p>
        </w:tc>
        <w:tc>
          <w:tcPr>
            <w:tcW w:w="1070"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jc w:val="center"/>
              <w:rPr>
                <w:rFonts w:ascii="宋体" w:hAnsi="宋体" w:cs="宋体"/>
                <w:szCs w:val="21"/>
              </w:rPr>
            </w:pPr>
            <w:r w:rsidRPr="0047019C">
              <w:rPr>
                <w:rFonts w:ascii="宋体" w:hAnsi="宋体" w:cs="宋体" w:hint="eastAsia"/>
                <w:szCs w:val="21"/>
              </w:rPr>
              <w:t>在线信息访问</w:t>
            </w:r>
          </w:p>
        </w:tc>
        <w:tc>
          <w:tcPr>
            <w:tcW w:w="3611"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snapToGrid w:val="0"/>
              <w:rPr>
                <w:rFonts w:ascii="宋体" w:hAnsi="宋体" w:cs="宋体"/>
                <w:szCs w:val="21"/>
              </w:rPr>
            </w:pPr>
            <w:r w:rsidRPr="0047019C">
              <w:rPr>
                <w:rFonts w:ascii="宋体" w:hAnsi="宋体" w:cs="宋体" w:hint="eastAsia"/>
                <w:szCs w:val="21"/>
              </w:rPr>
              <w:t>客户可通过厂家网站获取最新产品、方案信息。同时通过服务代码，可以访问厂家知识案例库，查找产品相关案例；参与技术论坛讨论，与其他用户进行技术交流</w:t>
            </w:r>
          </w:p>
        </w:tc>
      </w:tr>
      <w:tr w:rsidR="007C4EF5" w:rsidRPr="00904552">
        <w:tc>
          <w:tcPr>
            <w:tcW w:w="318"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jc w:val="center"/>
              <w:rPr>
                <w:rFonts w:ascii="宋体" w:hAnsi="宋体" w:cs="宋体"/>
                <w:szCs w:val="21"/>
              </w:rPr>
            </w:pPr>
            <w:r w:rsidRPr="0047019C">
              <w:rPr>
                <w:rFonts w:ascii="宋体" w:hAnsi="宋体" w:cs="宋体"/>
                <w:szCs w:val="21"/>
              </w:rPr>
              <w:t>6</w:t>
            </w:r>
          </w:p>
        </w:tc>
        <w:tc>
          <w:tcPr>
            <w:tcW w:w="1070"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jc w:val="center"/>
              <w:rPr>
                <w:rFonts w:ascii="宋体" w:hAnsi="宋体" w:cs="宋体"/>
                <w:szCs w:val="21"/>
              </w:rPr>
            </w:pPr>
            <w:r w:rsidRPr="0047019C">
              <w:rPr>
                <w:rFonts w:ascii="宋体" w:hAnsi="宋体" w:cs="宋体" w:hint="eastAsia"/>
                <w:szCs w:val="21"/>
              </w:rPr>
              <w:t>版本更新</w:t>
            </w:r>
          </w:p>
        </w:tc>
        <w:tc>
          <w:tcPr>
            <w:tcW w:w="3611"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snapToGrid w:val="0"/>
              <w:rPr>
                <w:rFonts w:ascii="宋体" w:hAnsi="宋体" w:cs="宋体"/>
                <w:szCs w:val="21"/>
              </w:rPr>
            </w:pPr>
            <w:r w:rsidRPr="0047019C">
              <w:rPr>
                <w:rFonts w:ascii="宋体" w:hAnsi="宋体" w:cs="宋体" w:hint="eastAsia"/>
                <w:szCs w:val="21"/>
              </w:rPr>
              <w:t>厂家为客户提供了服务代码，客户可以根据服务代码从厂家官方网站</w:t>
            </w:r>
            <w:r w:rsidRPr="0047019C">
              <w:rPr>
                <w:rFonts w:ascii="宋体" w:hAnsi="宋体" w:cs="宋体" w:hint="eastAsia"/>
                <w:szCs w:val="21"/>
              </w:rPr>
              <w:lastRenderedPageBreak/>
              <w:t>获取最新的网络产品软件版本及相关文档，实现版本更新</w:t>
            </w:r>
          </w:p>
        </w:tc>
      </w:tr>
      <w:tr w:rsidR="007C4EF5" w:rsidRPr="00904552">
        <w:tc>
          <w:tcPr>
            <w:tcW w:w="318"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jc w:val="center"/>
              <w:rPr>
                <w:rFonts w:ascii="宋体" w:hAnsi="宋体" w:cs="宋体"/>
                <w:szCs w:val="21"/>
              </w:rPr>
            </w:pPr>
            <w:r w:rsidRPr="0047019C">
              <w:rPr>
                <w:rFonts w:ascii="宋体" w:hAnsi="宋体" w:cs="宋体"/>
                <w:szCs w:val="21"/>
              </w:rPr>
              <w:lastRenderedPageBreak/>
              <w:t>7</w:t>
            </w:r>
          </w:p>
        </w:tc>
        <w:tc>
          <w:tcPr>
            <w:tcW w:w="1070"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snapToGrid w:val="0"/>
              <w:jc w:val="center"/>
              <w:rPr>
                <w:rFonts w:ascii="宋体" w:hAnsi="宋体" w:cs="宋体"/>
                <w:szCs w:val="21"/>
              </w:rPr>
            </w:pPr>
            <w:r w:rsidRPr="0047019C">
              <w:rPr>
                <w:rFonts w:ascii="宋体" w:hAnsi="宋体" w:cs="宋体" w:hint="eastAsia"/>
                <w:szCs w:val="21"/>
              </w:rPr>
              <w:t>实施部署</w:t>
            </w:r>
          </w:p>
        </w:tc>
        <w:tc>
          <w:tcPr>
            <w:tcW w:w="3611"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snapToGrid w:val="0"/>
              <w:rPr>
                <w:rFonts w:ascii="宋体" w:hAnsi="宋体" w:cs="宋体"/>
                <w:szCs w:val="21"/>
              </w:rPr>
            </w:pPr>
            <w:r w:rsidRPr="0047019C">
              <w:rPr>
                <w:rFonts w:ascii="宋体" w:hAnsi="宋体" w:cs="宋体" w:hint="eastAsia"/>
                <w:szCs w:val="21"/>
              </w:rPr>
              <w:t>提供项目初始的原厂实施技术支持，与客户一起制定改造方案，结合可实施的作业窗口期完成计算扩容节点项目的安装部署。</w:t>
            </w:r>
          </w:p>
        </w:tc>
      </w:tr>
      <w:tr w:rsidR="007C4EF5" w:rsidRPr="00904552">
        <w:tc>
          <w:tcPr>
            <w:tcW w:w="318"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jc w:val="center"/>
              <w:rPr>
                <w:rFonts w:ascii="宋体" w:hAnsi="宋体" w:cs="宋体"/>
                <w:szCs w:val="21"/>
              </w:rPr>
            </w:pPr>
            <w:r w:rsidRPr="0047019C">
              <w:rPr>
                <w:rFonts w:ascii="宋体" w:hAnsi="宋体" w:cs="宋体"/>
                <w:szCs w:val="21"/>
              </w:rPr>
              <w:t>8</w:t>
            </w:r>
          </w:p>
        </w:tc>
        <w:tc>
          <w:tcPr>
            <w:tcW w:w="1070"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snapToGrid w:val="0"/>
              <w:jc w:val="center"/>
              <w:rPr>
                <w:rFonts w:ascii="宋体" w:hAnsi="宋体" w:cs="宋体"/>
                <w:szCs w:val="21"/>
              </w:rPr>
            </w:pPr>
            <w:r w:rsidRPr="0047019C">
              <w:rPr>
                <w:rFonts w:ascii="宋体" w:hAnsi="宋体" w:cs="宋体" w:hint="eastAsia"/>
                <w:szCs w:val="21"/>
              </w:rPr>
              <w:t>现场技术支持</w:t>
            </w:r>
          </w:p>
        </w:tc>
        <w:tc>
          <w:tcPr>
            <w:tcW w:w="3611" w:type="pct"/>
            <w:tcBorders>
              <w:top w:val="outset" w:sz="6" w:space="0" w:color="auto"/>
              <w:left w:val="outset" w:sz="6" w:space="0" w:color="auto"/>
              <w:bottom w:val="outset" w:sz="6" w:space="0" w:color="auto"/>
              <w:right w:val="outset" w:sz="6" w:space="0" w:color="auto"/>
            </w:tcBorders>
            <w:shd w:val="clear" w:color="auto" w:fill="auto"/>
            <w:vAlign w:val="center"/>
          </w:tcPr>
          <w:p w:rsidR="007C4EF5" w:rsidRPr="0047019C" w:rsidRDefault="007F6DA8">
            <w:pPr>
              <w:snapToGrid w:val="0"/>
              <w:rPr>
                <w:rFonts w:ascii="宋体" w:hAnsi="宋体" w:cs="宋体"/>
                <w:szCs w:val="21"/>
              </w:rPr>
            </w:pPr>
            <w:r w:rsidRPr="0047019C">
              <w:rPr>
                <w:rFonts w:ascii="宋体" w:hAnsi="宋体" w:cs="宋体" w:hint="eastAsia"/>
                <w:szCs w:val="21"/>
              </w:rPr>
              <w:t>重大问题（具体现象为：系统崩溃导致业务停止、数据丢失等。（具体视现场故障情况协定））</w:t>
            </w:r>
            <w:r w:rsidRPr="0047019C">
              <w:rPr>
                <w:rFonts w:ascii="宋体" w:hAnsi="宋体" w:cs="宋体"/>
                <w:szCs w:val="21"/>
              </w:rPr>
              <w:t>7×24小时响应，2小时内到达现场</w:t>
            </w:r>
          </w:p>
        </w:tc>
      </w:tr>
    </w:tbl>
    <w:p w:rsidR="007C4EF5" w:rsidRPr="0047019C" w:rsidRDefault="007C4EF5" w:rsidP="0047019C">
      <w:pPr>
        <w:numPr>
          <w:ilvl w:val="255"/>
          <w:numId w:val="0"/>
        </w:numPr>
        <w:rPr>
          <w:rFonts w:ascii="宋体" w:hAnsi="宋体"/>
          <w:b/>
          <w:color w:val="000000"/>
          <w:szCs w:val="21"/>
        </w:rPr>
      </w:pPr>
    </w:p>
    <w:p w:rsidR="007C4EF5" w:rsidRPr="0047019C" w:rsidRDefault="007F6DA8" w:rsidP="0047019C">
      <w:pPr>
        <w:numPr>
          <w:ilvl w:val="0"/>
          <w:numId w:val="9"/>
        </w:numPr>
        <w:ind w:firstLineChars="200" w:firstLine="420"/>
        <w:rPr>
          <w:rFonts w:ascii="宋体" w:hAnsi="宋体"/>
          <w:b/>
          <w:color w:val="000000"/>
          <w:szCs w:val="21"/>
        </w:rPr>
      </w:pPr>
      <w:r w:rsidRPr="0047019C">
        <w:rPr>
          <w:rFonts w:ascii="宋体" w:hAnsi="宋体" w:cs="宋体" w:hint="eastAsia"/>
          <w:szCs w:val="21"/>
        </w:rPr>
        <w:t>包装、保险及发运、保管要求</w:t>
      </w:r>
    </w:p>
    <w:p w:rsidR="007C4EF5" w:rsidRPr="0047019C" w:rsidRDefault="007F6DA8" w:rsidP="0047019C">
      <w:pPr>
        <w:numPr>
          <w:ilvl w:val="0"/>
          <w:numId w:val="10"/>
        </w:numPr>
        <w:rPr>
          <w:rFonts w:ascii="宋体" w:hAnsi="宋体"/>
          <w:color w:val="000000"/>
          <w:szCs w:val="21"/>
          <w:lang w:bidi="hi-IN"/>
        </w:rPr>
      </w:pPr>
      <w:r w:rsidRPr="0047019C">
        <w:rPr>
          <w:rFonts w:ascii="宋体" w:hAnsi="宋体" w:hint="eastAsia"/>
          <w:color w:val="000000"/>
          <w:szCs w:val="21"/>
          <w:lang w:bidi="hi-IN"/>
        </w:rPr>
        <w:t>设备材料的包装均应有良好的防湿、防锈、防潮、防雨、防腐及防碰撞的措施。凡由于包装不良造成的损失和由此产生的费用均由</w:t>
      </w:r>
      <w:r w:rsidRPr="0047019C">
        <w:rPr>
          <w:rFonts w:ascii="宋体" w:hAnsi="宋体" w:hint="eastAsia"/>
          <w:color w:val="000000"/>
          <w:szCs w:val="21"/>
        </w:rPr>
        <w:t>供应商</w:t>
      </w:r>
      <w:r w:rsidRPr="0047019C">
        <w:rPr>
          <w:rFonts w:ascii="宋体" w:hAnsi="宋体" w:hint="eastAsia"/>
          <w:color w:val="000000"/>
          <w:szCs w:val="21"/>
          <w:lang w:bidi="hi-IN"/>
        </w:rPr>
        <w:t>承担。</w:t>
      </w:r>
    </w:p>
    <w:p w:rsidR="007C4EF5" w:rsidRPr="0047019C" w:rsidRDefault="007F6DA8" w:rsidP="0047019C">
      <w:pPr>
        <w:numPr>
          <w:ilvl w:val="0"/>
          <w:numId w:val="10"/>
        </w:numPr>
        <w:rPr>
          <w:rFonts w:ascii="宋体" w:hAnsi="宋体"/>
          <w:color w:val="000000"/>
          <w:szCs w:val="21"/>
          <w:lang w:bidi="hi-IN"/>
        </w:rPr>
      </w:pPr>
      <w:r w:rsidRPr="0047019C">
        <w:rPr>
          <w:rFonts w:ascii="宋体" w:hAnsi="宋体" w:hint="eastAsia"/>
          <w:color w:val="000000"/>
          <w:szCs w:val="21"/>
        </w:rPr>
        <w:t>供应商须</w:t>
      </w:r>
      <w:r w:rsidRPr="0047019C">
        <w:rPr>
          <w:rFonts w:ascii="宋体" w:hAnsi="宋体" w:hint="eastAsia"/>
          <w:color w:val="000000"/>
          <w:szCs w:val="21"/>
          <w:lang w:bidi="hi-IN"/>
        </w:rPr>
        <w:t>负责将设备材料运到现场过程中的全部运输，包括装卸车、货物现场的搬运。</w:t>
      </w:r>
    </w:p>
    <w:p w:rsidR="007C4EF5" w:rsidRPr="0047019C" w:rsidRDefault="007F6DA8" w:rsidP="0047019C">
      <w:pPr>
        <w:numPr>
          <w:ilvl w:val="0"/>
          <w:numId w:val="10"/>
        </w:numPr>
        <w:rPr>
          <w:rFonts w:ascii="宋体" w:hAnsi="宋体"/>
          <w:color w:val="000000"/>
          <w:szCs w:val="21"/>
          <w:lang w:bidi="hi-IN"/>
        </w:rPr>
      </w:pPr>
      <w:r w:rsidRPr="0047019C">
        <w:rPr>
          <w:rFonts w:ascii="宋体" w:hAnsi="宋体" w:hint="eastAsia"/>
          <w:color w:val="000000"/>
          <w:szCs w:val="21"/>
          <w:lang w:bidi="hi-IN"/>
        </w:rPr>
        <w:t>各种设备，必须提供装箱清单，</w:t>
      </w:r>
      <w:proofErr w:type="gramStart"/>
      <w:r w:rsidRPr="0047019C">
        <w:rPr>
          <w:rFonts w:ascii="宋体" w:hAnsi="宋体" w:hint="eastAsia"/>
          <w:color w:val="000000"/>
          <w:szCs w:val="21"/>
          <w:lang w:bidi="hi-IN"/>
        </w:rPr>
        <w:t>按装</w:t>
      </w:r>
      <w:proofErr w:type="gramEnd"/>
      <w:r w:rsidRPr="0047019C">
        <w:rPr>
          <w:rFonts w:ascii="宋体" w:hAnsi="宋体" w:hint="eastAsia"/>
          <w:color w:val="000000"/>
          <w:szCs w:val="21"/>
          <w:lang w:bidi="hi-IN"/>
        </w:rPr>
        <w:t>箱清单验收货物。</w:t>
      </w:r>
    </w:p>
    <w:p w:rsidR="007C4EF5" w:rsidRPr="0047019C" w:rsidRDefault="007F6DA8" w:rsidP="0047019C">
      <w:pPr>
        <w:numPr>
          <w:ilvl w:val="0"/>
          <w:numId w:val="10"/>
        </w:numPr>
        <w:rPr>
          <w:rFonts w:ascii="宋体" w:hAnsi="宋体"/>
          <w:color w:val="000000"/>
          <w:szCs w:val="21"/>
          <w:lang w:bidi="hi-IN"/>
        </w:rPr>
      </w:pPr>
      <w:r w:rsidRPr="0047019C">
        <w:rPr>
          <w:rFonts w:ascii="宋体" w:hAnsi="宋体" w:hint="eastAsia"/>
          <w:color w:val="000000"/>
          <w:szCs w:val="21"/>
          <w:lang w:bidi="hi-IN"/>
        </w:rPr>
        <w:t>货物在现场的保管由</w:t>
      </w:r>
      <w:r w:rsidRPr="0047019C">
        <w:rPr>
          <w:rFonts w:ascii="宋体" w:hAnsi="宋体" w:hint="eastAsia"/>
          <w:color w:val="000000"/>
          <w:szCs w:val="21"/>
        </w:rPr>
        <w:t>供应商</w:t>
      </w:r>
      <w:r w:rsidRPr="0047019C">
        <w:rPr>
          <w:rFonts w:ascii="宋体" w:hAnsi="宋体" w:hint="eastAsia"/>
          <w:color w:val="000000"/>
          <w:szCs w:val="21"/>
          <w:lang w:bidi="hi-IN"/>
        </w:rPr>
        <w:t>负责，直至项目安装、验收完毕。</w:t>
      </w:r>
    </w:p>
    <w:p w:rsidR="007C4EF5" w:rsidRPr="0047019C" w:rsidRDefault="007F6DA8" w:rsidP="0047019C">
      <w:pPr>
        <w:numPr>
          <w:ilvl w:val="0"/>
          <w:numId w:val="10"/>
        </w:numPr>
        <w:rPr>
          <w:rFonts w:ascii="宋体" w:hAnsi="宋体"/>
          <w:color w:val="000000"/>
          <w:szCs w:val="21"/>
          <w:lang w:bidi="hi-IN"/>
        </w:rPr>
      </w:pPr>
      <w:r w:rsidRPr="0047019C">
        <w:rPr>
          <w:rFonts w:ascii="宋体" w:hAnsi="宋体" w:hint="eastAsia"/>
          <w:color w:val="000000"/>
          <w:szCs w:val="21"/>
          <w:lang w:bidi="hi-IN"/>
        </w:rPr>
        <w:t>货物在系统安装调试验收合格前的保险由</w:t>
      </w:r>
      <w:r w:rsidRPr="0047019C">
        <w:rPr>
          <w:rFonts w:ascii="宋体" w:hAnsi="宋体" w:hint="eastAsia"/>
          <w:color w:val="000000"/>
          <w:szCs w:val="21"/>
        </w:rPr>
        <w:t>供应商</w:t>
      </w:r>
      <w:r w:rsidRPr="0047019C">
        <w:rPr>
          <w:rFonts w:ascii="宋体" w:hAnsi="宋体" w:hint="eastAsia"/>
          <w:color w:val="000000"/>
          <w:szCs w:val="21"/>
          <w:lang w:bidi="hi-IN"/>
        </w:rPr>
        <w:t>负责，</w:t>
      </w:r>
      <w:r w:rsidRPr="0047019C">
        <w:rPr>
          <w:rFonts w:ascii="宋体" w:hAnsi="宋体" w:hint="eastAsia"/>
          <w:color w:val="000000"/>
          <w:szCs w:val="21"/>
        </w:rPr>
        <w:t>供应商须</w:t>
      </w:r>
      <w:r w:rsidRPr="0047019C">
        <w:rPr>
          <w:rFonts w:ascii="宋体" w:hAnsi="宋体" w:hint="eastAsia"/>
          <w:color w:val="000000"/>
          <w:szCs w:val="21"/>
          <w:lang w:bidi="hi-IN"/>
        </w:rPr>
        <w:t>负责其派出的现场服务人员人身意外保险。</w:t>
      </w:r>
    </w:p>
    <w:p w:rsidR="007C4EF5" w:rsidRPr="0047019C" w:rsidRDefault="007F6DA8" w:rsidP="0047019C">
      <w:pPr>
        <w:numPr>
          <w:ilvl w:val="0"/>
          <w:numId w:val="10"/>
        </w:numPr>
        <w:rPr>
          <w:rFonts w:ascii="宋体" w:hAnsi="宋体"/>
          <w:color w:val="000000"/>
          <w:szCs w:val="21"/>
          <w:lang w:bidi="hi-IN"/>
        </w:rPr>
      </w:pPr>
      <w:r w:rsidRPr="0047019C">
        <w:rPr>
          <w:rFonts w:ascii="宋体" w:hAnsi="宋体" w:hint="eastAsia"/>
          <w:color w:val="000000"/>
          <w:szCs w:val="21"/>
          <w:lang w:bidi="hi-IN"/>
        </w:rPr>
        <w:t>设备至</w:t>
      </w:r>
      <w:r w:rsidRPr="0047019C">
        <w:rPr>
          <w:rFonts w:ascii="宋体" w:hAnsi="宋体" w:hint="eastAsia"/>
          <w:color w:val="000000"/>
          <w:szCs w:val="21"/>
        </w:rPr>
        <w:t>甲方</w:t>
      </w:r>
      <w:r w:rsidRPr="0047019C">
        <w:rPr>
          <w:rFonts w:ascii="宋体" w:hAnsi="宋体" w:hint="eastAsia"/>
          <w:color w:val="000000"/>
          <w:szCs w:val="21"/>
          <w:lang w:bidi="hi-IN"/>
        </w:rPr>
        <w:t>指定的使用现场的包装、保险及发运等环节和费用均由</w:t>
      </w:r>
      <w:r w:rsidRPr="0047019C">
        <w:rPr>
          <w:rFonts w:ascii="宋体" w:hAnsi="宋体" w:hint="eastAsia"/>
          <w:color w:val="000000"/>
          <w:szCs w:val="21"/>
        </w:rPr>
        <w:t>供应商</w:t>
      </w:r>
      <w:r w:rsidRPr="0047019C">
        <w:rPr>
          <w:rFonts w:ascii="宋体" w:hAnsi="宋体" w:hint="eastAsia"/>
          <w:color w:val="000000"/>
          <w:szCs w:val="21"/>
          <w:lang w:bidi="hi-IN"/>
        </w:rPr>
        <w:t>负责。</w:t>
      </w:r>
    </w:p>
    <w:p w:rsidR="007C4EF5" w:rsidRPr="0047019C" w:rsidRDefault="007F6DA8" w:rsidP="0047019C">
      <w:pPr>
        <w:numPr>
          <w:ilvl w:val="0"/>
          <w:numId w:val="10"/>
        </w:numPr>
        <w:rPr>
          <w:rFonts w:ascii="宋体" w:hAnsi="宋体"/>
          <w:color w:val="000000"/>
          <w:szCs w:val="21"/>
          <w:lang w:bidi="hi-IN"/>
        </w:rPr>
      </w:pPr>
      <w:r w:rsidRPr="0047019C">
        <w:rPr>
          <w:rFonts w:ascii="宋体" w:hAnsi="宋体" w:hint="eastAsia"/>
          <w:color w:val="000000"/>
          <w:szCs w:val="21"/>
          <w:lang w:bidi="hi-IN"/>
        </w:rPr>
        <w:t>其他要求：</w:t>
      </w:r>
    </w:p>
    <w:p w:rsidR="007C4EF5" w:rsidRPr="0047019C" w:rsidRDefault="007F6DA8" w:rsidP="0047019C">
      <w:pPr>
        <w:numPr>
          <w:ilvl w:val="0"/>
          <w:numId w:val="11"/>
        </w:numPr>
        <w:rPr>
          <w:rFonts w:ascii="宋体" w:hAnsi="宋体"/>
          <w:color w:val="000000"/>
          <w:szCs w:val="21"/>
          <w:lang w:bidi="hi-IN"/>
        </w:rPr>
      </w:pPr>
      <w:r w:rsidRPr="0047019C">
        <w:rPr>
          <w:rFonts w:ascii="宋体" w:hAnsi="宋体" w:hint="eastAsia"/>
          <w:color w:val="000000"/>
          <w:szCs w:val="21"/>
        </w:rPr>
        <w:t>供应商</w:t>
      </w:r>
      <w:r w:rsidRPr="0047019C">
        <w:rPr>
          <w:rFonts w:ascii="宋体" w:hAnsi="宋体" w:hint="eastAsia"/>
          <w:color w:val="000000"/>
          <w:szCs w:val="21"/>
          <w:lang w:bidi="hi-IN"/>
        </w:rPr>
        <w:t>负责本项目所有货物的安装调试以及所有必须的线材与备件等。</w:t>
      </w:r>
    </w:p>
    <w:p w:rsidR="007C4EF5" w:rsidRPr="0047019C" w:rsidRDefault="007F6DA8" w:rsidP="0047019C">
      <w:pPr>
        <w:numPr>
          <w:ilvl w:val="0"/>
          <w:numId w:val="11"/>
        </w:numPr>
        <w:rPr>
          <w:rFonts w:ascii="宋体" w:hAnsi="宋体"/>
          <w:color w:val="000000"/>
          <w:szCs w:val="21"/>
          <w:lang w:bidi="hi-IN"/>
        </w:rPr>
      </w:pPr>
      <w:r w:rsidRPr="0047019C">
        <w:rPr>
          <w:rFonts w:ascii="宋体" w:hAnsi="宋体" w:hint="eastAsia"/>
          <w:color w:val="000000"/>
          <w:szCs w:val="21"/>
        </w:rPr>
        <w:t>供应商</w:t>
      </w:r>
      <w:r w:rsidRPr="0047019C">
        <w:rPr>
          <w:rFonts w:ascii="宋体" w:hAnsi="宋体" w:hint="eastAsia"/>
          <w:color w:val="000000"/>
          <w:szCs w:val="21"/>
          <w:lang w:bidi="hi-IN"/>
        </w:rPr>
        <w:t>应提交详细项目安装进度表。</w:t>
      </w:r>
    </w:p>
    <w:p w:rsidR="007C4EF5" w:rsidRPr="0047019C" w:rsidRDefault="007F6DA8" w:rsidP="0047019C">
      <w:pPr>
        <w:numPr>
          <w:ilvl w:val="0"/>
          <w:numId w:val="11"/>
        </w:numPr>
        <w:rPr>
          <w:rFonts w:ascii="宋体" w:hAnsi="宋体"/>
          <w:color w:val="000000"/>
          <w:szCs w:val="21"/>
          <w:lang w:bidi="hi-IN"/>
        </w:rPr>
      </w:pPr>
      <w:r w:rsidRPr="0047019C">
        <w:rPr>
          <w:rFonts w:ascii="宋体" w:hAnsi="宋体" w:hint="eastAsia"/>
          <w:color w:val="000000"/>
          <w:szCs w:val="21"/>
        </w:rPr>
        <w:t>供应商</w:t>
      </w:r>
      <w:r w:rsidRPr="0047019C">
        <w:rPr>
          <w:rFonts w:ascii="宋体" w:hAnsi="宋体" w:hint="eastAsia"/>
          <w:color w:val="000000"/>
          <w:szCs w:val="21"/>
          <w:lang w:bidi="hi-IN"/>
        </w:rPr>
        <w:t>应设安装负责人，负责安装协调管理工作。</w:t>
      </w:r>
    </w:p>
    <w:p w:rsidR="007C4EF5" w:rsidRPr="0047019C" w:rsidRDefault="007F6DA8" w:rsidP="0047019C">
      <w:pPr>
        <w:numPr>
          <w:ilvl w:val="0"/>
          <w:numId w:val="11"/>
        </w:numPr>
        <w:rPr>
          <w:rFonts w:ascii="宋体" w:hAnsi="宋体"/>
          <w:color w:val="000000"/>
          <w:szCs w:val="21"/>
          <w:lang w:bidi="hi-IN"/>
        </w:rPr>
      </w:pPr>
      <w:r w:rsidRPr="0047019C">
        <w:rPr>
          <w:rFonts w:ascii="宋体" w:hAnsi="宋体" w:hint="eastAsia"/>
          <w:color w:val="000000"/>
          <w:szCs w:val="21"/>
          <w:lang w:bidi="hi-IN"/>
        </w:rPr>
        <w:t>安装所需工具设施物料由中选方自备、自费运到现场，完工后自费搬走。</w:t>
      </w:r>
    </w:p>
    <w:p w:rsidR="007C4EF5" w:rsidRPr="0047019C" w:rsidRDefault="007F6DA8" w:rsidP="0047019C">
      <w:pPr>
        <w:numPr>
          <w:ilvl w:val="0"/>
          <w:numId w:val="11"/>
        </w:numPr>
        <w:rPr>
          <w:rFonts w:ascii="宋体" w:hAnsi="宋体"/>
          <w:color w:val="000000"/>
          <w:szCs w:val="21"/>
          <w:lang w:bidi="hi-IN"/>
        </w:rPr>
      </w:pPr>
      <w:r w:rsidRPr="0047019C">
        <w:rPr>
          <w:rFonts w:ascii="宋体" w:hAnsi="宋体" w:hint="eastAsia"/>
          <w:color w:val="000000"/>
          <w:szCs w:val="21"/>
          <w:lang w:bidi="hi-IN"/>
        </w:rPr>
        <w:t>调试：按国家相关施工验收规范进行，分阶段进行调试。</w:t>
      </w:r>
    </w:p>
    <w:p w:rsidR="007C4EF5" w:rsidRPr="0047019C" w:rsidRDefault="007F6DA8" w:rsidP="0047019C">
      <w:pPr>
        <w:numPr>
          <w:ilvl w:val="0"/>
          <w:numId w:val="11"/>
        </w:numPr>
        <w:rPr>
          <w:rFonts w:ascii="宋体" w:hAnsi="宋体"/>
          <w:b/>
          <w:color w:val="000000"/>
          <w:szCs w:val="21"/>
        </w:rPr>
      </w:pPr>
      <w:r w:rsidRPr="0047019C">
        <w:rPr>
          <w:rFonts w:ascii="宋体" w:hAnsi="宋体" w:hint="eastAsia"/>
          <w:color w:val="000000"/>
          <w:szCs w:val="21"/>
        </w:rPr>
        <w:t>供应商</w:t>
      </w:r>
      <w:r w:rsidRPr="0047019C">
        <w:rPr>
          <w:rFonts w:ascii="宋体" w:hAnsi="宋体" w:hint="eastAsia"/>
          <w:color w:val="000000"/>
          <w:szCs w:val="21"/>
          <w:lang w:bidi="hi-IN"/>
        </w:rPr>
        <w:t>应派有经验的技术人员到施工现场进行货物的安装和调测，负责处理货物的质量和数量短缺等问题，并应对产品质量全面负责。</w:t>
      </w:r>
    </w:p>
    <w:p w:rsidR="007C4EF5" w:rsidRPr="0047019C" w:rsidRDefault="007F6DA8" w:rsidP="0047019C">
      <w:pPr>
        <w:numPr>
          <w:ilvl w:val="0"/>
          <w:numId w:val="9"/>
        </w:numPr>
        <w:ind w:firstLineChars="200" w:firstLine="422"/>
        <w:rPr>
          <w:rFonts w:ascii="宋体" w:hAnsi="宋体"/>
          <w:b/>
          <w:color w:val="000000"/>
          <w:szCs w:val="21"/>
        </w:rPr>
      </w:pPr>
      <w:r w:rsidRPr="0047019C">
        <w:rPr>
          <w:rFonts w:ascii="宋体" w:hAnsi="宋体" w:hint="eastAsia"/>
          <w:b/>
          <w:color w:val="000000"/>
          <w:szCs w:val="21"/>
        </w:rPr>
        <w:t>货物检验要求</w:t>
      </w:r>
    </w:p>
    <w:p w:rsidR="007C4EF5" w:rsidRPr="0047019C" w:rsidRDefault="007F6DA8" w:rsidP="0047019C">
      <w:pPr>
        <w:numPr>
          <w:ilvl w:val="0"/>
          <w:numId w:val="12"/>
        </w:numPr>
        <w:rPr>
          <w:rFonts w:ascii="宋体" w:hAnsi="宋体"/>
          <w:color w:val="000000"/>
          <w:szCs w:val="21"/>
          <w:lang w:bidi="hi-IN"/>
        </w:rPr>
      </w:pPr>
      <w:r w:rsidRPr="0047019C">
        <w:rPr>
          <w:rFonts w:ascii="宋体" w:hAnsi="宋体" w:hint="eastAsia"/>
          <w:color w:val="000000"/>
          <w:szCs w:val="21"/>
          <w:lang w:bidi="hi-IN"/>
        </w:rPr>
        <w:t>货物的拆箱、安装、调试等项工作由</w:t>
      </w:r>
      <w:r w:rsidRPr="0047019C">
        <w:rPr>
          <w:rFonts w:ascii="宋体" w:hAnsi="宋体" w:hint="eastAsia"/>
          <w:color w:val="000000"/>
          <w:szCs w:val="21"/>
        </w:rPr>
        <w:t>供应商</w:t>
      </w:r>
      <w:r w:rsidRPr="0047019C">
        <w:rPr>
          <w:rFonts w:ascii="宋体" w:hAnsi="宋体" w:hint="eastAsia"/>
          <w:color w:val="000000"/>
          <w:szCs w:val="21"/>
          <w:lang w:bidi="hi-IN"/>
        </w:rPr>
        <w:t>负责，但必须在</w:t>
      </w:r>
      <w:r w:rsidRPr="0047019C">
        <w:rPr>
          <w:rFonts w:ascii="宋体" w:hAnsi="宋体" w:hint="eastAsia"/>
          <w:color w:val="000000"/>
          <w:szCs w:val="21"/>
        </w:rPr>
        <w:t>甲方</w:t>
      </w:r>
      <w:r w:rsidRPr="0047019C">
        <w:rPr>
          <w:rFonts w:ascii="宋体" w:hAnsi="宋体" w:hint="eastAsia"/>
          <w:color w:val="000000"/>
          <w:szCs w:val="21"/>
          <w:lang w:bidi="hi-IN"/>
        </w:rPr>
        <w:t>指定人员的参与下进行。具体安装和测试方法，在实际实施前必须先经</w:t>
      </w:r>
      <w:r w:rsidRPr="0047019C">
        <w:rPr>
          <w:rFonts w:ascii="宋体" w:hAnsi="宋体" w:hint="eastAsia"/>
          <w:color w:val="000000"/>
          <w:szCs w:val="21"/>
        </w:rPr>
        <w:t>甲方</w:t>
      </w:r>
      <w:r w:rsidRPr="0047019C">
        <w:rPr>
          <w:rFonts w:ascii="宋体" w:hAnsi="宋体" w:hint="eastAsia"/>
          <w:color w:val="000000"/>
          <w:szCs w:val="21"/>
          <w:lang w:bidi="hi-IN"/>
        </w:rPr>
        <w:t>同意方可进行。调试的原始记录须经各方签字后作为验收的文件之一。</w:t>
      </w:r>
    </w:p>
    <w:p w:rsidR="007C4EF5" w:rsidRPr="0047019C" w:rsidRDefault="007F6DA8" w:rsidP="0047019C">
      <w:pPr>
        <w:numPr>
          <w:ilvl w:val="0"/>
          <w:numId w:val="12"/>
        </w:numPr>
        <w:rPr>
          <w:rFonts w:ascii="宋体" w:hAnsi="宋体"/>
          <w:color w:val="000000"/>
          <w:szCs w:val="21"/>
          <w:lang w:bidi="hi-IN"/>
        </w:rPr>
      </w:pPr>
      <w:r w:rsidRPr="0047019C">
        <w:rPr>
          <w:rFonts w:ascii="宋体" w:hAnsi="宋体" w:hint="eastAsia"/>
          <w:color w:val="000000"/>
          <w:szCs w:val="21"/>
          <w:lang w:bidi="hi-IN"/>
        </w:rPr>
        <w:t>所有货物在开箱时必须完好，无破损。配置与装箱单相符。数量、质量及性能不低于本次项目文件中提出的要求。</w:t>
      </w:r>
      <w:r w:rsidRPr="0047019C">
        <w:rPr>
          <w:rFonts w:ascii="宋体" w:hAnsi="宋体" w:hint="eastAsia"/>
          <w:color w:val="000000"/>
          <w:szCs w:val="21"/>
        </w:rPr>
        <w:t>供应商</w:t>
      </w:r>
      <w:r w:rsidRPr="0047019C">
        <w:rPr>
          <w:rFonts w:ascii="宋体" w:hAnsi="宋体" w:hint="eastAsia"/>
          <w:color w:val="000000"/>
          <w:szCs w:val="21"/>
          <w:lang w:bidi="hi-IN"/>
        </w:rPr>
        <w:t>在货物安装过程中造成场地损坏的修复所产生的费用由</w:t>
      </w:r>
      <w:r w:rsidRPr="0047019C">
        <w:rPr>
          <w:rFonts w:ascii="宋体" w:hAnsi="宋体" w:hint="eastAsia"/>
          <w:color w:val="000000"/>
          <w:szCs w:val="21"/>
        </w:rPr>
        <w:t>供应商</w:t>
      </w:r>
      <w:r w:rsidRPr="0047019C">
        <w:rPr>
          <w:rFonts w:ascii="宋体" w:hAnsi="宋体" w:hint="eastAsia"/>
          <w:color w:val="000000"/>
          <w:szCs w:val="21"/>
          <w:lang w:bidi="hi-IN"/>
        </w:rPr>
        <w:t>负责。</w:t>
      </w:r>
    </w:p>
    <w:p w:rsidR="007C4EF5" w:rsidRPr="0047019C" w:rsidRDefault="007F6DA8" w:rsidP="0047019C">
      <w:pPr>
        <w:numPr>
          <w:ilvl w:val="0"/>
          <w:numId w:val="12"/>
        </w:numPr>
        <w:rPr>
          <w:rFonts w:ascii="宋体" w:hAnsi="宋体"/>
          <w:color w:val="000000"/>
          <w:szCs w:val="21"/>
          <w:lang w:bidi="hi-IN"/>
        </w:rPr>
      </w:pPr>
      <w:r w:rsidRPr="0047019C">
        <w:rPr>
          <w:rFonts w:ascii="宋体" w:hAnsi="宋体" w:hint="eastAsia"/>
          <w:color w:val="000000"/>
          <w:szCs w:val="21"/>
        </w:rPr>
        <w:t>供应商</w:t>
      </w:r>
      <w:r w:rsidRPr="0047019C">
        <w:rPr>
          <w:rFonts w:ascii="宋体" w:hAnsi="宋体" w:hint="eastAsia"/>
          <w:color w:val="000000"/>
          <w:szCs w:val="21"/>
          <w:lang w:bidi="hi-IN"/>
        </w:rPr>
        <w:t>应给出项目详细的验收方案，包括验收项目、验收标准，验收实施方法等。</w:t>
      </w:r>
    </w:p>
    <w:p w:rsidR="007C4EF5" w:rsidRPr="0047019C" w:rsidRDefault="007F6DA8" w:rsidP="0047019C">
      <w:pPr>
        <w:numPr>
          <w:ilvl w:val="0"/>
          <w:numId w:val="12"/>
        </w:numPr>
        <w:rPr>
          <w:rFonts w:ascii="宋体" w:hAnsi="宋体"/>
          <w:b/>
          <w:color w:val="000000"/>
          <w:szCs w:val="21"/>
        </w:rPr>
      </w:pPr>
      <w:r w:rsidRPr="0047019C">
        <w:rPr>
          <w:rFonts w:ascii="宋体" w:hAnsi="宋体" w:hint="eastAsia"/>
          <w:color w:val="000000"/>
          <w:szCs w:val="21"/>
          <w:lang w:bidi="hi-IN"/>
        </w:rPr>
        <w:t>验收由</w:t>
      </w:r>
      <w:r w:rsidRPr="0047019C">
        <w:rPr>
          <w:rFonts w:ascii="宋体" w:hAnsi="宋体" w:hint="eastAsia"/>
          <w:color w:val="000000"/>
          <w:szCs w:val="21"/>
        </w:rPr>
        <w:t>甲方</w:t>
      </w:r>
      <w:r w:rsidRPr="0047019C">
        <w:rPr>
          <w:rFonts w:ascii="宋体" w:hAnsi="宋体" w:hint="eastAsia"/>
          <w:color w:val="000000"/>
          <w:szCs w:val="21"/>
          <w:lang w:bidi="hi-IN"/>
        </w:rPr>
        <w:t>、</w:t>
      </w:r>
      <w:r w:rsidRPr="0047019C">
        <w:rPr>
          <w:rFonts w:ascii="宋体" w:hAnsi="宋体" w:hint="eastAsia"/>
          <w:color w:val="000000"/>
          <w:szCs w:val="21"/>
        </w:rPr>
        <w:t>供应商</w:t>
      </w:r>
      <w:r w:rsidRPr="0047019C">
        <w:rPr>
          <w:rFonts w:ascii="宋体" w:hAnsi="宋体" w:hint="eastAsia"/>
          <w:color w:val="000000"/>
          <w:szCs w:val="21"/>
          <w:lang w:bidi="hi-IN"/>
        </w:rPr>
        <w:t>及相关人员依国家有关标准、合同及有关附件要求进行。</w:t>
      </w:r>
    </w:p>
    <w:p w:rsidR="007C4EF5" w:rsidRPr="0047019C" w:rsidRDefault="007F6DA8" w:rsidP="0047019C">
      <w:pPr>
        <w:numPr>
          <w:ilvl w:val="0"/>
          <w:numId w:val="9"/>
        </w:numPr>
        <w:ind w:firstLineChars="200" w:firstLine="422"/>
        <w:rPr>
          <w:rFonts w:ascii="宋体" w:hAnsi="宋体"/>
          <w:b/>
          <w:color w:val="000000"/>
          <w:szCs w:val="21"/>
        </w:rPr>
      </w:pPr>
      <w:r w:rsidRPr="0047019C">
        <w:rPr>
          <w:rFonts w:ascii="宋体" w:hAnsi="宋体" w:hint="eastAsia"/>
          <w:b/>
          <w:color w:val="000000"/>
          <w:szCs w:val="21"/>
        </w:rPr>
        <w:t>服务承诺</w:t>
      </w:r>
    </w:p>
    <w:p w:rsidR="007C4EF5" w:rsidRPr="0047019C" w:rsidRDefault="007F6DA8" w:rsidP="0047019C">
      <w:pPr>
        <w:ind w:firstLineChars="200" w:firstLine="420"/>
        <w:rPr>
          <w:rFonts w:ascii="宋体" w:hAnsi="宋体"/>
          <w:color w:val="000000"/>
          <w:szCs w:val="21"/>
        </w:rPr>
      </w:pPr>
      <w:r w:rsidRPr="0047019C">
        <w:rPr>
          <w:rFonts w:ascii="宋体" w:hAnsi="宋体" w:hint="eastAsia"/>
          <w:color w:val="000000"/>
          <w:szCs w:val="21"/>
        </w:rPr>
        <w:t>供应商中选后</w:t>
      </w:r>
      <w:r w:rsidRPr="0047019C">
        <w:rPr>
          <w:rFonts w:ascii="宋体" w:hAnsi="宋体"/>
          <w:color w:val="000000"/>
          <w:szCs w:val="21"/>
        </w:rPr>
        <w:t>10天内开出服务承诺函并加盖公章，服务承诺的内容包含对本项目提供的所有服务（如质保服务、培训服务、售后服务等）。</w:t>
      </w:r>
    </w:p>
    <w:p w:rsidR="007C4EF5" w:rsidRPr="0047019C" w:rsidRDefault="007F6DA8" w:rsidP="0047019C">
      <w:pPr>
        <w:numPr>
          <w:ilvl w:val="0"/>
          <w:numId w:val="9"/>
        </w:numPr>
        <w:ind w:firstLineChars="200" w:firstLine="422"/>
        <w:rPr>
          <w:rFonts w:ascii="宋体" w:hAnsi="宋体"/>
          <w:b/>
          <w:color w:val="000000"/>
          <w:szCs w:val="21"/>
        </w:rPr>
      </w:pPr>
      <w:r w:rsidRPr="0047019C">
        <w:rPr>
          <w:rFonts w:ascii="宋体" w:hAnsi="宋体" w:hint="eastAsia"/>
          <w:b/>
          <w:color w:val="000000"/>
          <w:szCs w:val="21"/>
        </w:rPr>
        <w:t>项目实施周期：</w:t>
      </w:r>
    </w:p>
    <w:p w:rsidR="007C4EF5" w:rsidRPr="0047019C" w:rsidRDefault="007F6DA8" w:rsidP="0047019C">
      <w:pPr>
        <w:ind w:firstLineChars="200" w:firstLine="420"/>
        <w:rPr>
          <w:rFonts w:ascii="宋体" w:hAnsi="宋体" w:cs="宋体"/>
          <w:szCs w:val="21"/>
          <w:lang w:bidi="hi-IN"/>
        </w:rPr>
      </w:pPr>
      <w:r w:rsidRPr="0047019C">
        <w:rPr>
          <w:rFonts w:ascii="宋体" w:hAnsi="宋体" w:cs="宋体" w:hint="eastAsia"/>
          <w:szCs w:val="21"/>
          <w:lang w:bidi="hi-IN"/>
        </w:rPr>
        <w:t>项目实施期：合同签订后项目建设周期为</w:t>
      </w:r>
      <w:r w:rsidRPr="0047019C">
        <w:rPr>
          <w:rFonts w:ascii="宋体" w:hAnsi="宋体" w:cs="宋体"/>
          <w:szCs w:val="21"/>
          <w:lang w:bidi="hi-IN"/>
        </w:rPr>
        <w:t>60天内，具体开始实施的日期以合同签订的时间为准。</w:t>
      </w:r>
    </w:p>
    <w:p w:rsidR="007C4EF5" w:rsidRPr="0047019C" w:rsidRDefault="007F6DA8" w:rsidP="0047019C">
      <w:pPr>
        <w:numPr>
          <w:ilvl w:val="0"/>
          <w:numId w:val="9"/>
        </w:numPr>
        <w:ind w:firstLineChars="200" w:firstLine="422"/>
        <w:rPr>
          <w:rFonts w:ascii="宋体" w:hAnsi="宋体"/>
          <w:b/>
          <w:color w:val="000000"/>
          <w:szCs w:val="21"/>
        </w:rPr>
      </w:pPr>
      <w:r w:rsidRPr="0047019C">
        <w:rPr>
          <w:rFonts w:ascii="宋体" w:hAnsi="宋体" w:hint="eastAsia"/>
          <w:b/>
          <w:color w:val="000000"/>
          <w:szCs w:val="21"/>
        </w:rPr>
        <w:t>试运行及验收要求：</w:t>
      </w:r>
    </w:p>
    <w:p w:rsidR="007C4EF5" w:rsidRPr="0047019C" w:rsidRDefault="007F6DA8" w:rsidP="0047019C">
      <w:pPr>
        <w:ind w:firstLineChars="200" w:firstLine="420"/>
        <w:rPr>
          <w:rFonts w:ascii="宋体" w:hAnsi="宋体"/>
          <w:color w:val="000000"/>
          <w:szCs w:val="21"/>
        </w:rPr>
      </w:pPr>
      <w:r w:rsidRPr="0047019C">
        <w:rPr>
          <w:rFonts w:ascii="宋体" w:hAnsi="宋体" w:hint="eastAsia"/>
          <w:color w:val="000000"/>
          <w:szCs w:val="21"/>
        </w:rPr>
        <w:t>项目完工交付后一个月内，甲方根据系统试运行情况，乙</w:t>
      </w:r>
      <w:r w:rsidRPr="0047019C">
        <w:rPr>
          <w:rFonts w:ascii="宋体" w:hAnsi="宋体" w:cs="宋体" w:hint="eastAsia"/>
          <w:bCs/>
          <w:szCs w:val="21"/>
          <w:lang w:bidi="hi-IN"/>
        </w:rPr>
        <w:t>方需提供详细的项目验收方案，并在验收前提交至甲方进行审核。审核完成后才可进行付款验收。</w:t>
      </w:r>
    </w:p>
    <w:p w:rsidR="007C4EF5" w:rsidRPr="0047019C" w:rsidRDefault="007F6DA8" w:rsidP="0047019C">
      <w:pPr>
        <w:ind w:firstLineChars="200" w:firstLine="420"/>
        <w:rPr>
          <w:rFonts w:ascii="宋体" w:hAnsi="宋体"/>
          <w:color w:val="000000"/>
          <w:szCs w:val="21"/>
        </w:rPr>
      </w:pPr>
      <w:r w:rsidRPr="0047019C">
        <w:rPr>
          <w:rFonts w:ascii="宋体" w:hAnsi="宋体" w:hint="eastAsia"/>
          <w:color w:val="000000"/>
          <w:szCs w:val="21"/>
        </w:rPr>
        <w:t>甲方根据供应商已提供本项目规定的全部货物、服务和项目相关资料等包括但不限于：</w:t>
      </w:r>
    </w:p>
    <w:p w:rsidR="007C4EF5" w:rsidRPr="0047019C" w:rsidRDefault="007F6DA8" w:rsidP="0047019C">
      <w:pPr>
        <w:numPr>
          <w:ilvl w:val="0"/>
          <w:numId w:val="13"/>
        </w:numPr>
        <w:rPr>
          <w:rFonts w:ascii="宋体" w:hAnsi="宋体"/>
          <w:color w:val="000000"/>
          <w:szCs w:val="21"/>
        </w:rPr>
      </w:pPr>
      <w:r w:rsidRPr="0047019C">
        <w:rPr>
          <w:rFonts w:ascii="宋体" w:hAnsi="宋体" w:hint="eastAsia"/>
          <w:color w:val="000000"/>
          <w:szCs w:val="21"/>
        </w:rPr>
        <w:t>需求清单内所有软件产品相关授权证书（</w:t>
      </w:r>
      <w:proofErr w:type="gramStart"/>
      <w:r w:rsidRPr="0047019C">
        <w:rPr>
          <w:rFonts w:ascii="宋体" w:hAnsi="宋体" w:hint="eastAsia"/>
          <w:color w:val="000000"/>
          <w:szCs w:val="21"/>
        </w:rPr>
        <w:t>含相应</w:t>
      </w:r>
      <w:proofErr w:type="gramEnd"/>
      <w:r w:rsidRPr="0047019C">
        <w:rPr>
          <w:rFonts w:ascii="宋体" w:hAnsi="宋体" w:hint="eastAsia"/>
          <w:color w:val="000000"/>
          <w:szCs w:val="21"/>
        </w:rPr>
        <w:t>模块）。</w:t>
      </w:r>
    </w:p>
    <w:p w:rsidR="007C4EF5" w:rsidRPr="0047019C" w:rsidRDefault="007F6DA8" w:rsidP="0047019C">
      <w:pPr>
        <w:numPr>
          <w:ilvl w:val="0"/>
          <w:numId w:val="13"/>
        </w:numPr>
        <w:rPr>
          <w:rFonts w:ascii="宋体" w:hAnsi="宋体"/>
          <w:color w:val="000000"/>
          <w:szCs w:val="21"/>
        </w:rPr>
      </w:pPr>
      <w:r w:rsidRPr="0047019C">
        <w:rPr>
          <w:rFonts w:ascii="宋体" w:hAnsi="宋体" w:hint="eastAsia"/>
          <w:color w:val="000000"/>
          <w:szCs w:val="21"/>
        </w:rPr>
        <w:t>需求书内要求的相关证明文件。</w:t>
      </w:r>
    </w:p>
    <w:p w:rsidR="007C4EF5" w:rsidRPr="0047019C" w:rsidRDefault="007F6DA8" w:rsidP="0047019C">
      <w:pPr>
        <w:numPr>
          <w:ilvl w:val="0"/>
          <w:numId w:val="13"/>
        </w:numPr>
        <w:rPr>
          <w:rFonts w:ascii="宋体" w:hAnsi="宋体"/>
          <w:color w:val="000000"/>
          <w:szCs w:val="21"/>
        </w:rPr>
      </w:pPr>
      <w:r w:rsidRPr="0047019C">
        <w:rPr>
          <w:rFonts w:ascii="宋体" w:hAnsi="宋体" w:hint="eastAsia"/>
          <w:color w:val="000000"/>
          <w:szCs w:val="21"/>
        </w:rPr>
        <w:t>初次部署及测试报告。</w:t>
      </w:r>
    </w:p>
    <w:p w:rsidR="007C4EF5" w:rsidRPr="0047019C" w:rsidRDefault="007F6DA8" w:rsidP="0047019C">
      <w:pPr>
        <w:numPr>
          <w:ilvl w:val="0"/>
          <w:numId w:val="13"/>
        </w:numPr>
        <w:rPr>
          <w:rFonts w:ascii="宋体" w:hAnsi="宋体"/>
          <w:color w:val="000000"/>
          <w:szCs w:val="21"/>
        </w:rPr>
      </w:pPr>
      <w:r w:rsidRPr="0047019C">
        <w:rPr>
          <w:rFonts w:ascii="宋体" w:hAnsi="宋体" w:hint="eastAsia"/>
          <w:color w:val="000000"/>
          <w:szCs w:val="21"/>
        </w:rPr>
        <w:t>灾难应急预案演练验证。</w:t>
      </w:r>
    </w:p>
    <w:p w:rsidR="007C4EF5" w:rsidRPr="0047019C" w:rsidRDefault="007F6DA8" w:rsidP="0047019C">
      <w:pPr>
        <w:numPr>
          <w:ilvl w:val="0"/>
          <w:numId w:val="13"/>
        </w:numPr>
        <w:rPr>
          <w:rFonts w:ascii="宋体" w:hAnsi="宋体"/>
          <w:color w:val="000000"/>
          <w:szCs w:val="21"/>
        </w:rPr>
      </w:pPr>
      <w:r w:rsidRPr="0047019C">
        <w:rPr>
          <w:rFonts w:ascii="宋体" w:hAnsi="宋体" w:hint="eastAsia"/>
          <w:color w:val="000000"/>
          <w:szCs w:val="21"/>
        </w:rPr>
        <w:t>相关产品应用培训。</w:t>
      </w:r>
    </w:p>
    <w:p w:rsidR="007C4EF5" w:rsidRPr="0047019C" w:rsidRDefault="007F6DA8" w:rsidP="0047019C">
      <w:pPr>
        <w:numPr>
          <w:ilvl w:val="0"/>
          <w:numId w:val="13"/>
        </w:numPr>
        <w:rPr>
          <w:rFonts w:ascii="宋体" w:hAnsi="宋体"/>
          <w:color w:val="000000"/>
          <w:szCs w:val="21"/>
        </w:rPr>
      </w:pPr>
      <w:r w:rsidRPr="0047019C">
        <w:rPr>
          <w:rFonts w:ascii="宋体" w:hAnsi="宋体" w:hint="eastAsia"/>
          <w:color w:val="000000"/>
          <w:szCs w:val="21"/>
        </w:rPr>
        <w:lastRenderedPageBreak/>
        <w:t>安装实施过程中涉及到的相关资料文件等。</w:t>
      </w:r>
    </w:p>
    <w:p w:rsidR="007C4EF5" w:rsidRPr="0047019C" w:rsidRDefault="007C4EF5" w:rsidP="0047019C">
      <w:pPr>
        <w:numPr>
          <w:ilvl w:val="255"/>
          <w:numId w:val="0"/>
        </w:numPr>
        <w:ind w:firstLineChars="200" w:firstLine="420"/>
        <w:rPr>
          <w:rFonts w:ascii="宋体" w:hAnsi="宋体"/>
          <w:color w:val="000000"/>
          <w:szCs w:val="21"/>
        </w:rPr>
      </w:pPr>
    </w:p>
    <w:p w:rsidR="007C4EF5" w:rsidRPr="0047019C" w:rsidRDefault="007F6DA8" w:rsidP="0047019C">
      <w:pPr>
        <w:numPr>
          <w:ilvl w:val="0"/>
          <w:numId w:val="3"/>
        </w:numPr>
        <w:rPr>
          <w:rFonts w:ascii="宋体" w:hAnsi="宋体"/>
          <w:b/>
          <w:color w:val="000000"/>
          <w:sz w:val="24"/>
        </w:rPr>
      </w:pPr>
      <w:r w:rsidRPr="0047019C">
        <w:rPr>
          <w:rFonts w:ascii="宋体" w:hAnsi="宋体" w:hint="eastAsia"/>
          <w:b/>
          <w:color w:val="000000"/>
          <w:sz w:val="24"/>
        </w:rPr>
        <w:t>付款方式</w:t>
      </w:r>
    </w:p>
    <w:p w:rsidR="007C4EF5" w:rsidRPr="0047019C" w:rsidRDefault="007F6DA8" w:rsidP="0047019C">
      <w:pPr>
        <w:numPr>
          <w:ilvl w:val="0"/>
          <w:numId w:val="14"/>
        </w:numPr>
        <w:ind w:firstLineChars="200" w:firstLine="420"/>
        <w:rPr>
          <w:rFonts w:ascii="宋体" w:hAnsi="宋体" w:cs="宋体"/>
          <w:bCs/>
          <w:szCs w:val="21"/>
          <w:lang w:bidi="hi-IN"/>
        </w:rPr>
      </w:pPr>
      <w:r w:rsidRPr="0047019C">
        <w:rPr>
          <w:rFonts w:ascii="宋体" w:hAnsi="宋体" w:cs="宋体" w:hint="eastAsia"/>
          <w:bCs/>
          <w:szCs w:val="21"/>
          <w:lang w:bidi="hi-IN"/>
        </w:rPr>
        <w:t>合同签订后，甲方向乙方支付合同价的</w:t>
      </w:r>
      <w:r w:rsidRPr="0047019C">
        <w:rPr>
          <w:rFonts w:ascii="宋体" w:hAnsi="宋体" w:cs="宋体"/>
          <w:bCs/>
          <w:szCs w:val="21"/>
          <w:lang w:bidi="hi-IN"/>
        </w:rPr>
        <w:t>30%作为预付款；</w:t>
      </w:r>
    </w:p>
    <w:p w:rsidR="007C4EF5" w:rsidRPr="0047019C" w:rsidRDefault="007F6DA8" w:rsidP="0047019C">
      <w:pPr>
        <w:numPr>
          <w:ilvl w:val="0"/>
          <w:numId w:val="14"/>
        </w:numPr>
        <w:ind w:firstLineChars="200" w:firstLine="420"/>
        <w:rPr>
          <w:rFonts w:ascii="宋体" w:hAnsi="宋体" w:cs="宋体"/>
          <w:bCs/>
          <w:szCs w:val="21"/>
          <w:lang w:bidi="hi-IN"/>
        </w:rPr>
      </w:pPr>
      <w:r w:rsidRPr="0047019C">
        <w:rPr>
          <w:rFonts w:ascii="宋体" w:hAnsi="宋体" w:cs="宋体" w:hint="eastAsia"/>
          <w:bCs/>
          <w:szCs w:val="21"/>
          <w:lang w:bidi="hi-IN"/>
        </w:rPr>
        <w:t>系统试运行后、系统总体通过验收后再支付结算价的</w:t>
      </w:r>
      <w:r w:rsidRPr="0047019C">
        <w:rPr>
          <w:rFonts w:ascii="宋体" w:hAnsi="宋体" w:cs="宋体"/>
          <w:bCs/>
          <w:szCs w:val="21"/>
          <w:lang w:bidi="hi-IN"/>
        </w:rPr>
        <w:t>65%；</w:t>
      </w:r>
    </w:p>
    <w:p w:rsidR="007C4EF5" w:rsidRPr="0005484C" w:rsidRDefault="007F6DA8" w:rsidP="0047019C">
      <w:pPr>
        <w:numPr>
          <w:ilvl w:val="0"/>
          <w:numId w:val="14"/>
        </w:numPr>
        <w:ind w:firstLineChars="200" w:firstLine="420"/>
        <w:rPr>
          <w:rFonts w:ascii="仿宋" w:eastAsia="仿宋" w:hAnsi="仿宋"/>
          <w:szCs w:val="21"/>
          <w:lang w:bidi="hi-IN"/>
        </w:rPr>
      </w:pPr>
      <w:r w:rsidRPr="0047019C">
        <w:rPr>
          <w:rFonts w:ascii="宋体" w:hAnsi="宋体" w:cs="宋体" w:hint="eastAsia"/>
          <w:bCs/>
          <w:szCs w:val="21"/>
          <w:lang w:bidi="hi-IN"/>
        </w:rPr>
        <w:t>结算价的剩余</w:t>
      </w:r>
      <w:r w:rsidRPr="0047019C">
        <w:rPr>
          <w:rFonts w:ascii="宋体" w:hAnsi="宋体" w:cs="宋体"/>
          <w:bCs/>
          <w:szCs w:val="21"/>
          <w:lang w:bidi="hi-IN"/>
        </w:rPr>
        <w:t>5%作为质量保证金，在验收合格满三年后支付。</w:t>
      </w:r>
    </w:p>
    <w:p w:rsidR="007C4EF5" w:rsidRPr="0047019C" w:rsidRDefault="007C4EF5" w:rsidP="0047019C">
      <w:pPr>
        <w:rPr>
          <w:rFonts w:ascii="宋体" w:hAnsi="宋体"/>
          <w:color w:val="000000"/>
          <w:szCs w:val="21"/>
        </w:rPr>
      </w:pPr>
    </w:p>
    <w:p w:rsidR="007C4EF5" w:rsidRPr="0047019C" w:rsidRDefault="007F6DA8" w:rsidP="0047019C">
      <w:pPr>
        <w:numPr>
          <w:ilvl w:val="0"/>
          <w:numId w:val="3"/>
        </w:numPr>
        <w:rPr>
          <w:rFonts w:ascii="宋体" w:hAnsi="宋体"/>
          <w:b/>
          <w:color w:val="000000"/>
          <w:sz w:val="24"/>
        </w:rPr>
      </w:pPr>
      <w:bookmarkStart w:id="1" w:name="_Toc27138"/>
      <w:r w:rsidRPr="0047019C">
        <w:rPr>
          <w:rFonts w:ascii="宋体" w:hAnsi="宋体" w:hint="eastAsia"/>
          <w:b/>
          <w:color w:val="000000"/>
          <w:sz w:val="24"/>
        </w:rPr>
        <w:t>其它要求</w:t>
      </w:r>
      <w:bookmarkEnd w:id="1"/>
    </w:p>
    <w:p w:rsidR="007C4EF5" w:rsidRPr="0047019C" w:rsidRDefault="007F6DA8" w:rsidP="0047019C">
      <w:pPr>
        <w:ind w:firstLineChars="200" w:firstLine="420"/>
        <w:rPr>
          <w:rFonts w:ascii="宋体" w:hAnsi="宋体"/>
          <w:color w:val="000000"/>
          <w:szCs w:val="21"/>
        </w:rPr>
      </w:pPr>
      <w:r w:rsidRPr="0047019C">
        <w:rPr>
          <w:rFonts w:ascii="宋体" w:hAnsi="宋体" w:hint="eastAsia"/>
          <w:color w:val="000000"/>
          <w:szCs w:val="21"/>
        </w:rPr>
        <w:t>项目清单及报价要求仅指本次项目的主要采购范围，是本次项目建设的必要组成部分，并非详细完整配置。乙方须根据自己的方案，在报价清单中列明本项目建设及服务范围内所有设备、附件、软件、工具、服务、互联网专线等的名称、品牌、型号、规格、数量、价格等详细内容，所需费用包含在项目报价中。项目清单应完整、准确，满足系统的业务需求、总体要求、技术需求及服务要求。如有缺项则由乙方无偿补充直到满足以上相关要求。项目报价应包含项目建设所需的项目实施过程中需求调研、功能开发、部署实施、培训及与乙方现有系统集成等全部一切费用。另乙方不得因甲方未列明的具体要而</w:t>
      </w:r>
      <w:proofErr w:type="gramStart"/>
      <w:r w:rsidRPr="0047019C">
        <w:rPr>
          <w:rFonts w:ascii="宋体" w:hAnsi="宋体" w:hint="eastAsia"/>
          <w:color w:val="000000"/>
          <w:szCs w:val="21"/>
        </w:rPr>
        <w:t>求增加</w:t>
      </w:r>
      <w:proofErr w:type="gramEnd"/>
      <w:r w:rsidRPr="0047019C">
        <w:rPr>
          <w:rFonts w:ascii="宋体" w:hAnsi="宋体" w:hint="eastAsia"/>
          <w:color w:val="000000"/>
          <w:szCs w:val="21"/>
        </w:rPr>
        <w:t>费用。</w:t>
      </w:r>
    </w:p>
    <w:p w:rsidR="007C4EF5" w:rsidRPr="0005484C" w:rsidRDefault="007C4EF5">
      <w:pPr>
        <w:rPr>
          <w:szCs w:val="21"/>
        </w:rPr>
      </w:pPr>
    </w:p>
    <w:sectPr w:rsidR="007C4EF5" w:rsidRPr="0005484C">
      <w:headerReference w:type="default" r:id="rId9"/>
      <w:type w:val="continuous"/>
      <w:pgSz w:w="11906" w:h="16838"/>
      <w:pgMar w:top="1134" w:right="1474" w:bottom="1134" w:left="1474"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E8E" w:rsidRDefault="00387E8E" w:rsidP="0022725B">
      <w:r>
        <w:separator/>
      </w:r>
    </w:p>
  </w:endnote>
  <w:endnote w:type="continuationSeparator" w:id="0">
    <w:p w:rsidR="00387E8E" w:rsidRDefault="00387E8E" w:rsidP="0022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E8E" w:rsidRDefault="00387E8E" w:rsidP="0022725B">
      <w:r>
        <w:separator/>
      </w:r>
    </w:p>
  </w:footnote>
  <w:footnote w:type="continuationSeparator" w:id="0">
    <w:p w:rsidR="00387E8E" w:rsidRDefault="00387E8E" w:rsidP="00227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5B" w:rsidRDefault="0022725B" w:rsidP="00BF00B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78F4A6"/>
    <w:multiLevelType w:val="singleLevel"/>
    <w:tmpl w:val="9978F4A6"/>
    <w:lvl w:ilvl="0">
      <w:start w:val="1"/>
      <w:numFmt w:val="decimal"/>
      <w:suff w:val="nothing"/>
      <w:lvlText w:val="%1．"/>
      <w:lvlJc w:val="left"/>
      <w:pPr>
        <w:ind w:left="0" w:firstLine="400"/>
      </w:pPr>
      <w:rPr>
        <w:rFonts w:hint="default"/>
      </w:rPr>
    </w:lvl>
  </w:abstractNum>
  <w:abstractNum w:abstractNumId="1" w15:restartNumberingAfterBreak="0">
    <w:nsid w:val="B9B7E922"/>
    <w:multiLevelType w:val="singleLevel"/>
    <w:tmpl w:val="B9B7E922"/>
    <w:lvl w:ilvl="0">
      <w:start w:val="1"/>
      <w:numFmt w:val="decimal"/>
      <w:suff w:val="nothing"/>
      <w:lvlText w:val="%1．"/>
      <w:lvlJc w:val="left"/>
      <w:pPr>
        <w:ind w:left="0" w:firstLine="400"/>
      </w:pPr>
      <w:rPr>
        <w:rFonts w:hint="default"/>
      </w:rPr>
    </w:lvl>
  </w:abstractNum>
  <w:abstractNum w:abstractNumId="2" w15:restartNumberingAfterBreak="0">
    <w:nsid w:val="BA7BF5D8"/>
    <w:multiLevelType w:val="singleLevel"/>
    <w:tmpl w:val="729EA730"/>
    <w:lvl w:ilvl="0">
      <w:start w:val="9"/>
      <w:numFmt w:val="decimal"/>
      <w:suff w:val="nothing"/>
      <w:lvlText w:val="%1）"/>
      <w:lvlJc w:val="left"/>
      <w:pPr>
        <w:ind w:left="0" w:firstLine="0"/>
      </w:pPr>
      <w:rPr>
        <w:rFonts w:hint="eastAsia"/>
      </w:rPr>
    </w:lvl>
  </w:abstractNum>
  <w:abstractNum w:abstractNumId="3" w15:restartNumberingAfterBreak="0">
    <w:nsid w:val="C43F514B"/>
    <w:multiLevelType w:val="singleLevel"/>
    <w:tmpl w:val="C43F514B"/>
    <w:lvl w:ilvl="0">
      <w:start w:val="1"/>
      <w:numFmt w:val="bullet"/>
      <w:lvlText w:val=""/>
      <w:lvlJc w:val="left"/>
      <w:pPr>
        <w:ind w:left="420" w:hanging="420"/>
      </w:pPr>
      <w:rPr>
        <w:rFonts w:ascii="Wingdings" w:hAnsi="Wingdings" w:hint="default"/>
      </w:rPr>
    </w:lvl>
  </w:abstractNum>
  <w:abstractNum w:abstractNumId="4" w15:restartNumberingAfterBreak="0">
    <w:nsid w:val="DB5F4E64"/>
    <w:multiLevelType w:val="singleLevel"/>
    <w:tmpl w:val="DB5F4E64"/>
    <w:lvl w:ilvl="0">
      <w:start w:val="1"/>
      <w:numFmt w:val="bullet"/>
      <w:lvlText w:val=""/>
      <w:lvlJc w:val="left"/>
      <w:pPr>
        <w:ind w:left="420" w:hanging="420"/>
      </w:pPr>
      <w:rPr>
        <w:rFonts w:ascii="Wingdings" w:hAnsi="Wingdings" w:hint="default"/>
      </w:rPr>
    </w:lvl>
  </w:abstractNum>
  <w:abstractNum w:abstractNumId="5" w15:restartNumberingAfterBreak="0">
    <w:nsid w:val="DDEF2CCA"/>
    <w:multiLevelType w:val="singleLevel"/>
    <w:tmpl w:val="DDEF2CCA"/>
    <w:lvl w:ilvl="0">
      <w:start w:val="1"/>
      <w:numFmt w:val="bullet"/>
      <w:lvlText w:val=""/>
      <w:lvlJc w:val="left"/>
      <w:pPr>
        <w:ind w:left="420" w:hanging="420"/>
      </w:pPr>
      <w:rPr>
        <w:rFonts w:ascii="Wingdings" w:hAnsi="Wingdings" w:hint="default"/>
      </w:rPr>
    </w:lvl>
  </w:abstractNum>
  <w:abstractNum w:abstractNumId="6" w15:restartNumberingAfterBreak="0">
    <w:nsid w:val="F4774AA5"/>
    <w:multiLevelType w:val="singleLevel"/>
    <w:tmpl w:val="F4774AA5"/>
    <w:lvl w:ilvl="0">
      <w:start w:val="1"/>
      <w:numFmt w:val="decimal"/>
      <w:suff w:val="nothing"/>
      <w:lvlText w:val="%1．"/>
      <w:lvlJc w:val="left"/>
      <w:pPr>
        <w:ind w:left="0" w:firstLine="400"/>
      </w:pPr>
      <w:rPr>
        <w:rFonts w:hint="default"/>
      </w:rPr>
    </w:lvl>
  </w:abstractNum>
  <w:abstractNum w:abstractNumId="7" w15:restartNumberingAfterBreak="0">
    <w:nsid w:val="0DB34AB4"/>
    <w:multiLevelType w:val="multilevel"/>
    <w:tmpl w:val="0DB34AB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8" w15:restartNumberingAfterBreak="0">
    <w:nsid w:val="109A2048"/>
    <w:multiLevelType w:val="multilevel"/>
    <w:tmpl w:val="109A204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15:restartNumberingAfterBreak="0">
    <w:nsid w:val="13542C28"/>
    <w:multiLevelType w:val="hybridMultilevel"/>
    <w:tmpl w:val="3C725CBA"/>
    <w:lvl w:ilvl="0" w:tplc="BAFCE59C">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0" w15:restartNumberingAfterBreak="0">
    <w:nsid w:val="1EB25159"/>
    <w:multiLevelType w:val="hybridMultilevel"/>
    <w:tmpl w:val="27705E40"/>
    <w:lvl w:ilvl="0" w:tplc="DF38E784">
      <w:start w:val="12"/>
      <w:numFmt w:val="decimal"/>
      <w:lvlText w:val="%1)"/>
      <w:lvlJc w:val="left"/>
      <w:pPr>
        <w:ind w:left="842" w:hanging="420"/>
      </w:pPr>
      <w:rPr>
        <w:rFonts w:hint="eastAsia"/>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15:restartNumberingAfterBreak="0">
    <w:nsid w:val="24DA03CC"/>
    <w:multiLevelType w:val="hybridMultilevel"/>
    <w:tmpl w:val="A8822104"/>
    <w:lvl w:ilvl="0" w:tplc="6C5679CE">
      <w:start w:val="1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CBA6C3"/>
    <w:multiLevelType w:val="singleLevel"/>
    <w:tmpl w:val="29CBA6C3"/>
    <w:lvl w:ilvl="0">
      <w:start w:val="4"/>
      <w:numFmt w:val="decimal"/>
      <w:lvlText w:val="%1）"/>
      <w:lvlJc w:val="left"/>
      <w:pPr>
        <w:ind w:left="420" w:hanging="420"/>
      </w:pPr>
    </w:lvl>
  </w:abstractNum>
  <w:abstractNum w:abstractNumId="13" w15:restartNumberingAfterBreak="0">
    <w:nsid w:val="36186A57"/>
    <w:multiLevelType w:val="hybridMultilevel"/>
    <w:tmpl w:val="623AB614"/>
    <w:lvl w:ilvl="0" w:tplc="04090011">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4" w15:restartNumberingAfterBreak="0">
    <w:nsid w:val="39B92DA2"/>
    <w:multiLevelType w:val="hybridMultilevel"/>
    <w:tmpl w:val="DCFE7B1C"/>
    <w:lvl w:ilvl="0" w:tplc="04090011">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5" w15:restartNumberingAfterBreak="0">
    <w:nsid w:val="434E43A6"/>
    <w:multiLevelType w:val="hybridMultilevel"/>
    <w:tmpl w:val="E804A74A"/>
    <w:lvl w:ilvl="0" w:tplc="29CBA6C3">
      <w:start w:val="4"/>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6" w15:restartNumberingAfterBreak="0">
    <w:nsid w:val="4D834FFE"/>
    <w:multiLevelType w:val="hybridMultilevel"/>
    <w:tmpl w:val="2EA617E4"/>
    <w:lvl w:ilvl="0" w:tplc="04090011">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7" w15:restartNumberingAfterBreak="0">
    <w:nsid w:val="63BC6AD8"/>
    <w:multiLevelType w:val="multilevel"/>
    <w:tmpl w:val="63BC6AD8"/>
    <w:lvl w:ilvl="0">
      <w:start w:val="1"/>
      <w:numFmt w:val="decimal"/>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8" w15:restartNumberingAfterBreak="0">
    <w:nsid w:val="6403157C"/>
    <w:multiLevelType w:val="singleLevel"/>
    <w:tmpl w:val="6403157C"/>
    <w:lvl w:ilvl="0">
      <w:start w:val="1"/>
      <w:numFmt w:val="chineseCounting"/>
      <w:suff w:val="nothing"/>
      <w:lvlText w:val="%1、"/>
      <w:lvlJc w:val="left"/>
      <w:rPr>
        <w:rFonts w:hint="eastAsia"/>
      </w:rPr>
    </w:lvl>
  </w:abstractNum>
  <w:abstractNum w:abstractNumId="19" w15:restartNumberingAfterBreak="0">
    <w:nsid w:val="6BEA3838"/>
    <w:multiLevelType w:val="singleLevel"/>
    <w:tmpl w:val="6BEA3838"/>
    <w:lvl w:ilvl="0">
      <w:start w:val="1"/>
      <w:numFmt w:val="decimal"/>
      <w:suff w:val="nothing"/>
      <w:lvlText w:val="%1．"/>
      <w:lvlJc w:val="left"/>
      <w:pPr>
        <w:ind w:left="0" w:firstLine="400"/>
      </w:pPr>
      <w:rPr>
        <w:rFonts w:hint="default"/>
      </w:rPr>
    </w:lvl>
  </w:abstractNum>
  <w:abstractNum w:abstractNumId="20" w15:restartNumberingAfterBreak="0">
    <w:nsid w:val="7824446F"/>
    <w:multiLevelType w:val="multilevel"/>
    <w:tmpl w:val="7824446F"/>
    <w:lvl w:ilvl="0">
      <w:start w:val="1"/>
      <w:numFmt w:val="decimal"/>
      <w:pStyle w:val="a"/>
      <w:lvlText w:val="%1、"/>
      <w:lvlJc w:val="left"/>
      <w:pPr>
        <w:ind w:left="784" w:hanging="36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num w:numId="1">
    <w:abstractNumId w:val="1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19"/>
  </w:num>
  <w:num w:numId="6">
    <w:abstractNumId w:val="0"/>
  </w:num>
  <w:num w:numId="7">
    <w:abstractNumId w:val="12"/>
  </w:num>
  <w:num w:numId="8">
    <w:abstractNumId w:val="8"/>
  </w:num>
  <w:num w:numId="9">
    <w:abstractNumId w:val="2"/>
  </w:num>
  <w:num w:numId="10">
    <w:abstractNumId w:val="5"/>
  </w:num>
  <w:num w:numId="11">
    <w:abstractNumId w:val="4"/>
  </w:num>
  <w:num w:numId="12">
    <w:abstractNumId w:val="3"/>
  </w:num>
  <w:num w:numId="13">
    <w:abstractNumId w:val="7"/>
  </w:num>
  <w:num w:numId="14">
    <w:abstractNumId w:val="6"/>
  </w:num>
  <w:num w:numId="15">
    <w:abstractNumId w:val="13"/>
  </w:num>
  <w:num w:numId="16">
    <w:abstractNumId w:val="9"/>
  </w:num>
  <w:num w:numId="17">
    <w:abstractNumId w:val="15"/>
  </w:num>
  <w:num w:numId="18">
    <w:abstractNumId w:val="14"/>
  </w:num>
  <w:num w:numId="19">
    <w:abstractNumId w:val="11"/>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0D7"/>
    <w:rsid w:val="0000021C"/>
    <w:rsid w:val="00001BF3"/>
    <w:rsid w:val="0000786A"/>
    <w:rsid w:val="00014051"/>
    <w:rsid w:val="0001524E"/>
    <w:rsid w:val="000201DD"/>
    <w:rsid w:val="00020F1D"/>
    <w:rsid w:val="000263DB"/>
    <w:rsid w:val="00040B49"/>
    <w:rsid w:val="0005484C"/>
    <w:rsid w:val="0005540F"/>
    <w:rsid w:val="0005553D"/>
    <w:rsid w:val="00056058"/>
    <w:rsid w:val="00085AC2"/>
    <w:rsid w:val="00094A79"/>
    <w:rsid w:val="000B1045"/>
    <w:rsid w:val="000B486A"/>
    <w:rsid w:val="000B777F"/>
    <w:rsid w:val="000C0B33"/>
    <w:rsid w:val="000C208C"/>
    <w:rsid w:val="000D535D"/>
    <w:rsid w:val="000D77A4"/>
    <w:rsid w:val="000E6561"/>
    <w:rsid w:val="000F0C17"/>
    <w:rsid w:val="00100978"/>
    <w:rsid w:val="0010268B"/>
    <w:rsid w:val="00116961"/>
    <w:rsid w:val="001175D2"/>
    <w:rsid w:val="00135747"/>
    <w:rsid w:val="001369E8"/>
    <w:rsid w:val="00136A90"/>
    <w:rsid w:val="001426DE"/>
    <w:rsid w:val="001460DD"/>
    <w:rsid w:val="00151C52"/>
    <w:rsid w:val="00152502"/>
    <w:rsid w:val="00153D6F"/>
    <w:rsid w:val="00160E22"/>
    <w:rsid w:val="0017770B"/>
    <w:rsid w:val="001859F1"/>
    <w:rsid w:val="001956A0"/>
    <w:rsid w:val="001A3F78"/>
    <w:rsid w:val="001B1E4D"/>
    <w:rsid w:val="001B67D4"/>
    <w:rsid w:val="001C0EFD"/>
    <w:rsid w:val="001D44F4"/>
    <w:rsid w:val="001E07BE"/>
    <w:rsid w:val="001E1D35"/>
    <w:rsid w:val="001E630B"/>
    <w:rsid w:val="001F5E3E"/>
    <w:rsid w:val="002003A6"/>
    <w:rsid w:val="00201992"/>
    <w:rsid w:val="002023A9"/>
    <w:rsid w:val="00213BA2"/>
    <w:rsid w:val="002153A7"/>
    <w:rsid w:val="00217B64"/>
    <w:rsid w:val="00223211"/>
    <w:rsid w:val="00224359"/>
    <w:rsid w:val="0022725B"/>
    <w:rsid w:val="00235B56"/>
    <w:rsid w:val="00237010"/>
    <w:rsid w:val="002455E0"/>
    <w:rsid w:val="0024583C"/>
    <w:rsid w:val="00253318"/>
    <w:rsid w:val="0025532C"/>
    <w:rsid w:val="002558B5"/>
    <w:rsid w:val="002757AE"/>
    <w:rsid w:val="002763C1"/>
    <w:rsid w:val="002763FB"/>
    <w:rsid w:val="002801F5"/>
    <w:rsid w:val="002B2C8F"/>
    <w:rsid w:val="002D038C"/>
    <w:rsid w:val="002D306A"/>
    <w:rsid w:val="002D3859"/>
    <w:rsid w:val="002D4F79"/>
    <w:rsid w:val="002E09CE"/>
    <w:rsid w:val="002E77C2"/>
    <w:rsid w:val="002F2CA1"/>
    <w:rsid w:val="002F4C0D"/>
    <w:rsid w:val="003078C4"/>
    <w:rsid w:val="0031163B"/>
    <w:rsid w:val="00322545"/>
    <w:rsid w:val="00341AD1"/>
    <w:rsid w:val="00342DDA"/>
    <w:rsid w:val="003457A4"/>
    <w:rsid w:val="003548E3"/>
    <w:rsid w:val="00355395"/>
    <w:rsid w:val="0035561E"/>
    <w:rsid w:val="0035576A"/>
    <w:rsid w:val="00357DFD"/>
    <w:rsid w:val="00365113"/>
    <w:rsid w:val="003668AF"/>
    <w:rsid w:val="00366A2B"/>
    <w:rsid w:val="00387E8E"/>
    <w:rsid w:val="00392746"/>
    <w:rsid w:val="003A1EB4"/>
    <w:rsid w:val="003A5C44"/>
    <w:rsid w:val="003B06B9"/>
    <w:rsid w:val="003B0E7E"/>
    <w:rsid w:val="003B338C"/>
    <w:rsid w:val="003B3504"/>
    <w:rsid w:val="003B6EE0"/>
    <w:rsid w:val="003C71D7"/>
    <w:rsid w:val="003D0D4F"/>
    <w:rsid w:val="003D184F"/>
    <w:rsid w:val="003D25AF"/>
    <w:rsid w:val="003D6E22"/>
    <w:rsid w:val="003E1A7D"/>
    <w:rsid w:val="003E1BF5"/>
    <w:rsid w:val="003E4EA8"/>
    <w:rsid w:val="0041080B"/>
    <w:rsid w:val="00410E5F"/>
    <w:rsid w:val="00415FE6"/>
    <w:rsid w:val="004163A4"/>
    <w:rsid w:val="00417A69"/>
    <w:rsid w:val="00425C2B"/>
    <w:rsid w:val="00425F99"/>
    <w:rsid w:val="00427C9B"/>
    <w:rsid w:val="00434039"/>
    <w:rsid w:val="00443F66"/>
    <w:rsid w:val="00445920"/>
    <w:rsid w:val="004556CC"/>
    <w:rsid w:val="00462D34"/>
    <w:rsid w:val="004664FE"/>
    <w:rsid w:val="0047019C"/>
    <w:rsid w:val="0047089C"/>
    <w:rsid w:val="00472ADE"/>
    <w:rsid w:val="00477EBA"/>
    <w:rsid w:val="0048319A"/>
    <w:rsid w:val="00484FE7"/>
    <w:rsid w:val="004A3CE6"/>
    <w:rsid w:val="004A4401"/>
    <w:rsid w:val="004B0F06"/>
    <w:rsid w:val="004B17DF"/>
    <w:rsid w:val="004B4DEC"/>
    <w:rsid w:val="004B6AE9"/>
    <w:rsid w:val="004C11FF"/>
    <w:rsid w:val="004C485B"/>
    <w:rsid w:val="004C65D9"/>
    <w:rsid w:val="004D2C07"/>
    <w:rsid w:val="004D522A"/>
    <w:rsid w:val="004D5852"/>
    <w:rsid w:val="004E1B17"/>
    <w:rsid w:val="004E22AD"/>
    <w:rsid w:val="004E2A06"/>
    <w:rsid w:val="004E43E9"/>
    <w:rsid w:val="004F0537"/>
    <w:rsid w:val="00503431"/>
    <w:rsid w:val="005073C5"/>
    <w:rsid w:val="005210C7"/>
    <w:rsid w:val="0053151D"/>
    <w:rsid w:val="00552E4D"/>
    <w:rsid w:val="00560D68"/>
    <w:rsid w:val="00565C5B"/>
    <w:rsid w:val="00572854"/>
    <w:rsid w:val="00581F68"/>
    <w:rsid w:val="0058229A"/>
    <w:rsid w:val="00593E03"/>
    <w:rsid w:val="00594755"/>
    <w:rsid w:val="00595BBB"/>
    <w:rsid w:val="005A1EFF"/>
    <w:rsid w:val="005A35DB"/>
    <w:rsid w:val="005A6068"/>
    <w:rsid w:val="005B2B67"/>
    <w:rsid w:val="005C2460"/>
    <w:rsid w:val="005C3B92"/>
    <w:rsid w:val="005C62DE"/>
    <w:rsid w:val="005D0400"/>
    <w:rsid w:val="005D0B6D"/>
    <w:rsid w:val="005D1449"/>
    <w:rsid w:val="005D1AE7"/>
    <w:rsid w:val="005D6BB3"/>
    <w:rsid w:val="005E12DE"/>
    <w:rsid w:val="005E5A87"/>
    <w:rsid w:val="005F2B0D"/>
    <w:rsid w:val="005F51BF"/>
    <w:rsid w:val="00605182"/>
    <w:rsid w:val="00607B18"/>
    <w:rsid w:val="00617019"/>
    <w:rsid w:val="006172FD"/>
    <w:rsid w:val="0061783F"/>
    <w:rsid w:val="00621BBA"/>
    <w:rsid w:val="00631D81"/>
    <w:rsid w:val="00633AAB"/>
    <w:rsid w:val="00634D2D"/>
    <w:rsid w:val="00641599"/>
    <w:rsid w:val="006439E0"/>
    <w:rsid w:val="006468D6"/>
    <w:rsid w:val="00654997"/>
    <w:rsid w:val="00657C8E"/>
    <w:rsid w:val="00663438"/>
    <w:rsid w:val="006651E5"/>
    <w:rsid w:val="00672DFF"/>
    <w:rsid w:val="00673026"/>
    <w:rsid w:val="006732C3"/>
    <w:rsid w:val="00674B13"/>
    <w:rsid w:val="0067551A"/>
    <w:rsid w:val="006756EE"/>
    <w:rsid w:val="00677891"/>
    <w:rsid w:val="0068536D"/>
    <w:rsid w:val="00686F74"/>
    <w:rsid w:val="0069289A"/>
    <w:rsid w:val="00693973"/>
    <w:rsid w:val="006961A4"/>
    <w:rsid w:val="006B27F3"/>
    <w:rsid w:val="006B4D94"/>
    <w:rsid w:val="006C2809"/>
    <w:rsid w:val="006C4E95"/>
    <w:rsid w:val="006C6CBD"/>
    <w:rsid w:val="006E297D"/>
    <w:rsid w:val="006E5F9E"/>
    <w:rsid w:val="006E760F"/>
    <w:rsid w:val="006F174B"/>
    <w:rsid w:val="006F6356"/>
    <w:rsid w:val="00702AB8"/>
    <w:rsid w:val="00704851"/>
    <w:rsid w:val="007065C7"/>
    <w:rsid w:val="00711B17"/>
    <w:rsid w:val="00712587"/>
    <w:rsid w:val="00722C99"/>
    <w:rsid w:val="007350D7"/>
    <w:rsid w:val="00736038"/>
    <w:rsid w:val="007460B8"/>
    <w:rsid w:val="00752862"/>
    <w:rsid w:val="00752BE1"/>
    <w:rsid w:val="00755F87"/>
    <w:rsid w:val="00760F39"/>
    <w:rsid w:val="007611BF"/>
    <w:rsid w:val="007679C2"/>
    <w:rsid w:val="0077041C"/>
    <w:rsid w:val="00772DFF"/>
    <w:rsid w:val="007772C9"/>
    <w:rsid w:val="00780C42"/>
    <w:rsid w:val="007841BA"/>
    <w:rsid w:val="00790E63"/>
    <w:rsid w:val="007A1A0D"/>
    <w:rsid w:val="007A5D5C"/>
    <w:rsid w:val="007B1509"/>
    <w:rsid w:val="007B23DC"/>
    <w:rsid w:val="007B4B2D"/>
    <w:rsid w:val="007C2588"/>
    <w:rsid w:val="007C4EF5"/>
    <w:rsid w:val="007D7C23"/>
    <w:rsid w:val="007E2881"/>
    <w:rsid w:val="007E5317"/>
    <w:rsid w:val="007F6DA8"/>
    <w:rsid w:val="008019A0"/>
    <w:rsid w:val="00812F43"/>
    <w:rsid w:val="00822D99"/>
    <w:rsid w:val="0082331E"/>
    <w:rsid w:val="00836394"/>
    <w:rsid w:val="008411E7"/>
    <w:rsid w:val="008444C9"/>
    <w:rsid w:val="00855490"/>
    <w:rsid w:val="00855570"/>
    <w:rsid w:val="00860EFD"/>
    <w:rsid w:val="00862C77"/>
    <w:rsid w:val="00862D39"/>
    <w:rsid w:val="0086316E"/>
    <w:rsid w:val="008672F1"/>
    <w:rsid w:val="008705BA"/>
    <w:rsid w:val="0087540E"/>
    <w:rsid w:val="00887FEF"/>
    <w:rsid w:val="00893842"/>
    <w:rsid w:val="008959FC"/>
    <w:rsid w:val="008A0949"/>
    <w:rsid w:val="008A1B9D"/>
    <w:rsid w:val="008B253D"/>
    <w:rsid w:val="008B5FA0"/>
    <w:rsid w:val="008D3167"/>
    <w:rsid w:val="008E1064"/>
    <w:rsid w:val="008E2ACB"/>
    <w:rsid w:val="008E6C85"/>
    <w:rsid w:val="008F6C72"/>
    <w:rsid w:val="0090215B"/>
    <w:rsid w:val="00902F39"/>
    <w:rsid w:val="00904552"/>
    <w:rsid w:val="0090730C"/>
    <w:rsid w:val="00916BBF"/>
    <w:rsid w:val="009261C1"/>
    <w:rsid w:val="00927CDD"/>
    <w:rsid w:val="009421F9"/>
    <w:rsid w:val="0094397C"/>
    <w:rsid w:val="00946CDE"/>
    <w:rsid w:val="0095268E"/>
    <w:rsid w:val="00953644"/>
    <w:rsid w:val="00954A81"/>
    <w:rsid w:val="0096623C"/>
    <w:rsid w:val="00971F0B"/>
    <w:rsid w:val="009A2422"/>
    <w:rsid w:val="009B4BFD"/>
    <w:rsid w:val="009D2A1E"/>
    <w:rsid w:val="009D7030"/>
    <w:rsid w:val="009E3310"/>
    <w:rsid w:val="00A02575"/>
    <w:rsid w:val="00A02C13"/>
    <w:rsid w:val="00A112DD"/>
    <w:rsid w:val="00A166CB"/>
    <w:rsid w:val="00A238AA"/>
    <w:rsid w:val="00A24B33"/>
    <w:rsid w:val="00A324FD"/>
    <w:rsid w:val="00A34C92"/>
    <w:rsid w:val="00A41D72"/>
    <w:rsid w:val="00A4251E"/>
    <w:rsid w:val="00A46BEB"/>
    <w:rsid w:val="00A50F5A"/>
    <w:rsid w:val="00A515A3"/>
    <w:rsid w:val="00A52200"/>
    <w:rsid w:val="00A63020"/>
    <w:rsid w:val="00A63BBB"/>
    <w:rsid w:val="00A73876"/>
    <w:rsid w:val="00A752D6"/>
    <w:rsid w:val="00A7553A"/>
    <w:rsid w:val="00A76097"/>
    <w:rsid w:val="00A81568"/>
    <w:rsid w:val="00A8406B"/>
    <w:rsid w:val="00A8427A"/>
    <w:rsid w:val="00A97EF8"/>
    <w:rsid w:val="00AA109D"/>
    <w:rsid w:val="00AA23AF"/>
    <w:rsid w:val="00AB03A6"/>
    <w:rsid w:val="00AB65EF"/>
    <w:rsid w:val="00AB7A07"/>
    <w:rsid w:val="00AE5D28"/>
    <w:rsid w:val="00AF1C60"/>
    <w:rsid w:val="00B04BA9"/>
    <w:rsid w:val="00B120AB"/>
    <w:rsid w:val="00B27AF5"/>
    <w:rsid w:val="00B4268B"/>
    <w:rsid w:val="00B501A4"/>
    <w:rsid w:val="00B52CBF"/>
    <w:rsid w:val="00B738A4"/>
    <w:rsid w:val="00B8132C"/>
    <w:rsid w:val="00B90018"/>
    <w:rsid w:val="00B940EF"/>
    <w:rsid w:val="00BA095D"/>
    <w:rsid w:val="00BA1B87"/>
    <w:rsid w:val="00BA44DB"/>
    <w:rsid w:val="00BB6D52"/>
    <w:rsid w:val="00BC404E"/>
    <w:rsid w:val="00BD6470"/>
    <w:rsid w:val="00BE38D9"/>
    <w:rsid w:val="00BF00BF"/>
    <w:rsid w:val="00BF1DFF"/>
    <w:rsid w:val="00C038AA"/>
    <w:rsid w:val="00C06B21"/>
    <w:rsid w:val="00C06CD5"/>
    <w:rsid w:val="00C079B9"/>
    <w:rsid w:val="00C30D9B"/>
    <w:rsid w:val="00C36B72"/>
    <w:rsid w:val="00C37480"/>
    <w:rsid w:val="00C44DD6"/>
    <w:rsid w:val="00C52202"/>
    <w:rsid w:val="00C52DC7"/>
    <w:rsid w:val="00C6461B"/>
    <w:rsid w:val="00C7172F"/>
    <w:rsid w:val="00C724D2"/>
    <w:rsid w:val="00C7641E"/>
    <w:rsid w:val="00C80FF8"/>
    <w:rsid w:val="00C82C3B"/>
    <w:rsid w:val="00C9720C"/>
    <w:rsid w:val="00CA110D"/>
    <w:rsid w:val="00CA679D"/>
    <w:rsid w:val="00CD0844"/>
    <w:rsid w:val="00CD1000"/>
    <w:rsid w:val="00CD40CD"/>
    <w:rsid w:val="00CD6A78"/>
    <w:rsid w:val="00CD6F84"/>
    <w:rsid w:val="00CE2192"/>
    <w:rsid w:val="00CE2B36"/>
    <w:rsid w:val="00CF209E"/>
    <w:rsid w:val="00CF3ABB"/>
    <w:rsid w:val="00D01328"/>
    <w:rsid w:val="00D01452"/>
    <w:rsid w:val="00D0224A"/>
    <w:rsid w:val="00D07F67"/>
    <w:rsid w:val="00D1020C"/>
    <w:rsid w:val="00D1635A"/>
    <w:rsid w:val="00D27AA2"/>
    <w:rsid w:val="00D4569B"/>
    <w:rsid w:val="00D46FF8"/>
    <w:rsid w:val="00D54229"/>
    <w:rsid w:val="00D550E5"/>
    <w:rsid w:val="00D552C3"/>
    <w:rsid w:val="00D56350"/>
    <w:rsid w:val="00D572B6"/>
    <w:rsid w:val="00DA7A18"/>
    <w:rsid w:val="00DF0F9C"/>
    <w:rsid w:val="00DF22A5"/>
    <w:rsid w:val="00DF47DB"/>
    <w:rsid w:val="00DF7DCC"/>
    <w:rsid w:val="00E0509F"/>
    <w:rsid w:val="00E07832"/>
    <w:rsid w:val="00E22718"/>
    <w:rsid w:val="00E27059"/>
    <w:rsid w:val="00E31237"/>
    <w:rsid w:val="00E44AB4"/>
    <w:rsid w:val="00E51FE4"/>
    <w:rsid w:val="00E6203A"/>
    <w:rsid w:val="00E74286"/>
    <w:rsid w:val="00E74A19"/>
    <w:rsid w:val="00E810E8"/>
    <w:rsid w:val="00E811A6"/>
    <w:rsid w:val="00E844AD"/>
    <w:rsid w:val="00E87C14"/>
    <w:rsid w:val="00E94721"/>
    <w:rsid w:val="00E950FB"/>
    <w:rsid w:val="00E95BDD"/>
    <w:rsid w:val="00E96473"/>
    <w:rsid w:val="00E96AA1"/>
    <w:rsid w:val="00E9718F"/>
    <w:rsid w:val="00E9796C"/>
    <w:rsid w:val="00EB33FB"/>
    <w:rsid w:val="00EB749F"/>
    <w:rsid w:val="00EC099F"/>
    <w:rsid w:val="00EC55E5"/>
    <w:rsid w:val="00EC711F"/>
    <w:rsid w:val="00EC7EFA"/>
    <w:rsid w:val="00ED410C"/>
    <w:rsid w:val="00ED64F7"/>
    <w:rsid w:val="00EE5522"/>
    <w:rsid w:val="00EF1F57"/>
    <w:rsid w:val="00F140BA"/>
    <w:rsid w:val="00F155EA"/>
    <w:rsid w:val="00F1747E"/>
    <w:rsid w:val="00F2095C"/>
    <w:rsid w:val="00F2255A"/>
    <w:rsid w:val="00F24D7C"/>
    <w:rsid w:val="00F26102"/>
    <w:rsid w:val="00F310B2"/>
    <w:rsid w:val="00F354BC"/>
    <w:rsid w:val="00F436ED"/>
    <w:rsid w:val="00F446CE"/>
    <w:rsid w:val="00F51350"/>
    <w:rsid w:val="00F56BA0"/>
    <w:rsid w:val="00F622FF"/>
    <w:rsid w:val="00F6679A"/>
    <w:rsid w:val="00F70978"/>
    <w:rsid w:val="00F733C6"/>
    <w:rsid w:val="00F80A2F"/>
    <w:rsid w:val="00F81722"/>
    <w:rsid w:val="00F839A8"/>
    <w:rsid w:val="00F90887"/>
    <w:rsid w:val="00FA1779"/>
    <w:rsid w:val="00FA3B99"/>
    <w:rsid w:val="00FA5C82"/>
    <w:rsid w:val="00FC3FBE"/>
    <w:rsid w:val="00FD0719"/>
    <w:rsid w:val="00FD0CA9"/>
    <w:rsid w:val="00FD218E"/>
    <w:rsid w:val="00FE0D62"/>
    <w:rsid w:val="00FE48AC"/>
    <w:rsid w:val="00FF5E4C"/>
    <w:rsid w:val="00FF609A"/>
    <w:rsid w:val="03A86A9F"/>
    <w:rsid w:val="2FB01978"/>
    <w:rsid w:val="4AE7392D"/>
    <w:rsid w:val="640E117B"/>
    <w:rsid w:val="6CDE464C"/>
    <w:rsid w:val="6EE2402D"/>
    <w:rsid w:val="735360FB"/>
    <w:rsid w:val="76A61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C4C592-B219-4783-A98A-A96339D7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imes New Roman" w:hAnsi="Times New Roman"/>
      <w:kern w:val="2"/>
      <w:sz w:val="21"/>
      <w:szCs w:val="24"/>
    </w:rPr>
  </w:style>
  <w:style w:type="paragraph" w:styleId="1">
    <w:name w:val="heading 1"/>
    <w:basedOn w:val="a0"/>
    <w:next w:val="a0"/>
    <w:qFormat/>
    <w:pPr>
      <w:keepNext/>
      <w:keepLines/>
      <w:spacing w:before="340" w:after="330" w:line="576" w:lineRule="auto"/>
      <w:outlineLvl w:val="0"/>
    </w:pPr>
    <w:rPr>
      <w:b/>
      <w:kern w:val="44"/>
      <w:sz w:val="44"/>
    </w:rPr>
  </w:style>
  <w:style w:type="paragraph" w:styleId="2">
    <w:name w:val="heading 2"/>
    <w:basedOn w:val="a0"/>
    <w:next w:val="a0"/>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0"/>
    <w:next w:val="a0"/>
    <w:link w:val="30"/>
    <w:uiPriority w:val="9"/>
    <w:unhideWhenUsed/>
    <w:qFormat/>
    <w:pPr>
      <w:keepNext/>
      <w:keepLines/>
      <w:tabs>
        <w:tab w:val="left" w:pos="425"/>
      </w:tabs>
      <w:spacing w:before="260" w:after="260" w:line="413" w:lineRule="auto"/>
      <w:ind w:left="425" w:hanging="425"/>
      <w:outlineLvl w:val="2"/>
    </w:pPr>
    <w:rPr>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semiHidden/>
    <w:unhideWhenUsed/>
    <w:pPr>
      <w:spacing w:after="120"/>
    </w:pPr>
  </w:style>
  <w:style w:type="paragraph" w:styleId="a6">
    <w:name w:val="Balloon Text"/>
    <w:basedOn w:val="a0"/>
    <w:link w:val="a7"/>
    <w:uiPriority w:val="99"/>
    <w:semiHidden/>
    <w:unhideWhenUsed/>
    <w:rPr>
      <w:sz w:val="18"/>
      <w:szCs w:val="18"/>
    </w:rPr>
  </w:style>
  <w:style w:type="paragraph" w:styleId="a8">
    <w:name w:val="footer"/>
    <w:basedOn w:val="a0"/>
    <w:link w:val="a9"/>
    <w:uiPriority w:val="99"/>
    <w:unhideWhenUsed/>
    <w:qFormat/>
    <w:pPr>
      <w:tabs>
        <w:tab w:val="center" w:pos="4153"/>
        <w:tab w:val="right" w:pos="8306"/>
      </w:tabs>
      <w:snapToGrid w:val="0"/>
      <w:jc w:val="left"/>
    </w:pPr>
    <w:rPr>
      <w:sz w:val="18"/>
      <w:szCs w:val="18"/>
    </w:rPr>
  </w:style>
  <w:style w:type="paragraph" w:styleId="aa">
    <w:name w:val="Body Text First Indent"/>
    <w:basedOn w:val="a4"/>
    <w:link w:val="ab"/>
    <w:uiPriority w:val="99"/>
    <w:unhideWhenUsed/>
    <w:pPr>
      <w:ind w:firstLineChars="100" w:firstLine="420"/>
    </w:pPr>
    <w:rPr>
      <w:rFonts w:ascii="Calibri" w:hAnsi="Calibri"/>
      <w:szCs w:val="22"/>
    </w:rPr>
  </w:style>
  <w:style w:type="table" w:styleId="ac">
    <w:name w:val="Table Grid"/>
    <w:basedOn w:val="a2"/>
    <w:uiPriority w:val="39"/>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uiPriority w:val="99"/>
    <w:qFormat/>
    <w:rPr>
      <w:color w:val="0000FF"/>
      <w:u w:val="single"/>
    </w:rPr>
  </w:style>
  <w:style w:type="character" w:customStyle="1" w:styleId="a9">
    <w:name w:val="页脚 字符"/>
    <w:link w:val="a8"/>
    <w:uiPriority w:val="99"/>
    <w:qFormat/>
    <w:rPr>
      <w:rFonts w:ascii="Times New Roman" w:eastAsia="宋体" w:hAnsi="Times New Roman" w:cs="Times New Roman"/>
      <w:sz w:val="18"/>
      <w:szCs w:val="18"/>
    </w:rPr>
  </w:style>
  <w:style w:type="character" w:customStyle="1" w:styleId="a7">
    <w:name w:val="批注框文本 字符"/>
    <w:link w:val="a6"/>
    <w:uiPriority w:val="99"/>
    <w:semiHidden/>
    <w:rPr>
      <w:rFonts w:ascii="Times New Roman" w:hAnsi="Times New Roman"/>
      <w:kern w:val="2"/>
      <w:sz w:val="18"/>
      <w:szCs w:val="18"/>
    </w:rPr>
  </w:style>
  <w:style w:type="paragraph" w:styleId="ae">
    <w:name w:val="List Paragraph"/>
    <w:basedOn w:val="a0"/>
    <w:link w:val="10"/>
    <w:uiPriority w:val="34"/>
    <w:qFormat/>
    <w:pPr>
      <w:ind w:firstLineChars="200" w:firstLine="420"/>
    </w:pPr>
  </w:style>
  <w:style w:type="character" w:customStyle="1" w:styleId="10">
    <w:name w:val="列出段落 字符1"/>
    <w:link w:val="ae"/>
    <w:uiPriority w:val="34"/>
    <w:qFormat/>
    <w:rPr>
      <w:rFonts w:ascii="Times New Roman" w:hAnsi="Times New Roman"/>
      <w:kern w:val="2"/>
      <w:sz w:val="21"/>
      <w:szCs w:val="24"/>
    </w:rPr>
  </w:style>
  <w:style w:type="character" w:customStyle="1" w:styleId="Char">
    <w:name w:val="页眉 Char"/>
    <w:uiPriority w:val="99"/>
    <w:rPr>
      <w:rFonts w:ascii="Times New Roman" w:eastAsia="宋体" w:hAnsi="Times New Roman" w:cs="Times New Roman"/>
      <w:sz w:val="18"/>
      <w:szCs w:val="18"/>
    </w:rPr>
  </w:style>
  <w:style w:type="character" w:customStyle="1" w:styleId="Char0">
    <w:name w:val="页脚 Char"/>
    <w:uiPriority w:val="99"/>
    <w:rPr>
      <w:rFonts w:ascii="Times New Roman" w:eastAsia="宋体" w:hAnsi="Times New Roman" w:cs="Times New Roman"/>
      <w:sz w:val="18"/>
      <w:szCs w:val="18"/>
    </w:rPr>
  </w:style>
  <w:style w:type="paragraph" w:customStyle="1" w:styleId="a">
    <w:name w:val="部分序号"/>
    <w:basedOn w:val="a0"/>
    <w:next w:val="a0"/>
    <w:pPr>
      <w:pageBreakBefore/>
      <w:numPr>
        <w:numId w:val="2"/>
      </w:numPr>
      <w:spacing w:before="5000" w:after="120" w:line="360" w:lineRule="auto"/>
      <w:ind w:firstLine="0"/>
      <w:jc w:val="center"/>
      <w:outlineLvl w:val="0"/>
    </w:pPr>
    <w:rPr>
      <w:rFonts w:eastAsia="黑体"/>
      <w:b/>
      <w:sz w:val="84"/>
    </w:rPr>
  </w:style>
  <w:style w:type="table" w:customStyle="1" w:styleId="11">
    <w:name w:val="网格型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link w:val="3"/>
    <w:uiPriority w:val="9"/>
    <w:qFormat/>
    <w:rPr>
      <w:rFonts w:ascii="Times New Roman" w:hAnsi="Times New Roman"/>
      <w:b/>
      <w:sz w:val="32"/>
    </w:rPr>
  </w:style>
  <w:style w:type="character" w:customStyle="1" w:styleId="af">
    <w:name w:val="列出段落 字符"/>
    <w:uiPriority w:val="34"/>
    <w:qFormat/>
    <w:locked/>
  </w:style>
  <w:style w:type="character" w:customStyle="1" w:styleId="a5">
    <w:name w:val="正文文本 字符"/>
    <w:link w:val="a4"/>
    <w:uiPriority w:val="99"/>
    <w:semiHidden/>
    <w:qFormat/>
    <w:rPr>
      <w:rFonts w:ascii="Times New Roman" w:hAnsi="Times New Roman"/>
      <w:kern w:val="2"/>
      <w:sz w:val="21"/>
      <w:szCs w:val="24"/>
    </w:rPr>
  </w:style>
  <w:style w:type="character" w:customStyle="1" w:styleId="ab">
    <w:name w:val="正文首行缩进 字符"/>
    <w:link w:val="aa"/>
    <w:uiPriority w:val="99"/>
    <w:qFormat/>
    <w:rPr>
      <w:rFonts w:ascii="Times New Roman" w:hAnsi="Times New Roman"/>
      <w:kern w:val="2"/>
      <w:sz w:val="21"/>
      <w:szCs w:val="22"/>
    </w:rPr>
  </w:style>
  <w:style w:type="paragraph" w:customStyle="1" w:styleId="ListParagraph1">
    <w:name w:val="List Paragraph1"/>
    <w:basedOn w:val="a0"/>
    <w:uiPriority w:val="99"/>
    <w:qFormat/>
    <w:pPr>
      <w:ind w:firstLineChars="200" w:firstLine="420"/>
    </w:pPr>
  </w:style>
  <w:style w:type="paragraph" w:customStyle="1" w:styleId="12">
    <w:name w:val="列表段落1"/>
    <w:basedOn w:val="a0"/>
    <w:qFormat/>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E1A751-595C-4686-B08C-02C5EE29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928</Words>
  <Characters>5294</Characters>
  <Application>Microsoft Office Word</Application>
  <DocSecurity>0</DocSecurity>
  <Lines>44</Lines>
  <Paragraphs>12</Paragraphs>
  <ScaleCrop>false</ScaleCrop>
  <Company>Lenovo</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dingxiaorong</dc:creator>
  <cp:lastModifiedBy>潘咏怡</cp:lastModifiedBy>
  <cp:revision>14</cp:revision>
  <cp:lastPrinted>2022-05-10T08:31:00Z</cp:lastPrinted>
  <dcterms:created xsi:type="dcterms:W3CDTF">2021-08-30T03:08:00Z</dcterms:created>
  <dcterms:modified xsi:type="dcterms:W3CDTF">2022-05-16T04:07:00Z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A95001FA843D41F2874577AD2C02DF12</vt:lpwstr>
  </property>
</Properties>
</file>