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77D" w:rsidRDefault="00A6277D">
      <w:pPr>
        <w:widowControl/>
        <w:jc w:val="left"/>
        <w:rPr>
          <w:rStyle w:val="apple-style-span"/>
          <w:color w:val="000000" w:themeColor="text1"/>
        </w:rPr>
      </w:pPr>
    </w:p>
    <w:p w:rsidR="00A6277D" w:rsidRDefault="00A6277D">
      <w:pPr>
        <w:widowControl/>
        <w:jc w:val="left"/>
        <w:rPr>
          <w:rFonts w:ascii="宋体" w:hAnsi="宋体"/>
          <w:b/>
          <w:bCs/>
          <w:caps/>
          <w:color w:val="000000" w:themeColor="text1"/>
          <w:sz w:val="36"/>
          <w:szCs w:val="36"/>
        </w:rPr>
      </w:pPr>
    </w:p>
    <w:p w:rsidR="00A6277D" w:rsidRDefault="00A6277D">
      <w:pPr>
        <w:widowControl/>
        <w:jc w:val="left"/>
        <w:rPr>
          <w:rFonts w:ascii="宋体" w:hAnsi="宋体"/>
          <w:b/>
          <w:bCs/>
          <w:caps/>
          <w:color w:val="000000" w:themeColor="text1"/>
          <w:sz w:val="36"/>
          <w:szCs w:val="36"/>
        </w:rPr>
      </w:pPr>
    </w:p>
    <w:p w:rsidR="00A6277D" w:rsidRDefault="00A6277D">
      <w:pPr>
        <w:widowControl/>
        <w:jc w:val="left"/>
        <w:rPr>
          <w:rFonts w:ascii="宋体" w:hAnsi="宋体"/>
          <w:b/>
          <w:bCs/>
          <w:caps/>
          <w:color w:val="000000" w:themeColor="text1"/>
          <w:sz w:val="36"/>
          <w:szCs w:val="36"/>
        </w:rPr>
      </w:pPr>
    </w:p>
    <w:p w:rsidR="00A6277D" w:rsidRDefault="00A6277D">
      <w:pPr>
        <w:widowControl/>
        <w:jc w:val="left"/>
        <w:rPr>
          <w:rFonts w:ascii="宋体" w:hAnsi="宋体"/>
          <w:b/>
          <w:bCs/>
          <w:caps/>
          <w:color w:val="000000" w:themeColor="text1"/>
          <w:sz w:val="36"/>
          <w:szCs w:val="36"/>
        </w:rPr>
      </w:pPr>
    </w:p>
    <w:p w:rsidR="00A6277D" w:rsidRDefault="00A6277D">
      <w:pPr>
        <w:widowControl/>
        <w:jc w:val="left"/>
        <w:rPr>
          <w:rFonts w:ascii="宋体" w:hAnsi="宋体"/>
          <w:b/>
          <w:bCs/>
          <w:caps/>
          <w:color w:val="000000" w:themeColor="text1"/>
          <w:sz w:val="36"/>
          <w:szCs w:val="36"/>
        </w:rPr>
      </w:pPr>
    </w:p>
    <w:p w:rsidR="00A6277D" w:rsidRDefault="004117D8">
      <w:pPr>
        <w:jc w:val="center"/>
        <w:rPr>
          <w:rFonts w:asciiTheme="minorEastAsia" w:hAnsiTheme="minorEastAsia"/>
          <w:b/>
          <w:color w:val="000000" w:themeColor="text1"/>
          <w:sz w:val="32"/>
          <w:szCs w:val="28"/>
        </w:rPr>
      </w:pPr>
      <w:r>
        <w:rPr>
          <w:rFonts w:asciiTheme="minorEastAsia" w:hAnsiTheme="minorEastAsia" w:hint="eastAsia"/>
          <w:b/>
          <w:color w:val="000000" w:themeColor="text1"/>
          <w:sz w:val="32"/>
          <w:szCs w:val="28"/>
        </w:rPr>
        <w:t>珠海机场系统核心设备维保项目</w:t>
      </w:r>
    </w:p>
    <w:p w:rsidR="00A6277D" w:rsidRDefault="004117D8">
      <w:pPr>
        <w:jc w:val="center"/>
        <w:rPr>
          <w:rFonts w:asciiTheme="minorEastAsia" w:hAnsiTheme="minorEastAsia"/>
          <w:b/>
          <w:color w:val="000000" w:themeColor="text1"/>
          <w:sz w:val="28"/>
          <w:szCs w:val="28"/>
        </w:rPr>
      </w:pPr>
      <w:r>
        <w:rPr>
          <w:rFonts w:asciiTheme="minorEastAsia" w:hAnsiTheme="minorEastAsia" w:hint="eastAsia"/>
          <w:b/>
          <w:color w:val="000000" w:themeColor="text1"/>
          <w:sz w:val="28"/>
          <w:szCs w:val="28"/>
        </w:rPr>
        <w:t>需求书</w:t>
      </w:r>
    </w:p>
    <w:p w:rsidR="00A6277D" w:rsidRDefault="00A6277D">
      <w:pPr>
        <w:jc w:val="center"/>
        <w:rPr>
          <w:rFonts w:asciiTheme="minorEastAsia" w:hAnsiTheme="minorEastAsia"/>
          <w:b/>
          <w:color w:val="000000" w:themeColor="text1"/>
          <w:sz w:val="28"/>
          <w:szCs w:val="28"/>
        </w:rPr>
      </w:pPr>
    </w:p>
    <w:p w:rsidR="00A6277D" w:rsidRDefault="00A6277D">
      <w:pPr>
        <w:jc w:val="center"/>
        <w:rPr>
          <w:rFonts w:asciiTheme="minorEastAsia" w:hAnsiTheme="minorEastAsia"/>
          <w:b/>
          <w:color w:val="000000" w:themeColor="text1"/>
          <w:sz w:val="28"/>
          <w:szCs w:val="28"/>
        </w:rPr>
      </w:pPr>
    </w:p>
    <w:p w:rsidR="00A6277D" w:rsidRDefault="00A6277D">
      <w:pPr>
        <w:rPr>
          <w:rFonts w:asciiTheme="minorEastAsia" w:hAnsiTheme="minorEastAsia"/>
          <w:b/>
          <w:color w:val="000000" w:themeColor="text1"/>
          <w:sz w:val="28"/>
          <w:szCs w:val="28"/>
        </w:rPr>
      </w:pPr>
    </w:p>
    <w:p w:rsidR="00A6277D" w:rsidRDefault="00A6277D">
      <w:pPr>
        <w:rPr>
          <w:rFonts w:asciiTheme="minorEastAsia" w:hAnsiTheme="minorEastAsia"/>
          <w:b/>
          <w:color w:val="000000" w:themeColor="text1"/>
          <w:sz w:val="28"/>
          <w:szCs w:val="28"/>
        </w:rPr>
      </w:pPr>
    </w:p>
    <w:p w:rsidR="00A6277D" w:rsidRDefault="00A6277D">
      <w:pPr>
        <w:jc w:val="center"/>
        <w:rPr>
          <w:rFonts w:asciiTheme="minorEastAsia" w:hAnsiTheme="minorEastAsia"/>
          <w:b/>
          <w:color w:val="000000" w:themeColor="text1"/>
          <w:sz w:val="28"/>
          <w:szCs w:val="28"/>
        </w:rPr>
      </w:pPr>
    </w:p>
    <w:p w:rsidR="00A6277D" w:rsidRDefault="00A6277D">
      <w:pPr>
        <w:jc w:val="center"/>
        <w:rPr>
          <w:rFonts w:asciiTheme="minorEastAsia" w:hAnsiTheme="minorEastAsia"/>
          <w:b/>
          <w:color w:val="000000" w:themeColor="text1"/>
          <w:sz w:val="28"/>
          <w:szCs w:val="28"/>
        </w:rPr>
      </w:pPr>
    </w:p>
    <w:p w:rsidR="00A6277D" w:rsidRDefault="004117D8">
      <w:pPr>
        <w:jc w:val="center"/>
        <w:rPr>
          <w:rFonts w:asciiTheme="minorEastAsia" w:hAnsiTheme="minorEastAsia"/>
          <w:color w:val="000000" w:themeColor="text1"/>
        </w:rPr>
      </w:pPr>
      <w:r>
        <w:rPr>
          <w:rFonts w:asciiTheme="minorEastAsia" w:hAnsiTheme="minorEastAsia" w:hint="eastAsia"/>
          <w:b/>
          <w:color w:val="000000" w:themeColor="text1"/>
          <w:sz w:val="32"/>
          <w:szCs w:val="32"/>
        </w:rPr>
        <w:t>珠海市珠海机场管理有限公司</w:t>
      </w:r>
    </w:p>
    <w:p w:rsidR="00A6277D" w:rsidRDefault="004117D8">
      <w:pPr>
        <w:widowControl/>
        <w:jc w:val="left"/>
        <w:rPr>
          <w:color w:val="000000" w:themeColor="text1"/>
        </w:rPr>
      </w:pPr>
      <w:r>
        <w:rPr>
          <w:color w:val="000000" w:themeColor="text1"/>
        </w:rPr>
        <w:br w:type="page"/>
      </w:r>
    </w:p>
    <w:sdt>
      <w:sdtPr>
        <w:rPr>
          <w:b/>
          <w:bCs/>
          <w:color w:val="000000" w:themeColor="text1"/>
          <w:sz w:val="32"/>
          <w:szCs w:val="32"/>
          <w:lang w:val="zh-CN"/>
        </w:rPr>
        <w:id w:val="-1796830149"/>
        <w:docPartObj>
          <w:docPartGallery w:val="Table of Contents"/>
          <w:docPartUnique/>
        </w:docPartObj>
      </w:sdtPr>
      <w:sdtEndPr>
        <w:rPr>
          <w:sz w:val="24"/>
          <w:szCs w:val="21"/>
        </w:rPr>
      </w:sdtEndPr>
      <w:sdtContent>
        <w:p w:rsidR="00A6277D" w:rsidRDefault="004117D8">
          <w:pPr>
            <w:spacing w:line="276" w:lineRule="auto"/>
            <w:jc w:val="left"/>
            <w:rPr>
              <w:b/>
              <w:bCs/>
              <w:sz w:val="32"/>
              <w:szCs w:val="32"/>
            </w:rPr>
          </w:pPr>
          <w:r>
            <w:rPr>
              <w:rFonts w:ascii="宋体" w:hAnsi="宋体"/>
              <w:b/>
              <w:bCs/>
              <w:sz w:val="32"/>
              <w:szCs w:val="32"/>
            </w:rPr>
            <w:t>目录</w:t>
          </w:r>
        </w:p>
        <w:p w:rsidR="009D70D8" w:rsidRDefault="004117D8">
          <w:pPr>
            <w:pStyle w:val="11"/>
            <w:tabs>
              <w:tab w:val="right" w:leader="dot" w:pos="8296"/>
            </w:tabs>
            <w:rPr>
              <w:rFonts w:asciiTheme="minorHAnsi" w:eastAsiaTheme="minorEastAsia" w:hAnsiTheme="minorHAnsi" w:cstheme="minorBidi"/>
              <w:b w:val="0"/>
              <w:bCs w:val="0"/>
              <w:caps w:val="0"/>
              <w:noProof/>
              <w:sz w:val="21"/>
              <w:szCs w:val="22"/>
            </w:rPr>
          </w:pPr>
          <w:r>
            <w:rPr>
              <w:color w:val="000000" w:themeColor="text1"/>
            </w:rPr>
            <w:fldChar w:fldCharType="begin"/>
          </w:r>
          <w:r>
            <w:rPr>
              <w:color w:val="000000" w:themeColor="text1"/>
            </w:rPr>
            <w:instrText xml:space="preserve"> TOC \o "1-3" \h \z \u </w:instrText>
          </w:r>
          <w:r>
            <w:rPr>
              <w:color w:val="000000" w:themeColor="text1"/>
            </w:rPr>
            <w:fldChar w:fldCharType="separate"/>
          </w:r>
          <w:hyperlink w:anchor="_Toc99634884" w:history="1">
            <w:r w:rsidR="009D70D8" w:rsidRPr="007F5BC4">
              <w:rPr>
                <w:rStyle w:val="aff3"/>
                <w:noProof/>
              </w:rPr>
              <w:t>第一章</w:t>
            </w:r>
            <w:r w:rsidR="009D70D8" w:rsidRPr="007F5BC4">
              <w:rPr>
                <w:rStyle w:val="aff3"/>
                <w:noProof/>
              </w:rPr>
              <w:t xml:space="preserve"> </w:t>
            </w:r>
            <w:r w:rsidR="009D70D8" w:rsidRPr="007F5BC4">
              <w:rPr>
                <w:rStyle w:val="aff3"/>
                <w:noProof/>
              </w:rPr>
              <w:t>项目介绍</w:t>
            </w:r>
            <w:r w:rsidR="009D70D8">
              <w:rPr>
                <w:noProof/>
                <w:webHidden/>
              </w:rPr>
              <w:tab/>
            </w:r>
            <w:r w:rsidR="009D70D8">
              <w:rPr>
                <w:noProof/>
                <w:webHidden/>
              </w:rPr>
              <w:fldChar w:fldCharType="begin"/>
            </w:r>
            <w:r w:rsidR="009D70D8">
              <w:rPr>
                <w:noProof/>
                <w:webHidden/>
              </w:rPr>
              <w:instrText xml:space="preserve"> PAGEREF _Toc99634884 \h </w:instrText>
            </w:r>
            <w:r w:rsidR="009D70D8">
              <w:rPr>
                <w:noProof/>
                <w:webHidden/>
              </w:rPr>
            </w:r>
            <w:r w:rsidR="009D70D8">
              <w:rPr>
                <w:noProof/>
                <w:webHidden/>
              </w:rPr>
              <w:fldChar w:fldCharType="separate"/>
            </w:r>
            <w:r w:rsidR="009D70D8">
              <w:rPr>
                <w:noProof/>
                <w:webHidden/>
              </w:rPr>
              <w:t>1</w:t>
            </w:r>
            <w:r w:rsidR="009D70D8">
              <w:rPr>
                <w:noProof/>
                <w:webHidden/>
              </w:rPr>
              <w:fldChar w:fldCharType="end"/>
            </w:r>
          </w:hyperlink>
        </w:p>
        <w:p w:rsidR="009D70D8" w:rsidRDefault="009D70D8">
          <w:pPr>
            <w:pStyle w:val="11"/>
            <w:tabs>
              <w:tab w:val="right" w:leader="dot" w:pos="8296"/>
            </w:tabs>
            <w:rPr>
              <w:rFonts w:asciiTheme="minorHAnsi" w:eastAsiaTheme="minorEastAsia" w:hAnsiTheme="minorHAnsi" w:cstheme="minorBidi"/>
              <w:b w:val="0"/>
              <w:bCs w:val="0"/>
              <w:caps w:val="0"/>
              <w:noProof/>
              <w:sz w:val="21"/>
              <w:szCs w:val="22"/>
            </w:rPr>
          </w:pPr>
          <w:hyperlink w:anchor="_Toc99634885" w:history="1">
            <w:r w:rsidRPr="007F5BC4">
              <w:rPr>
                <w:rStyle w:val="aff3"/>
                <w:noProof/>
              </w:rPr>
              <w:t>第二章</w:t>
            </w:r>
            <w:r w:rsidRPr="007F5BC4">
              <w:rPr>
                <w:rStyle w:val="aff3"/>
                <w:noProof/>
              </w:rPr>
              <w:t xml:space="preserve"> </w:t>
            </w:r>
            <w:r w:rsidRPr="007F5BC4">
              <w:rPr>
                <w:rStyle w:val="aff3"/>
                <w:noProof/>
              </w:rPr>
              <w:t>服务期限</w:t>
            </w:r>
            <w:r>
              <w:rPr>
                <w:noProof/>
                <w:webHidden/>
              </w:rPr>
              <w:tab/>
            </w:r>
            <w:r>
              <w:rPr>
                <w:noProof/>
                <w:webHidden/>
              </w:rPr>
              <w:fldChar w:fldCharType="begin"/>
            </w:r>
            <w:r>
              <w:rPr>
                <w:noProof/>
                <w:webHidden/>
              </w:rPr>
              <w:instrText xml:space="preserve"> PAGEREF _Toc99634885 \h </w:instrText>
            </w:r>
            <w:r>
              <w:rPr>
                <w:noProof/>
                <w:webHidden/>
              </w:rPr>
            </w:r>
            <w:r>
              <w:rPr>
                <w:noProof/>
                <w:webHidden/>
              </w:rPr>
              <w:fldChar w:fldCharType="separate"/>
            </w:r>
            <w:r>
              <w:rPr>
                <w:noProof/>
                <w:webHidden/>
              </w:rPr>
              <w:t>1</w:t>
            </w:r>
            <w:r>
              <w:rPr>
                <w:noProof/>
                <w:webHidden/>
              </w:rPr>
              <w:fldChar w:fldCharType="end"/>
            </w:r>
          </w:hyperlink>
        </w:p>
        <w:p w:rsidR="009D70D8" w:rsidRDefault="009D70D8">
          <w:pPr>
            <w:pStyle w:val="11"/>
            <w:tabs>
              <w:tab w:val="right" w:leader="dot" w:pos="8296"/>
            </w:tabs>
            <w:rPr>
              <w:rFonts w:asciiTheme="minorHAnsi" w:eastAsiaTheme="minorEastAsia" w:hAnsiTheme="minorHAnsi" w:cstheme="minorBidi"/>
              <w:b w:val="0"/>
              <w:bCs w:val="0"/>
              <w:caps w:val="0"/>
              <w:noProof/>
              <w:sz w:val="21"/>
              <w:szCs w:val="22"/>
            </w:rPr>
          </w:pPr>
          <w:hyperlink w:anchor="_Toc99634886" w:history="1">
            <w:r w:rsidRPr="007F5BC4">
              <w:rPr>
                <w:rStyle w:val="aff3"/>
                <w:noProof/>
              </w:rPr>
              <w:t>第三章</w:t>
            </w:r>
            <w:r w:rsidRPr="007F5BC4">
              <w:rPr>
                <w:rStyle w:val="aff3"/>
                <w:noProof/>
              </w:rPr>
              <w:t xml:space="preserve"> </w:t>
            </w:r>
            <w:r w:rsidRPr="007F5BC4">
              <w:rPr>
                <w:rStyle w:val="aff3"/>
                <w:noProof/>
              </w:rPr>
              <w:t>项目内容及要求</w:t>
            </w:r>
            <w:r>
              <w:rPr>
                <w:noProof/>
                <w:webHidden/>
              </w:rPr>
              <w:tab/>
            </w:r>
            <w:r>
              <w:rPr>
                <w:noProof/>
                <w:webHidden/>
              </w:rPr>
              <w:fldChar w:fldCharType="begin"/>
            </w:r>
            <w:r>
              <w:rPr>
                <w:noProof/>
                <w:webHidden/>
              </w:rPr>
              <w:instrText xml:space="preserve"> PAGEREF _Toc99634886 \h </w:instrText>
            </w:r>
            <w:r>
              <w:rPr>
                <w:noProof/>
                <w:webHidden/>
              </w:rPr>
            </w:r>
            <w:r>
              <w:rPr>
                <w:noProof/>
                <w:webHidden/>
              </w:rPr>
              <w:fldChar w:fldCharType="separate"/>
            </w:r>
            <w:r>
              <w:rPr>
                <w:noProof/>
                <w:webHidden/>
              </w:rPr>
              <w:t>1</w:t>
            </w:r>
            <w:r>
              <w:rPr>
                <w:noProof/>
                <w:webHidden/>
              </w:rPr>
              <w:fldChar w:fldCharType="end"/>
            </w:r>
          </w:hyperlink>
        </w:p>
        <w:p w:rsidR="009D70D8" w:rsidRDefault="009D70D8">
          <w:pPr>
            <w:pStyle w:val="22"/>
            <w:tabs>
              <w:tab w:val="left" w:pos="840"/>
              <w:tab w:val="right" w:leader="dot" w:pos="8296"/>
            </w:tabs>
            <w:rPr>
              <w:rFonts w:asciiTheme="minorHAnsi" w:eastAsiaTheme="minorEastAsia" w:hAnsiTheme="minorHAnsi" w:cstheme="minorBidi"/>
              <w:smallCaps w:val="0"/>
              <w:noProof/>
              <w:sz w:val="21"/>
              <w:szCs w:val="22"/>
            </w:rPr>
          </w:pPr>
          <w:hyperlink w:anchor="_Toc99634887" w:history="1">
            <w:r w:rsidRPr="007F5BC4">
              <w:rPr>
                <w:rStyle w:val="aff3"/>
                <w:rFonts w:ascii="宋体" w:hAnsi="宋体"/>
                <w:noProof/>
              </w:rPr>
              <w:t>3.1</w:t>
            </w:r>
            <w:r>
              <w:rPr>
                <w:rFonts w:asciiTheme="minorHAnsi" w:eastAsiaTheme="minorEastAsia" w:hAnsiTheme="minorHAnsi" w:cstheme="minorBidi"/>
                <w:smallCaps w:val="0"/>
                <w:noProof/>
                <w:sz w:val="21"/>
                <w:szCs w:val="22"/>
              </w:rPr>
              <w:tab/>
            </w:r>
            <w:r w:rsidRPr="007F5BC4">
              <w:rPr>
                <w:rStyle w:val="aff3"/>
                <w:noProof/>
              </w:rPr>
              <w:t>网络运维服务</w:t>
            </w:r>
            <w:r>
              <w:rPr>
                <w:noProof/>
                <w:webHidden/>
              </w:rPr>
              <w:tab/>
            </w:r>
            <w:r>
              <w:rPr>
                <w:noProof/>
                <w:webHidden/>
              </w:rPr>
              <w:fldChar w:fldCharType="begin"/>
            </w:r>
            <w:r>
              <w:rPr>
                <w:noProof/>
                <w:webHidden/>
              </w:rPr>
              <w:instrText xml:space="preserve"> PAGEREF _Toc99634887 \h </w:instrText>
            </w:r>
            <w:r>
              <w:rPr>
                <w:noProof/>
                <w:webHidden/>
              </w:rPr>
            </w:r>
            <w:r>
              <w:rPr>
                <w:noProof/>
                <w:webHidden/>
              </w:rPr>
              <w:fldChar w:fldCharType="separate"/>
            </w:r>
            <w:r>
              <w:rPr>
                <w:noProof/>
                <w:webHidden/>
              </w:rPr>
              <w:t>2</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88" w:history="1">
            <w:r w:rsidRPr="007F5BC4">
              <w:rPr>
                <w:rStyle w:val="aff3"/>
                <w:rFonts w:ascii="宋体" w:hAnsi="宋体"/>
                <w:noProof/>
              </w:rPr>
              <w:t>3.1.1</w:t>
            </w:r>
            <w:r>
              <w:rPr>
                <w:rFonts w:asciiTheme="minorHAnsi" w:eastAsiaTheme="minorEastAsia" w:hAnsiTheme="minorHAnsi" w:cstheme="minorBidi"/>
                <w:i w:val="0"/>
                <w:iCs w:val="0"/>
                <w:noProof/>
                <w:sz w:val="21"/>
                <w:szCs w:val="22"/>
              </w:rPr>
              <w:tab/>
            </w:r>
            <w:r w:rsidRPr="007F5BC4">
              <w:rPr>
                <w:rStyle w:val="aff3"/>
                <w:noProof/>
              </w:rPr>
              <w:t>需求清单</w:t>
            </w:r>
            <w:r>
              <w:rPr>
                <w:noProof/>
                <w:webHidden/>
              </w:rPr>
              <w:tab/>
            </w:r>
            <w:r>
              <w:rPr>
                <w:noProof/>
                <w:webHidden/>
              </w:rPr>
              <w:fldChar w:fldCharType="begin"/>
            </w:r>
            <w:r>
              <w:rPr>
                <w:noProof/>
                <w:webHidden/>
              </w:rPr>
              <w:instrText xml:space="preserve"> PAGEREF _Toc99634888 \h </w:instrText>
            </w:r>
            <w:r>
              <w:rPr>
                <w:noProof/>
                <w:webHidden/>
              </w:rPr>
            </w:r>
            <w:r>
              <w:rPr>
                <w:noProof/>
                <w:webHidden/>
              </w:rPr>
              <w:fldChar w:fldCharType="separate"/>
            </w:r>
            <w:r>
              <w:rPr>
                <w:noProof/>
                <w:webHidden/>
              </w:rPr>
              <w:t>2</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89" w:history="1">
            <w:r w:rsidRPr="007F5BC4">
              <w:rPr>
                <w:rStyle w:val="aff3"/>
                <w:rFonts w:ascii="宋体" w:hAnsi="宋体"/>
                <w:noProof/>
              </w:rPr>
              <w:t>3.1.2</w:t>
            </w:r>
            <w:r>
              <w:rPr>
                <w:rFonts w:asciiTheme="minorHAnsi" w:eastAsiaTheme="minorEastAsia" w:hAnsiTheme="minorHAnsi" w:cstheme="minorBidi"/>
                <w:i w:val="0"/>
                <w:iCs w:val="0"/>
                <w:noProof/>
                <w:sz w:val="21"/>
                <w:szCs w:val="22"/>
              </w:rPr>
              <w:tab/>
            </w:r>
            <w:r w:rsidRPr="007F5BC4">
              <w:rPr>
                <w:rStyle w:val="aff3"/>
                <w:rFonts w:ascii="宋体" w:hAnsi="宋体"/>
                <w:noProof/>
              </w:rPr>
              <w:t>服务保障范围及目标</w:t>
            </w:r>
            <w:r>
              <w:rPr>
                <w:noProof/>
                <w:webHidden/>
              </w:rPr>
              <w:tab/>
            </w:r>
            <w:r>
              <w:rPr>
                <w:noProof/>
                <w:webHidden/>
              </w:rPr>
              <w:fldChar w:fldCharType="begin"/>
            </w:r>
            <w:r>
              <w:rPr>
                <w:noProof/>
                <w:webHidden/>
              </w:rPr>
              <w:instrText xml:space="preserve"> PAGEREF _Toc99634889 \h </w:instrText>
            </w:r>
            <w:r>
              <w:rPr>
                <w:noProof/>
                <w:webHidden/>
              </w:rPr>
            </w:r>
            <w:r>
              <w:rPr>
                <w:noProof/>
                <w:webHidden/>
              </w:rPr>
              <w:fldChar w:fldCharType="separate"/>
            </w:r>
            <w:r>
              <w:rPr>
                <w:noProof/>
                <w:webHidden/>
              </w:rPr>
              <w:t>2</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90" w:history="1">
            <w:r w:rsidRPr="007F5BC4">
              <w:rPr>
                <w:rStyle w:val="aff3"/>
                <w:rFonts w:ascii="宋体" w:hAnsi="宋体"/>
                <w:noProof/>
              </w:rPr>
              <w:t>3.1.3</w:t>
            </w:r>
            <w:r>
              <w:rPr>
                <w:rFonts w:asciiTheme="minorHAnsi" w:eastAsiaTheme="minorEastAsia" w:hAnsiTheme="minorHAnsi" w:cstheme="minorBidi"/>
                <w:i w:val="0"/>
                <w:iCs w:val="0"/>
                <w:noProof/>
                <w:sz w:val="21"/>
                <w:szCs w:val="22"/>
              </w:rPr>
              <w:tab/>
            </w:r>
            <w:r w:rsidRPr="007F5BC4">
              <w:rPr>
                <w:rStyle w:val="aff3"/>
                <w:noProof/>
              </w:rPr>
              <w:t>服务内容</w:t>
            </w:r>
            <w:r>
              <w:rPr>
                <w:noProof/>
                <w:webHidden/>
              </w:rPr>
              <w:tab/>
            </w:r>
            <w:r>
              <w:rPr>
                <w:noProof/>
                <w:webHidden/>
              </w:rPr>
              <w:fldChar w:fldCharType="begin"/>
            </w:r>
            <w:r>
              <w:rPr>
                <w:noProof/>
                <w:webHidden/>
              </w:rPr>
              <w:instrText xml:space="preserve"> PAGEREF _Toc99634890 \h </w:instrText>
            </w:r>
            <w:r>
              <w:rPr>
                <w:noProof/>
                <w:webHidden/>
              </w:rPr>
            </w:r>
            <w:r>
              <w:rPr>
                <w:noProof/>
                <w:webHidden/>
              </w:rPr>
              <w:fldChar w:fldCharType="separate"/>
            </w:r>
            <w:r>
              <w:rPr>
                <w:noProof/>
                <w:webHidden/>
              </w:rPr>
              <w:t>3</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91" w:history="1">
            <w:r w:rsidRPr="007F5BC4">
              <w:rPr>
                <w:rStyle w:val="aff3"/>
                <w:rFonts w:ascii="宋体" w:hAnsi="宋体"/>
                <w:noProof/>
              </w:rPr>
              <w:t>3.1.4</w:t>
            </w:r>
            <w:r>
              <w:rPr>
                <w:rFonts w:asciiTheme="minorHAnsi" w:eastAsiaTheme="minorEastAsia" w:hAnsiTheme="minorHAnsi" w:cstheme="minorBidi"/>
                <w:i w:val="0"/>
                <w:iCs w:val="0"/>
                <w:noProof/>
                <w:sz w:val="21"/>
                <w:szCs w:val="22"/>
              </w:rPr>
              <w:tab/>
            </w:r>
            <w:r w:rsidRPr="007F5BC4">
              <w:rPr>
                <w:rStyle w:val="aff3"/>
                <w:noProof/>
              </w:rPr>
              <w:t>人员资质要求</w:t>
            </w:r>
            <w:r>
              <w:rPr>
                <w:noProof/>
                <w:webHidden/>
              </w:rPr>
              <w:tab/>
            </w:r>
            <w:r>
              <w:rPr>
                <w:noProof/>
                <w:webHidden/>
              </w:rPr>
              <w:fldChar w:fldCharType="begin"/>
            </w:r>
            <w:r>
              <w:rPr>
                <w:noProof/>
                <w:webHidden/>
              </w:rPr>
              <w:instrText xml:space="preserve"> PAGEREF _Toc99634891 \h </w:instrText>
            </w:r>
            <w:r>
              <w:rPr>
                <w:noProof/>
                <w:webHidden/>
              </w:rPr>
            </w:r>
            <w:r>
              <w:rPr>
                <w:noProof/>
                <w:webHidden/>
              </w:rPr>
              <w:fldChar w:fldCharType="separate"/>
            </w:r>
            <w:r>
              <w:rPr>
                <w:noProof/>
                <w:webHidden/>
              </w:rPr>
              <w:t>5</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92" w:history="1">
            <w:r w:rsidRPr="007F5BC4">
              <w:rPr>
                <w:rStyle w:val="aff3"/>
                <w:rFonts w:ascii="宋体" w:hAnsi="宋体"/>
                <w:noProof/>
              </w:rPr>
              <w:t>3.1.5</w:t>
            </w:r>
            <w:r>
              <w:rPr>
                <w:rFonts w:asciiTheme="minorHAnsi" w:eastAsiaTheme="minorEastAsia" w:hAnsiTheme="minorHAnsi" w:cstheme="minorBidi"/>
                <w:i w:val="0"/>
                <w:iCs w:val="0"/>
                <w:noProof/>
                <w:sz w:val="21"/>
                <w:szCs w:val="22"/>
              </w:rPr>
              <w:tab/>
            </w:r>
            <w:r w:rsidRPr="007F5BC4">
              <w:rPr>
                <w:rStyle w:val="aff3"/>
                <w:noProof/>
              </w:rPr>
              <w:t>响应时间及基本原则</w:t>
            </w:r>
            <w:r>
              <w:rPr>
                <w:noProof/>
                <w:webHidden/>
              </w:rPr>
              <w:tab/>
            </w:r>
            <w:r>
              <w:rPr>
                <w:noProof/>
                <w:webHidden/>
              </w:rPr>
              <w:fldChar w:fldCharType="begin"/>
            </w:r>
            <w:r>
              <w:rPr>
                <w:noProof/>
                <w:webHidden/>
              </w:rPr>
              <w:instrText xml:space="preserve"> PAGEREF _Toc99634892 \h </w:instrText>
            </w:r>
            <w:r>
              <w:rPr>
                <w:noProof/>
                <w:webHidden/>
              </w:rPr>
            </w:r>
            <w:r>
              <w:rPr>
                <w:noProof/>
                <w:webHidden/>
              </w:rPr>
              <w:fldChar w:fldCharType="separate"/>
            </w:r>
            <w:r>
              <w:rPr>
                <w:noProof/>
                <w:webHidden/>
              </w:rPr>
              <w:t>5</w:t>
            </w:r>
            <w:r>
              <w:rPr>
                <w:noProof/>
                <w:webHidden/>
              </w:rPr>
              <w:fldChar w:fldCharType="end"/>
            </w:r>
          </w:hyperlink>
        </w:p>
        <w:p w:rsidR="009D70D8" w:rsidRDefault="009D70D8">
          <w:pPr>
            <w:pStyle w:val="22"/>
            <w:tabs>
              <w:tab w:val="left" w:pos="840"/>
              <w:tab w:val="right" w:leader="dot" w:pos="8296"/>
            </w:tabs>
            <w:rPr>
              <w:rFonts w:asciiTheme="minorHAnsi" w:eastAsiaTheme="minorEastAsia" w:hAnsiTheme="minorHAnsi" w:cstheme="minorBidi"/>
              <w:smallCaps w:val="0"/>
              <w:noProof/>
              <w:sz w:val="21"/>
              <w:szCs w:val="22"/>
            </w:rPr>
          </w:pPr>
          <w:hyperlink w:anchor="_Toc99634895" w:history="1">
            <w:r w:rsidRPr="007F5BC4">
              <w:rPr>
                <w:rStyle w:val="aff3"/>
                <w:rFonts w:ascii="宋体" w:hAnsi="宋体"/>
                <w:noProof/>
              </w:rPr>
              <w:t>3.2</w:t>
            </w:r>
            <w:r>
              <w:rPr>
                <w:rFonts w:asciiTheme="minorHAnsi" w:eastAsiaTheme="minorEastAsia" w:hAnsiTheme="minorHAnsi" w:cstheme="minorBidi"/>
                <w:smallCaps w:val="0"/>
                <w:noProof/>
                <w:sz w:val="21"/>
                <w:szCs w:val="22"/>
              </w:rPr>
              <w:tab/>
            </w:r>
            <w:r w:rsidRPr="007F5BC4">
              <w:rPr>
                <w:rStyle w:val="aff3"/>
                <w:noProof/>
              </w:rPr>
              <w:t>核心设备维保服务</w:t>
            </w:r>
            <w:r>
              <w:rPr>
                <w:noProof/>
                <w:webHidden/>
              </w:rPr>
              <w:tab/>
            </w:r>
            <w:r>
              <w:rPr>
                <w:noProof/>
                <w:webHidden/>
              </w:rPr>
              <w:fldChar w:fldCharType="begin"/>
            </w:r>
            <w:r>
              <w:rPr>
                <w:noProof/>
                <w:webHidden/>
              </w:rPr>
              <w:instrText xml:space="preserve"> PAGEREF _Toc99634895 \h </w:instrText>
            </w:r>
            <w:r>
              <w:rPr>
                <w:noProof/>
                <w:webHidden/>
              </w:rPr>
            </w:r>
            <w:r>
              <w:rPr>
                <w:noProof/>
                <w:webHidden/>
              </w:rPr>
              <w:fldChar w:fldCharType="separate"/>
            </w:r>
            <w:r>
              <w:rPr>
                <w:noProof/>
                <w:webHidden/>
              </w:rPr>
              <w:t>8</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96" w:history="1">
            <w:r w:rsidRPr="007F5BC4">
              <w:rPr>
                <w:rStyle w:val="aff3"/>
                <w:rFonts w:ascii="宋体" w:hAnsi="宋体"/>
                <w:noProof/>
              </w:rPr>
              <w:t>3.2.1</w:t>
            </w:r>
            <w:r>
              <w:rPr>
                <w:rFonts w:asciiTheme="minorHAnsi" w:eastAsiaTheme="minorEastAsia" w:hAnsiTheme="minorHAnsi" w:cstheme="minorBidi"/>
                <w:i w:val="0"/>
                <w:iCs w:val="0"/>
                <w:noProof/>
                <w:sz w:val="21"/>
                <w:szCs w:val="22"/>
              </w:rPr>
              <w:tab/>
            </w:r>
            <w:r w:rsidRPr="007F5BC4">
              <w:rPr>
                <w:rStyle w:val="aff3"/>
                <w:noProof/>
              </w:rPr>
              <w:t>核心维保设备清单</w:t>
            </w:r>
            <w:r>
              <w:rPr>
                <w:noProof/>
                <w:webHidden/>
              </w:rPr>
              <w:tab/>
            </w:r>
            <w:r>
              <w:rPr>
                <w:noProof/>
                <w:webHidden/>
              </w:rPr>
              <w:fldChar w:fldCharType="begin"/>
            </w:r>
            <w:r>
              <w:rPr>
                <w:noProof/>
                <w:webHidden/>
              </w:rPr>
              <w:instrText xml:space="preserve"> PAGEREF _Toc99634896 \h </w:instrText>
            </w:r>
            <w:r>
              <w:rPr>
                <w:noProof/>
                <w:webHidden/>
              </w:rPr>
            </w:r>
            <w:r>
              <w:rPr>
                <w:noProof/>
                <w:webHidden/>
              </w:rPr>
              <w:fldChar w:fldCharType="separate"/>
            </w:r>
            <w:r>
              <w:rPr>
                <w:noProof/>
                <w:webHidden/>
              </w:rPr>
              <w:t>8</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97" w:history="1">
            <w:r w:rsidRPr="007F5BC4">
              <w:rPr>
                <w:rStyle w:val="aff3"/>
                <w:rFonts w:ascii="宋体" w:hAnsi="宋体"/>
                <w:noProof/>
              </w:rPr>
              <w:t>3.2.2</w:t>
            </w:r>
            <w:r>
              <w:rPr>
                <w:rFonts w:asciiTheme="minorHAnsi" w:eastAsiaTheme="minorEastAsia" w:hAnsiTheme="minorHAnsi" w:cstheme="minorBidi"/>
                <w:i w:val="0"/>
                <w:iCs w:val="0"/>
                <w:noProof/>
                <w:sz w:val="21"/>
                <w:szCs w:val="22"/>
              </w:rPr>
              <w:tab/>
            </w:r>
            <w:r w:rsidRPr="007F5BC4">
              <w:rPr>
                <w:rStyle w:val="aff3"/>
                <w:noProof/>
              </w:rPr>
              <w:t>核心设备续保服务维护商要求</w:t>
            </w:r>
            <w:r>
              <w:rPr>
                <w:noProof/>
                <w:webHidden/>
              </w:rPr>
              <w:tab/>
            </w:r>
            <w:r>
              <w:rPr>
                <w:noProof/>
                <w:webHidden/>
              </w:rPr>
              <w:fldChar w:fldCharType="begin"/>
            </w:r>
            <w:r>
              <w:rPr>
                <w:noProof/>
                <w:webHidden/>
              </w:rPr>
              <w:instrText xml:space="preserve"> PAGEREF _Toc99634897 \h </w:instrText>
            </w:r>
            <w:r>
              <w:rPr>
                <w:noProof/>
                <w:webHidden/>
              </w:rPr>
            </w:r>
            <w:r>
              <w:rPr>
                <w:noProof/>
                <w:webHidden/>
              </w:rPr>
              <w:fldChar w:fldCharType="separate"/>
            </w:r>
            <w:r>
              <w:rPr>
                <w:noProof/>
                <w:webHidden/>
              </w:rPr>
              <w:t>12</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98" w:history="1">
            <w:r w:rsidRPr="007F5BC4">
              <w:rPr>
                <w:rStyle w:val="aff3"/>
                <w:rFonts w:ascii="宋体" w:hAnsi="宋体"/>
                <w:noProof/>
              </w:rPr>
              <w:t>3.2.3</w:t>
            </w:r>
            <w:r>
              <w:rPr>
                <w:rFonts w:asciiTheme="minorHAnsi" w:eastAsiaTheme="minorEastAsia" w:hAnsiTheme="minorHAnsi" w:cstheme="minorBidi"/>
                <w:i w:val="0"/>
                <w:iCs w:val="0"/>
                <w:noProof/>
                <w:sz w:val="21"/>
                <w:szCs w:val="22"/>
              </w:rPr>
              <w:tab/>
            </w:r>
            <w:r w:rsidRPr="007F5BC4">
              <w:rPr>
                <w:rStyle w:val="aff3"/>
                <w:noProof/>
              </w:rPr>
              <w:t>核心设备运维服务</w:t>
            </w:r>
            <w:r>
              <w:rPr>
                <w:noProof/>
                <w:webHidden/>
              </w:rPr>
              <w:tab/>
            </w:r>
            <w:r>
              <w:rPr>
                <w:noProof/>
                <w:webHidden/>
              </w:rPr>
              <w:fldChar w:fldCharType="begin"/>
            </w:r>
            <w:r>
              <w:rPr>
                <w:noProof/>
                <w:webHidden/>
              </w:rPr>
              <w:instrText xml:space="preserve"> PAGEREF _Toc99634898 \h </w:instrText>
            </w:r>
            <w:r>
              <w:rPr>
                <w:noProof/>
                <w:webHidden/>
              </w:rPr>
            </w:r>
            <w:r>
              <w:rPr>
                <w:noProof/>
                <w:webHidden/>
              </w:rPr>
              <w:fldChar w:fldCharType="separate"/>
            </w:r>
            <w:r>
              <w:rPr>
                <w:noProof/>
                <w:webHidden/>
              </w:rPr>
              <w:t>13</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899" w:history="1">
            <w:r w:rsidRPr="007F5BC4">
              <w:rPr>
                <w:rStyle w:val="aff3"/>
                <w:rFonts w:ascii="宋体" w:hAnsi="宋体"/>
                <w:noProof/>
              </w:rPr>
              <w:t>3.2.4</w:t>
            </w:r>
            <w:r>
              <w:rPr>
                <w:rFonts w:asciiTheme="minorHAnsi" w:eastAsiaTheme="minorEastAsia" w:hAnsiTheme="minorHAnsi" w:cstheme="minorBidi"/>
                <w:i w:val="0"/>
                <w:iCs w:val="0"/>
                <w:noProof/>
                <w:sz w:val="21"/>
                <w:szCs w:val="22"/>
              </w:rPr>
              <w:tab/>
            </w:r>
            <w:r w:rsidRPr="007F5BC4">
              <w:rPr>
                <w:rStyle w:val="aff3"/>
                <w:rFonts w:ascii="宋体" w:hAnsi="宋体"/>
                <w:noProof/>
              </w:rPr>
              <w:t>服务方式要求</w:t>
            </w:r>
            <w:r>
              <w:rPr>
                <w:noProof/>
                <w:webHidden/>
              </w:rPr>
              <w:tab/>
            </w:r>
            <w:r>
              <w:rPr>
                <w:noProof/>
                <w:webHidden/>
              </w:rPr>
              <w:fldChar w:fldCharType="begin"/>
            </w:r>
            <w:r>
              <w:rPr>
                <w:noProof/>
                <w:webHidden/>
              </w:rPr>
              <w:instrText xml:space="preserve"> PAGEREF _Toc99634899 \h </w:instrText>
            </w:r>
            <w:r>
              <w:rPr>
                <w:noProof/>
                <w:webHidden/>
              </w:rPr>
            </w:r>
            <w:r>
              <w:rPr>
                <w:noProof/>
                <w:webHidden/>
              </w:rPr>
              <w:fldChar w:fldCharType="separate"/>
            </w:r>
            <w:r>
              <w:rPr>
                <w:noProof/>
                <w:webHidden/>
              </w:rPr>
              <w:t>18</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900" w:history="1">
            <w:r w:rsidRPr="007F5BC4">
              <w:rPr>
                <w:rStyle w:val="aff3"/>
                <w:rFonts w:ascii="宋体" w:hAnsi="宋体"/>
                <w:noProof/>
              </w:rPr>
              <w:t>3.2.5</w:t>
            </w:r>
            <w:r>
              <w:rPr>
                <w:rFonts w:asciiTheme="minorHAnsi" w:eastAsiaTheme="minorEastAsia" w:hAnsiTheme="minorHAnsi" w:cstheme="minorBidi"/>
                <w:i w:val="0"/>
                <w:iCs w:val="0"/>
                <w:noProof/>
                <w:sz w:val="21"/>
                <w:szCs w:val="22"/>
              </w:rPr>
              <w:tab/>
            </w:r>
            <w:r w:rsidRPr="007F5BC4">
              <w:rPr>
                <w:rStyle w:val="aff3"/>
                <w:rFonts w:ascii="宋体" w:hAnsi="宋体"/>
                <w:noProof/>
              </w:rPr>
              <w:t>服务响应时间要求</w:t>
            </w:r>
            <w:r>
              <w:rPr>
                <w:noProof/>
                <w:webHidden/>
              </w:rPr>
              <w:tab/>
            </w:r>
            <w:r>
              <w:rPr>
                <w:noProof/>
                <w:webHidden/>
              </w:rPr>
              <w:fldChar w:fldCharType="begin"/>
            </w:r>
            <w:r>
              <w:rPr>
                <w:noProof/>
                <w:webHidden/>
              </w:rPr>
              <w:instrText xml:space="preserve"> PAGEREF _Toc99634900 \h </w:instrText>
            </w:r>
            <w:r>
              <w:rPr>
                <w:noProof/>
                <w:webHidden/>
              </w:rPr>
            </w:r>
            <w:r>
              <w:rPr>
                <w:noProof/>
                <w:webHidden/>
              </w:rPr>
              <w:fldChar w:fldCharType="separate"/>
            </w:r>
            <w:r>
              <w:rPr>
                <w:noProof/>
                <w:webHidden/>
              </w:rPr>
              <w:t>19</w:t>
            </w:r>
            <w:r>
              <w:rPr>
                <w:noProof/>
                <w:webHidden/>
              </w:rPr>
              <w:fldChar w:fldCharType="end"/>
            </w:r>
          </w:hyperlink>
        </w:p>
        <w:p w:rsidR="009D70D8" w:rsidRDefault="009D70D8">
          <w:pPr>
            <w:pStyle w:val="31"/>
            <w:tabs>
              <w:tab w:val="left" w:pos="1260"/>
              <w:tab w:val="right" w:leader="dot" w:pos="8296"/>
            </w:tabs>
            <w:rPr>
              <w:rFonts w:asciiTheme="minorHAnsi" w:eastAsiaTheme="minorEastAsia" w:hAnsiTheme="minorHAnsi" w:cstheme="minorBidi"/>
              <w:i w:val="0"/>
              <w:iCs w:val="0"/>
              <w:noProof/>
              <w:sz w:val="21"/>
              <w:szCs w:val="22"/>
            </w:rPr>
          </w:pPr>
          <w:hyperlink w:anchor="_Toc99634901" w:history="1">
            <w:r w:rsidRPr="007F5BC4">
              <w:rPr>
                <w:rStyle w:val="aff3"/>
                <w:rFonts w:ascii="宋体" w:hAnsi="宋体"/>
                <w:noProof/>
              </w:rPr>
              <w:t>3.2.6</w:t>
            </w:r>
            <w:r>
              <w:rPr>
                <w:rFonts w:asciiTheme="minorHAnsi" w:eastAsiaTheme="minorEastAsia" w:hAnsiTheme="minorHAnsi" w:cstheme="minorBidi"/>
                <w:i w:val="0"/>
                <w:iCs w:val="0"/>
                <w:noProof/>
                <w:sz w:val="21"/>
                <w:szCs w:val="22"/>
              </w:rPr>
              <w:tab/>
            </w:r>
            <w:r w:rsidRPr="007F5BC4">
              <w:rPr>
                <w:rStyle w:val="aff3"/>
                <w:rFonts w:ascii="宋体" w:hAnsi="宋体"/>
                <w:noProof/>
              </w:rPr>
              <w:t>核心设备维保人员要求</w:t>
            </w:r>
            <w:r>
              <w:rPr>
                <w:noProof/>
                <w:webHidden/>
              </w:rPr>
              <w:tab/>
            </w:r>
            <w:r>
              <w:rPr>
                <w:noProof/>
                <w:webHidden/>
              </w:rPr>
              <w:fldChar w:fldCharType="begin"/>
            </w:r>
            <w:r>
              <w:rPr>
                <w:noProof/>
                <w:webHidden/>
              </w:rPr>
              <w:instrText xml:space="preserve"> PAGEREF _Toc99634901 \h </w:instrText>
            </w:r>
            <w:r>
              <w:rPr>
                <w:noProof/>
                <w:webHidden/>
              </w:rPr>
            </w:r>
            <w:r>
              <w:rPr>
                <w:noProof/>
                <w:webHidden/>
              </w:rPr>
              <w:fldChar w:fldCharType="separate"/>
            </w:r>
            <w:r>
              <w:rPr>
                <w:noProof/>
                <w:webHidden/>
              </w:rPr>
              <w:t>19</w:t>
            </w:r>
            <w:r>
              <w:rPr>
                <w:noProof/>
                <w:webHidden/>
              </w:rPr>
              <w:fldChar w:fldCharType="end"/>
            </w:r>
          </w:hyperlink>
        </w:p>
        <w:p w:rsidR="009D70D8" w:rsidRDefault="009D70D8">
          <w:pPr>
            <w:pStyle w:val="22"/>
            <w:tabs>
              <w:tab w:val="left" w:pos="840"/>
              <w:tab w:val="right" w:leader="dot" w:pos="8296"/>
            </w:tabs>
            <w:rPr>
              <w:rFonts w:asciiTheme="minorHAnsi" w:eastAsiaTheme="minorEastAsia" w:hAnsiTheme="minorHAnsi" w:cstheme="minorBidi"/>
              <w:smallCaps w:val="0"/>
              <w:noProof/>
              <w:sz w:val="21"/>
              <w:szCs w:val="22"/>
            </w:rPr>
          </w:pPr>
          <w:hyperlink w:anchor="_Toc99634902" w:history="1">
            <w:r w:rsidRPr="007F5BC4">
              <w:rPr>
                <w:rStyle w:val="aff3"/>
                <w:rFonts w:ascii="宋体" w:hAnsi="宋体"/>
                <w:noProof/>
              </w:rPr>
              <w:t>3.3</w:t>
            </w:r>
            <w:r>
              <w:rPr>
                <w:rFonts w:asciiTheme="minorHAnsi" w:eastAsiaTheme="minorEastAsia" w:hAnsiTheme="minorHAnsi" w:cstheme="minorBidi"/>
                <w:smallCaps w:val="0"/>
                <w:noProof/>
                <w:sz w:val="21"/>
                <w:szCs w:val="22"/>
              </w:rPr>
              <w:tab/>
            </w:r>
            <w:r w:rsidRPr="007F5BC4">
              <w:rPr>
                <w:rStyle w:val="aff3"/>
                <w:noProof/>
              </w:rPr>
              <w:t>运维服务考核及评分</w:t>
            </w:r>
            <w:r>
              <w:rPr>
                <w:noProof/>
                <w:webHidden/>
              </w:rPr>
              <w:tab/>
            </w:r>
            <w:r>
              <w:rPr>
                <w:noProof/>
                <w:webHidden/>
              </w:rPr>
              <w:fldChar w:fldCharType="begin"/>
            </w:r>
            <w:r>
              <w:rPr>
                <w:noProof/>
                <w:webHidden/>
              </w:rPr>
              <w:instrText xml:space="preserve"> PAGEREF _Toc99634902 \h </w:instrText>
            </w:r>
            <w:r>
              <w:rPr>
                <w:noProof/>
                <w:webHidden/>
              </w:rPr>
            </w:r>
            <w:r>
              <w:rPr>
                <w:noProof/>
                <w:webHidden/>
              </w:rPr>
              <w:fldChar w:fldCharType="separate"/>
            </w:r>
            <w:r>
              <w:rPr>
                <w:noProof/>
                <w:webHidden/>
              </w:rPr>
              <w:t>20</w:t>
            </w:r>
            <w:r>
              <w:rPr>
                <w:noProof/>
                <w:webHidden/>
              </w:rPr>
              <w:fldChar w:fldCharType="end"/>
            </w:r>
          </w:hyperlink>
        </w:p>
        <w:p w:rsidR="009D70D8" w:rsidRDefault="009D70D8">
          <w:pPr>
            <w:pStyle w:val="22"/>
            <w:tabs>
              <w:tab w:val="left" w:pos="840"/>
              <w:tab w:val="right" w:leader="dot" w:pos="8296"/>
            </w:tabs>
            <w:rPr>
              <w:rFonts w:asciiTheme="minorHAnsi" w:eastAsiaTheme="minorEastAsia" w:hAnsiTheme="minorHAnsi" w:cstheme="minorBidi"/>
              <w:smallCaps w:val="0"/>
              <w:noProof/>
              <w:sz w:val="21"/>
              <w:szCs w:val="22"/>
            </w:rPr>
          </w:pPr>
          <w:hyperlink w:anchor="_Toc99634903" w:history="1">
            <w:r w:rsidRPr="007F5BC4">
              <w:rPr>
                <w:rStyle w:val="aff3"/>
                <w:rFonts w:ascii="宋体" w:hAnsi="宋体"/>
                <w:noProof/>
              </w:rPr>
              <w:t>3.4</w:t>
            </w:r>
            <w:r>
              <w:rPr>
                <w:rFonts w:asciiTheme="minorHAnsi" w:eastAsiaTheme="minorEastAsia" w:hAnsiTheme="minorHAnsi" w:cstheme="minorBidi"/>
                <w:smallCaps w:val="0"/>
                <w:noProof/>
                <w:sz w:val="21"/>
                <w:szCs w:val="22"/>
              </w:rPr>
              <w:tab/>
            </w:r>
            <w:r w:rsidRPr="007F5BC4">
              <w:rPr>
                <w:rStyle w:val="aff3"/>
                <w:noProof/>
              </w:rPr>
              <w:t>项目要求</w:t>
            </w:r>
            <w:r>
              <w:rPr>
                <w:noProof/>
                <w:webHidden/>
              </w:rPr>
              <w:tab/>
            </w:r>
            <w:r>
              <w:rPr>
                <w:noProof/>
                <w:webHidden/>
              </w:rPr>
              <w:fldChar w:fldCharType="begin"/>
            </w:r>
            <w:r>
              <w:rPr>
                <w:noProof/>
                <w:webHidden/>
              </w:rPr>
              <w:instrText xml:space="preserve"> PAGEREF _Toc99634903 \h </w:instrText>
            </w:r>
            <w:r>
              <w:rPr>
                <w:noProof/>
                <w:webHidden/>
              </w:rPr>
            </w:r>
            <w:r>
              <w:rPr>
                <w:noProof/>
                <w:webHidden/>
              </w:rPr>
              <w:fldChar w:fldCharType="separate"/>
            </w:r>
            <w:r>
              <w:rPr>
                <w:noProof/>
                <w:webHidden/>
              </w:rPr>
              <w:t>23</w:t>
            </w:r>
            <w:r>
              <w:rPr>
                <w:noProof/>
                <w:webHidden/>
              </w:rPr>
              <w:fldChar w:fldCharType="end"/>
            </w:r>
          </w:hyperlink>
        </w:p>
        <w:p w:rsidR="00A6277D" w:rsidRDefault="004117D8">
          <w:pPr>
            <w:spacing w:line="276" w:lineRule="auto"/>
            <w:rPr>
              <w:b/>
              <w:bCs/>
              <w:color w:val="000000" w:themeColor="text1"/>
              <w:lang w:val="zh-CN"/>
            </w:rPr>
            <w:sectPr w:rsidR="00A6277D">
              <w:headerReference w:type="default" r:id="rId9"/>
              <w:pgSz w:w="11906" w:h="16838"/>
              <w:pgMar w:top="1440" w:right="1800" w:bottom="1440" w:left="1800" w:header="851" w:footer="992" w:gutter="0"/>
              <w:cols w:space="425"/>
              <w:docGrid w:type="lines" w:linePitch="312"/>
            </w:sectPr>
          </w:pPr>
          <w:r>
            <w:rPr>
              <w:bCs/>
              <w:color w:val="000000" w:themeColor="text1"/>
              <w:lang w:val="zh-CN"/>
            </w:rPr>
            <w:fldChar w:fldCharType="end"/>
          </w:r>
        </w:p>
      </w:sdtContent>
    </w:sdt>
    <w:p w:rsidR="00A6277D" w:rsidRDefault="004117D8">
      <w:pPr>
        <w:pStyle w:val="1"/>
        <w:spacing w:line="360" w:lineRule="auto"/>
        <w:rPr>
          <w:color w:val="000000" w:themeColor="text1"/>
          <w:sz w:val="28"/>
          <w:szCs w:val="28"/>
        </w:rPr>
      </w:pPr>
      <w:bookmarkStart w:id="0" w:name="_Toc517741780"/>
      <w:r>
        <w:rPr>
          <w:rFonts w:hint="eastAsia"/>
          <w:color w:val="000000" w:themeColor="text1"/>
          <w:sz w:val="28"/>
          <w:szCs w:val="28"/>
        </w:rPr>
        <w:lastRenderedPageBreak/>
        <w:t xml:space="preserve"> </w:t>
      </w:r>
      <w:bookmarkStart w:id="1" w:name="_Toc99634884"/>
      <w:r>
        <w:rPr>
          <w:rFonts w:hint="eastAsia"/>
          <w:color w:val="000000" w:themeColor="text1"/>
          <w:sz w:val="28"/>
          <w:szCs w:val="28"/>
        </w:rPr>
        <w:t>项目介绍</w:t>
      </w:r>
      <w:bookmarkEnd w:id="0"/>
      <w:bookmarkEnd w:id="1"/>
    </w:p>
    <w:p w:rsidR="00A6277D" w:rsidRDefault="004117D8">
      <w:pPr>
        <w:ind w:firstLineChars="196" w:firstLine="412"/>
        <w:rPr>
          <w:rFonts w:hAnsi="宋体" w:cs="Times New Roman"/>
          <w:bCs/>
          <w:color w:val="000000" w:themeColor="text1"/>
          <w:sz w:val="21"/>
        </w:rPr>
      </w:pPr>
      <w:r>
        <w:rPr>
          <w:rFonts w:ascii="宋体" w:hint="eastAsia"/>
          <w:color w:val="000000" w:themeColor="text1"/>
          <w:kern w:val="0"/>
          <w:sz w:val="21"/>
        </w:rPr>
        <w:t>一、随着信息化建设的发展，业务需求的快速扩大，</w:t>
      </w:r>
      <w:r>
        <w:rPr>
          <w:rFonts w:ascii="新宋体" w:eastAsia="新宋体" w:hAnsi="新宋体" w:hint="eastAsia"/>
          <w:color w:val="000000" w:themeColor="text1"/>
          <w:kern w:val="0"/>
          <w:sz w:val="21"/>
        </w:rPr>
        <w:t>传统的网络结构已不能满足业务需求的扩展步伐，IT部门需要提供一个安全、可靠、高效、易扩展、易维护的机场网络系统支撑平台，满足各应用系统、各信息化管理平台等业务的应用需求。</w:t>
      </w:r>
    </w:p>
    <w:p w:rsidR="00A6277D" w:rsidRDefault="004117D8">
      <w:pPr>
        <w:ind w:firstLineChars="200" w:firstLine="420"/>
        <w:rPr>
          <w:color w:val="000000" w:themeColor="text1"/>
          <w:sz w:val="21"/>
        </w:rPr>
      </w:pPr>
      <w:r>
        <w:rPr>
          <w:rFonts w:hint="eastAsia"/>
          <w:bCs/>
          <w:color w:val="000000" w:themeColor="text1"/>
          <w:sz w:val="21"/>
        </w:rPr>
        <w:t>珠海机场正处于快速发展的重要阶段，其基础网络承载着多种业务系统和非业务系统的数据传输、业务通讯等，随着网络的扩充发展，</w:t>
      </w:r>
      <w:r>
        <w:rPr>
          <w:rFonts w:hAnsi="宋体" w:cs="Times New Roman" w:hint="eastAsia"/>
          <w:bCs/>
          <w:color w:val="000000" w:themeColor="text1"/>
          <w:sz w:val="21"/>
        </w:rPr>
        <w:t>目前</w:t>
      </w:r>
      <w:proofErr w:type="gramStart"/>
      <w:r>
        <w:rPr>
          <w:rFonts w:hAnsi="宋体" w:cs="Times New Roman" w:hint="eastAsia"/>
          <w:bCs/>
          <w:color w:val="000000" w:themeColor="text1"/>
          <w:sz w:val="21"/>
        </w:rPr>
        <w:t>各基础</w:t>
      </w:r>
      <w:proofErr w:type="gramEnd"/>
      <w:r>
        <w:rPr>
          <w:rFonts w:hAnsi="宋体" w:cs="Times New Roman" w:hint="eastAsia"/>
          <w:bCs/>
          <w:color w:val="000000" w:themeColor="text1"/>
          <w:sz w:val="21"/>
        </w:rPr>
        <w:t>网络在规划设计、网络架构建设越来越大，</w:t>
      </w:r>
      <w:proofErr w:type="gramStart"/>
      <w:r>
        <w:rPr>
          <w:rFonts w:hint="eastAsia"/>
          <w:bCs/>
          <w:color w:val="000000" w:themeColor="text1"/>
          <w:sz w:val="21"/>
        </w:rPr>
        <w:t>且网络</w:t>
      </w:r>
      <w:proofErr w:type="gramEnd"/>
      <w:r>
        <w:rPr>
          <w:rFonts w:hint="eastAsia"/>
          <w:bCs/>
          <w:color w:val="000000" w:themeColor="text1"/>
          <w:sz w:val="21"/>
        </w:rPr>
        <w:t>核心设备技术含量较高，环境复杂，当网络出现故障时，将对机场内的办公及生产系统造成影响。因此，结合珠海机场</w:t>
      </w:r>
      <w:r>
        <w:rPr>
          <w:rFonts w:hint="eastAsia"/>
          <w:bCs/>
          <w:color w:val="000000" w:themeColor="text1"/>
          <w:sz w:val="21"/>
        </w:rPr>
        <w:t>IT</w:t>
      </w:r>
      <w:r>
        <w:rPr>
          <w:rFonts w:hint="eastAsia"/>
          <w:bCs/>
          <w:color w:val="000000" w:themeColor="text1"/>
          <w:sz w:val="21"/>
        </w:rPr>
        <w:t>信息化发展的需要，需增加专业运</w:t>
      </w:r>
      <w:proofErr w:type="gramStart"/>
      <w:r>
        <w:rPr>
          <w:rFonts w:hint="eastAsia"/>
          <w:bCs/>
          <w:color w:val="000000" w:themeColor="text1"/>
          <w:sz w:val="21"/>
        </w:rPr>
        <w:t>维保障</w:t>
      </w:r>
      <w:proofErr w:type="gramEnd"/>
      <w:r>
        <w:rPr>
          <w:rFonts w:hint="eastAsia"/>
          <w:bCs/>
          <w:color w:val="000000" w:themeColor="text1"/>
          <w:sz w:val="21"/>
        </w:rPr>
        <w:t>力量以响应复杂网络故障处置，为实现珠海机场核心信息系统的良性运转，提高运维效率，提供高质量的服务支撑。</w:t>
      </w:r>
    </w:p>
    <w:p w:rsidR="00A6277D" w:rsidRDefault="004117D8">
      <w:pPr>
        <w:ind w:firstLineChars="200" w:firstLine="420"/>
        <w:rPr>
          <w:color w:val="000000" w:themeColor="text1"/>
          <w:sz w:val="21"/>
        </w:rPr>
      </w:pPr>
      <w:r>
        <w:rPr>
          <w:rFonts w:hint="eastAsia"/>
          <w:color w:val="000000" w:themeColor="text1"/>
          <w:sz w:val="21"/>
        </w:rPr>
        <w:t>二、珠海机场部分系统的服务器、网络设备及存储等已过原厂质保期，当设备出现故障、损坏或者需要技术支持时，无法获取相应的人工、备件及技术支持服务。对设备系统正常运行存在极大的隐患。</w:t>
      </w:r>
    </w:p>
    <w:p w:rsidR="00A6277D" w:rsidRDefault="004117D8">
      <w:pPr>
        <w:pStyle w:val="1"/>
        <w:spacing w:line="360" w:lineRule="auto"/>
        <w:rPr>
          <w:color w:val="000000" w:themeColor="text1"/>
          <w:sz w:val="28"/>
          <w:szCs w:val="28"/>
        </w:rPr>
      </w:pPr>
      <w:r>
        <w:rPr>
          <w:rFonts w:hint="eastAsia"/>
          <w:color w:val="000000" w:themeColor="text1"/>
          <w:sz w:val="28"/>
          <w:szCs w:val="28"/>
        </w:rPr>
        <w:t xml:space="preserve"> </w:t>
      </w:r>
      <w:bookmarkStart w:id="2" w:name="_Toc99634885"/>
      <w:r>
        <w:rPr>
          <w:rFonts w:hint="eastAsia"/>
          <w:color w:val="000000" w:themeColor="text1"/>
          <w:sz w:val="28"/>
          <w:szCs w:val="28"/>
        </w:rPr>
        <w:t>服务期限</w:t>
      </w:r>
      <w:bookmarkEnd w:id="2"/>
    </w:p>
    <w:p w:rsidR="00A6277D" w:rsidRDefault="004117D8">
      <w:pPr>
        <w:ind w:firstLineChars="200" w:firstLine="420"/>
        <w:rPr>
          <w:color w:val="000000" w:themeColor="text1"/>
          <w:sz w:val="21"/>
        </w:rPr>
      </w:pPr>
      <w:r>
        <w:rPr>
          <w:rFonts w:hint="eastAsia"/>
          <w:color w:val="000000" w:themeColor="text1"/>
          <w:sz w:val="21"/>
        </w:rPr>
        <w:t>服务期限为自合同签署之日起</w:t>
      </w:r>
      <w:r>
        <w:rPr>
          <w:rFonts w:hint="eastAsia"/>
          <w:color w:val="000000" w:themeColor="text1"/>
          <w:sz w:val="21"/>
          <w:u w:val="single"/>
        </w:rPr>
        <w:t xml:space="preserve"> 1</w:t>
      </w:r>
      <w:r>
        <w:rPr>
          <w:rFonts w:hint="eastAsia"/>
          <w:color w:val="000000" w:themeColor="text1"/>
          <w:sz w:val="21"/>
        </w:rPr>
        <w:t>年。</w:t>
      </w:r>
    </w:p>
    <w:p w:rsidR="00A6277D" w:rsidRDefault="004117D8">
      <w:pPr>
        <w:pStyle w:val="1"/>
        <w:spacing w:line="360" w:lineRule="auto"/>
        <w:rPr>
          <w:color w:val="000000" w:themeColor="text1"/>
          <w:sz w:val="28"/>
          <w:szCs w:val="28"/>
        </w:rPr>
      </w:pPr>
      <w:bookmarkStart w:id="3" w:name="_Toc517741782"/>
      <w:r>
        <w:rPr>
          <w:rFonts w:hint="eastAsia"/>
          <w:color w:val="000000" w:themeColor="text1"/>
          <w:sz w:val="28"/>
          <w:szCs w:val="28"/>
        </w:rPr>
        <w:t xml:space="preserve"> </w:t>
      </w:r>
      <w:bookmarkStart w:id="4" w:name="_Toc99634886"/>
      <w:r>
        <w:rPr>
          <w:rFonts w:hint="eastAsia"/>
          <w:color w:val="000000" w:themeColor="text1"/>
          <w:sz w:val="28"/>
          <w:szCs w:val="28"/>
        </w:rPr>
        <w:t>项目</w:t>
      </w:r>
      <w:bookmarkEnd w:id="3"/>
      <w:r>
        <w:rPr>
          <w:rFonts w:hint="eastAsia"/>
          <w:color w:val="000000" w:themeColor="text1"/>
          <w:sz w:val="28"/>
          <w:szCs w:val="28"/>
        </w:rPr>
        <w:t>内容及要求</w:t>
      </w:r>
      <w:bookmarkEnd w:id="4"/>
    </w:p>
    <w:tbl>
      <w:tblPr>
        <w:tblStyle w:val="aff"/>
        <w:tblW w:w="0" w:type="auto"/>
        <w:tblLook w:val="04A0" w:firstRow="1" w:lastRow="0" w:firstColumn="1" w:lastColumn="0" w:noHBand="0" w:noVBand="1"/>
      </w:tblPr>
      <w:tblGrid>
        <w:gridCol w:w="846"/>
        <w:gridCol w:w="1984"/>
        <w:gridCol w:w="3402"/>
        <w:gridCol w:w="851"/>
        <w:gridCol w:w="1213"/>
      </w:tblGrid>
      <w:tr w:rsidR="00A6277D">
        <w:tc>
          <w:tcPr>
            <w:tcW w:w="846" w:type="dxa"/>
          </w:tcPr>
          <w:p w:rsidR="00A6277D" w:rsidRDefault="004117D8">
            <w:pPr>
              <w:jc w:val="center"/>
              <w:rPr>
                <w:b/>
              </w:rPr>
            </w:pPr>
            <w:r>
              <w:rPr>
                <w:rFonts w:hint="eastAsia"/>
                <w:b/>
              </w:rPr>
              <w:t>序号</w:t>
            </w:r>
          </w:p>
        </w:tc>
        <w:tc>
          <w:tcPr>
            <w:tcW w:w="1984" w:type="dxa"/>
          </w:tcPr>
          <w:p w:rsidR="00A6277D" w:rsidRDefault="004117D8">
            <w:pPr>
              <w:jc w:val="center"/>
              <w:rPr>
                <w:b/>
              </w:rPr>
            </w:pPr>
            <w:r>
              <w:rPr>
                <w:rFonts w:hint="eastAsia"/>
                <w:b/>
              </w:rPr>
              <w:t>服务项</w:t>
            </w:r>
          </w:p>
        </w:tc>
        <w:tc>
          <w:tcPr>
            <w:tcW w:w="3402" w:type="dxa"/>
          </w:tcPr>
          <w:p w:rsidR="00A6277D" w:rsidRDefault="004117D8">
            <w:pPr>
              <w:jc w:val="center"/>
              <w:rPr>
                <w:b/>
              </w:rPr>
            </w:pPr>
            <w:r>
              <w:rPr>
                <w:rFonts w:hint="eastAsia"/>
                <w:b/>
              </w:rPr>
              <w:t>描述</w:t>
            </w:r>
          </w:p>
        </w:tc>
        <w:tc>
          <w:tcPr>
            <w:tcW w:w="851" w:type="dxa"/>
          </w:tcPr>
          <w:p w:rsidR="00A6277D" w:rsidRDefault="004117D8">
            <w:pPr>
              <w:jc w:val="center"/>
              <w:rPr>
                <w:b/>
              </w:rPr>
            </w:pPr>
            <w:r>
              <w:rPr>
                <w:rFonts w:hint="eastAsia"/>
                <w:b/>
              </w:rPr>
              <w:t>数量</w:t>
            </w:r>
          </w:p>
        </w:tc>
        <w:tc>
          <w:tcPr>
            <w:tcW w:w="1213" w:type="dxa"/>
          </w:tcPr>
          <w:p w:rsidR="00A6277D" w:rsidRDefault="004117D8">
            <w:pPr>
              <w:jc w:val="center"/>
              <w:rPr>
                <w:b/>
              </w:rPr>
            </w:pPr>
            <w:r>
              <w:rPr>
                <w:rFonts w:hint="eastAsia"/>
                <w:b/>
              </w:rPr>
              <w:t>备注</w:t>
            </w:r>
          </w:p>
        </w:tc>
      </w:tr>
      <w:tr w:rsidR="00A6277D">
        <w:tc>
          <w:tcPr>
            <w:tcW w:w="846" w:type="dxa"/>
          </w:tcPr>
          <w:p w:rsidR="00A6277D" w:rsidRDefault="004117D8">
            <w:pPr>
              <w:jc w:val="center"/>
              <w:rPr>
                <w:sz w:val="21"/>
              </w:rPr>
            </w:pPr>
            <w:r>
              <w:rPr>
                <w:rFonts w:hint="eastAsia"/>
                <w:sz w:val="21"/>
              </w:rPr>
              <w:t>1</w:t>
            </w:r>
          </w:p>
        </w:tc>
        <w:tc>
          <w:tcPr>
            <w:tcW w:w="1984" w:type="dxa"/>
          </w:tcPr>
          <w:p w:rsidR="00A6277D" w:rsidRDefault="004117D8">
            <w:pPr>
              <w:rPr>
                <w:sz w:val="21"/>
              </w:rPr>
            </w:pPr>
            <w:r>
              <w:rPr>
                <w:rFonts w:hint="eastAsia"/>
                <w:sz w:val="21"/>
              </w:rPr>
              <w:t>网络运维服务</w:t>
            </w:r>
          </w:p>
        </w:tc>
        <w:tc>
          <w:tcPr>
            <w:tcW w:w="3402" w:type="dxa"/>
          </w:tcPr>
          <w:p w:rsidR="00A6277D" w:rsidRDefault="004117D8">
            <w:pPr>
              <w:rPr>
                <w:sz w:val="21"/>
              </w:rPr>
            </w:pPr>
            <w:r>
              <w:rPr>
                <w:rFonts w:hint="eastAsia"/>
                <w:sz w:val="21"/>
              </w:rPr>
              <w:t>详情见</w:t>
            </w:r>
            <w:r>
              <w:rPr>
                <w:rFonts w:hint="eastAsia"/>
                <w:sz w:val="21"/>
              </w:rPr>
              <w:t>3</w:t>
            </w:r>
            <w:r>
              <w:rPr>
                <w:sz w:val="21"/>
              </w:rPr>
              <w:t>.1</w:t>
            </w:r>
            <w:r>
              <w:rPr>
                <w:rFonts w:hint="eastAsia"/>
                <w:sz w:val="21"/>
              </w:rPr>
              <w:t>网络运维服务</w:t>
            </w:r>
          </w:p>
        </w:tc>
        <w:tc>
          <w:tcPr>
            <w:tcW w:w="851" w:type="dxa"/>
          </w:tcPr>
          <w:p w:rsidR="00A6277D" w:rsidRDefault="004117D8">
            <w:pPr>
              <w:jc w:val="center"/>
              <w:rPr>
                <w:sz w:val="21"/>
              </w:rPr>
            </w:pPr>
            <w:r>
              <w:rPr>
                <w:rFonts w:hint="eastAsia"/>
                <w:sz w:val="21"/>
              </w:rPr>
              <w:t>1</w:t>
            </w:r>
          </w:p>
        </w:tc>
        <w:tc>
          <w:tcPr>
            <w:tcW w:w="1213" w:type="dxa"/>
          </w:tcPr>
          <w:p w:rsidR="00A6277D" w:rsidRDefault="00A6277D">
            <w:pPr>
              <w:rPr>
                <w:sz w:val="21"/>
              </w:rPr>
            </w:pPr>
          </w:p>
        </w:tc>
      </w:tr>
      <w:tr w:rsidR="00A6277D">
        <w:tc>
          <w:tcPr>
            <w:tcW w:w="846" w:type="dxa"/>
          </w:tcPr>
          <w:p w:rsidR="00A6277D" w:rsidRDefault="004117D8">
            <w:pPr>
              <w:jc w:val="center"/>
              <w:rPr>
                <w:sz w:val="21"/>
              </w:rPr>
            </w:pPr>
            <w:r>
              <w:rPr>
                <w:rFonts w:hint="eastAsia"/>
                <w:sz w:val="21"/>
              </w:rPr>
              <w:t>2</w:t>
            </w:r>
          </w:p>
        </w:tc>
        <w:tc>
          <w:tcPr>
            <w:tcW w:w="1984" w:type="dxa"/>
          </w:tcPr>
          <w:p w:rsidR="00A6277D" w:rsidRDefault="004117D8">
            <w:pPr>
              <w:rPr>
                <w:sz w:val="21"/>
              </w:rPr>
            </w:pPr>
            <w:r>
              <w:rPr>
                <w:rFonts w:hint="eastAsia"/>
                <w:sz w:val="21"/>
              </w:rPr>
              <w:t>核心</w:t>
            </w:r>
            <w:proofErr w:type="gramStart"/>
            <w:r>
              <w:rPr>
                <w:rFonts w:hint="eastAsia"/>
                <w:sz w:val="21"/>
              </w:rPr>
              <w:t>设备维保服务</w:t>
            </w:r>
            <w:proofErr w:type="gramEnd"/>
          </w:p>
        </w:tc>
        <w:tc>
          <w:tcPr>
            <w:tcW w:w="3402" w:type="dxa"/>
          </w:tcPr>
          <w:p w:rsidR="00A6277D" w:rsidRDefault="004117D8">
            <w:pPr>
              <w:rPr>
                <w:sz w:val="21"/>
              </w:rPr>
            </w:pPr>
            <w:r>
              <w:rPr>
                <w:rFonts w:hint="eastAsia"/>
                <w:color w:val="000000" w:themeColor="text1"/>
                <w:sz w:val="21"/>
              </w:rPr>
              <w:t>详情见</w:t>
            </w:r>
            <w:r>
              <w:rPr>
                <w:rFonts w:hint="eastAsia"/>
                <w:color w:val="000000" w:themeColor="text1"/>
                <w:sz w:val="21"/>
              </w:rPr>
              <w:t>3</w:t>
            </w:r>
            <w:r>
              <w:rPr>
                <w:color w:val="000000" w:themeColor="text1"/>
                <w:sz w:val="21"/>
              </w:rPr>
              <w:t>.2</w:t>
            </w:r>
            <w:r>
              <w:rPr>
                <w:rFonts w:hint="eastAsia"/>
                <w:color w:val="000000" w:themeColor="text1"/>
                <w:sz w:val="21"/>
              </w:rPr>
              <w:t>核心</w:t>
            </w:r>
            <w:proofErr w:type="gramStart"/>
            <w:r>
              <w:rPr>
                <w:rFonts w:hint="eastAsia"/>
                <w:color w:val="000000" w:themeColor="text1"/>
                <w:sz w:val="21"/>
              </w:rPr>
              <w:t>设备维保服务</w:t>
            </w:r>
            <w:proofErr w:type="gramEnd"/>
          </w:p>
        </w:tc>
        <w:tc>
          <w:tcPr>
            <w:tcW w:w="851" w:type="dxa"/>
          </w:tcPr>
          <w:p w:rsidR="00A6277D" w:rsidRDefault="004117D8">
            <w:pPr>
              <w:jc w:val="center"/>
              <w:rPr>
                <w:sz w:val="21"/>
              </w:rPr>
            </w:pPr>
            <w:r>
              <w:rPr>
                <w:rFonts w:hint="eastAsia"/>
                <w:sz w:val="21"/>
              </w:rPr>
              <w:t>1</w:t>
            </w:r>
          </w:p>
        </w:tc>
        <w:tc>
          <w:tcPr>
            <w:tcW w:w="1213" w:type="dxa"/>
          </w:tcPr>
          <w:p w:rsidR="00A6277D" w:rsidRDefault="00A6277D">
            <w:pPr>
              <w:rPr>
                <w:sz w:val="21"/>
              </w:rPr>
            </w:pPr>
          </w:p>
        </w:tc>
      </w:tr>
    </w:tbl>
    <w:p w:rsidR="00A6277D" w:rsidRDefault="00A6277D"/>
    <w:p w:rsidR="00A6277D" w:rsidRDefault="004117D8">
      <w:pPr>
        <w:pStyle w:val="20"/>
        <w:numPr>
          <w:ilvl w:val="1"/>
          <w:numId w:val="7"/>
        </w:numPr>
        <w:spacing w:line="360" w:lineRule="auto"/>
        <w:rPr>
          <w:color w:val="000000" w:themeColor="text1"/>
          <w:sz w:val="28"/>
          <w:szCs w:val="28"/>
        </w:rPr>
      </w:pPr>
      <w:bookmarkStart w:id="5" w:name="_Toc99634887"/>
      <w:r>
        <w:rPr>
          <w:rFonts w:hint="eastAsia"/>
          <w:color w:val="000000" w:themeColor="text1"/>
          <w:sz w:val="28"/>
          <w:szCs w:val="28"/>
        </w:rPr>
        <w:lastRenderedPageBreak/>
        <w:t>网络运维服务</w:t>
      </w:r>
      <w:bookmarkEnd w:id="5"/>
    </w:p>
    <w:p w:rsidR="00A6277D" w:rsidRDefault="004117D8">
      <w:pPr>
        <w:pStyle w:val="3"/>
        <w:numPr>
          <w:ilvl w:val="2"/>
          <w:numId w:val="8"/>
        </w:numPr>
        <w:spacing w:line="360" w:lineRule="auto"/>
        <w:rPr>
          <w:rFonts w:ascii="宋体" w:hAnsi="宋体"/>
          <w:b w:val="0"/>
          <w:bCs w:val="0"/>
          <w:color w:val="000000" w:themeColor="text1"/>
          <w:sz w:val="22"/>
        </w:rPr>
      </w:pPr>
      <w:r>
        <w:rPr>
          <w:rFonts w:hint="eastAsia"/>
          <w:color w:val="000000" w:themeColor="text1"/>
          <w:sz w:val="22"/>
          <w:szCs w:val="21"/>
        </w:rPr>
        <w:t xml:space="preserve"> </w:t>
      </w:r>
      <w:bookmarkStart w:id="6" w:name="_Toc99634888"/>
      <w:r>
        <w:rPr>
          <w:rFonts w:hint="eastAsia"/>
          <w:color w:val="000000" w:themeColor="text1"/>
          <w:sz w:val="22"/>
          <w:szCs w:val="21"/>
        </w:rPr>
        <w:t>需求清单</w:t>
      </w:r>
      <w:bookmarkEnd w:id="6"/>
    </w:p>
    <w:tbl>
      <w:tblPr>
        <w:tblStyle w:val="aff"/>
        <w:tblW w:w="0" w:type="auto"/>
        <w:tblLook w:val="04A0" w:firstRow="1" w:lastRow="0" w:firstColumn="1" w:lastColumn="0" w:noHBand="0" w:noVBand="1"/>
      </w:tblPr>
      <w:tblGrid>
        <w:gridCol w:w="1205"/>
        <w:gridCol w:w="1550"/>
        <w:gridCol w:w="1560"/>
        <w:gridCol w:w="910"/>
        <w:gridCol w:w="3297"/>
      </w:tblGrid>
      <w:tr w:rsidR="00A6277D">
        <w:tc>
          <w:tcPr>
            <w:tcW w:w="1205"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序号</w:t>
            </w:r>
          </w:p>
        </w:tc>
        <w:tc>
          <w:tcPr>
            <w:tcW w:w="1550"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人员类型</w:t>
            </w:r>
          </w:p>
        </w:tc>
        <w:tc>
          <w:tcPr>
            <w:tcW w:w="1560"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职责类型</w:t>
            </w:r>
          </w:p>
        </w:tc>
        <w:tc>
          <w:tcPr>
            <w:tcW w:w="910"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人数</w:t>
            </w:r>
          </w:p>
        </w:tc>
        <w:tc>
          <w:tcPr>
            <w:tcW w:w="3297"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备注</w:t>
            </w:r>
          </w:p>
        </w:tc>
      </w:tr>
      <w:tr w:rsidR="00A6277D">
        <w:tc>
          <w:tcPr>
            <w:tcW w:w="1205"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1</w:t>
            </w:r>
          </w:p>
        </w:tc>
        <w:tc>
          <w:tcPr>
            <w:tcW w:w="1550"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一线人员</w:t>
            </w:r>
          </w:p>
        </w:tc>
        <w:tc>
          <w:tcPr>
            <w:tcW w:w="1560"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驻场运维</w:t>
            </w:r>
          </w:p>
        </w:tc>
        <w:tc>
          <w:tcPr>
            <w:tcW w:w="910"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1</w:t>
            </w:r>
          </w:p>
        </w:tc>
        <w:tc>
          <w:tcPr>
            <w:tcW w:w="3297"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按照服务内容要求落实人员标准</w:t>
            </w:r>
          </w:p>
        </w:tc>
      </w:tr>
      <w:tr w:rsidR="00A6277D">
        <w:tc>
          <w:tcPr>
            <w:tcW w:w="1205"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2</w:t>
            </w:r>
          </w:p>
        </w:tc>
        <w:tc>
          <w:tcPr>
            <w:tcW w:w="1550"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二线人员</w:t>
            </w:r>
          </w:p>
        </w:tc>
        <w:tc>
          <w:tcPr>
            <w:tcW w:w="1560" w:type="dxa"/>
          </w:tcPr>
          <w:p w:rsidR="00A6277D" w:rsidRDefault="004117D8">
            <w:pPr>
              <w:pStyle w:val="aff5"/>
              <w:ind w:firstLineChars="0" w:firstLine="0"/>
              <w:jc w:val="center"/>
              <w:rPr>
                <w:rFonts w:ascii="宋体" w:hAnsi="宋体"/>
                <w:bCs/>
                <w:color w:val="000000" w:themeColor="text1"/>
                <w:sz w:val="21"/>
              </w:rPr>
            </w:pPr>
            <w:proofErr w:type="gramStart"/>
            <w:r>
              <w:rPr>
                <w:rFonts w:ascii="宋体" w:hAnsi="宋体" w:hint="eastAsia"/>
                <w:bCs/>
                <w:color w:val="000000" w:themeColor="text1"/>
                <w:sz w:val="21"/>
              </w:rPr>
              <w:t>远程支持</w:t>
            </w:r>
            <w:proofErr w:type="gramEnd"/>
          </w:p>
        </w:tc>
        <w:tc>
          <w:tcPr>
            <w:tcW w:w="910"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2</w:t>
            </w:r>
          </w:p>
        </w:tc>
        <w:tc>
          <w:tcPr>
            <w:tcW w:w="3297" w:type="dxa"/>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按照服务内容要求落实人员标准</w:t>
            </w:r>
          </w:p>
        </w:tc>
      </w:tr>
    </w:tbl>
    <w:p w:rsidR="00A6277D" w:rsidRDefault="00A6277D"/>
    <w:p w:rsidR="00A6277D" w:rsidRDefault="004117D8">
      <w:pPr>
        <w:pStyle w:val="3"/>
        <w:numPr>
          <w:ilvl w:val="2"/>
          <w:numId w:val="8"/>
        </w:numPr>
        <w:spacing w:line="360" w:lineRule="auto"/>
        <w:rPr>
          <w:rFonts w:ascii="宋体" w:hAnsi="宋体"/>
          <w:b w:val="0"/>
          <w:bCs w:val="0"/>
          <w:color w:val="000000" w:themeColor="text1"/>
          <w:sz w:val="22"/>
        </w:rPr>
      </w:pPr>
      <w:r>
        <w:rPr>
          <w:rFonts w:hint="eastAsia"/>
          <w:color w:val="000000" w:themeColor="text1"/>
          <w:sz w:val="22"/>
          <w:szCs w:val="21"/>
        </w:rPr>
        <w:t xml:space="preserve"> </w:t>
      </w:r>
      <w:bookmarkStart w:id="7" w:name="_Toc99634889"/>
      <w:r>
        <w:rPr>
          <w:rFonts w:ascii="宋体" w:hAnsi="宋体" w:hint="eastAsia"/>
          <w:color w:val="000000" w:themeColor="text1"/>
          <w:sz w:val="22"/>
        </w:rPr>
        <w:t>服务保障范围及目标</w:t>
      </w:r>
      <w:bookmarkEnd w:id="7"/>
    </w:p>
    <w:p w:rsidR="00A6277D" w:rsidRDefault="004117D8">
      <w:pPr>
        <w:pStyle w:val="aff5"/>
        <w:ind w:left="284"/>
        <w:rPr>
          <w:rFonts w:ascii="宋体" w:hAnsi="宋体"/>
          <w:bCs/>
          <w:color w:val="000000" w:themeColor="text1"/>
          <w:sz w:val="21"/>
        </w:rPr>
      </w:pPr>
      <w:r>
        <w:rPr>
          <w:rFonts w:ascii="宋体" w:hAnsi="宋体" w:hint="eastAsia"/>
          <w:bCs/>
          <w:color w:val="000000" w:themeColor="text1"/>
          <w:sz w:val="21"/>
        </w:rPr>
        <w:t>根据信息系统故障应急事件的等级划分为不同的服务保障范围，</w:t>
      </w:r>
      <w:proofErr w:type="gramStart"/>
      <w:r>
        <w:rPr>
          <w:rFonts w:ascii="宋体" w:hAnsi="宋体" w:hint="eastAsia"/>
          <w:bCs/>
          <w:color w:val="000000" w:themeColor="text1"/>
          <w:sz w:val="21"/>
        </w:rPr>
        <w:t>本服务</w:t>
      </w:r>
      <w:proofErr w:type="gramEnd"/>
      <w:r>
        <w:rPr>
          <w:rFonts w:ascii="宋体" w:hAnsi="宋体" w:hint="eastAsia"/>
          <w:bCs/>
          <w:color w:val="000000" w:themeColor="text1"/>
          <w:sz w:val="21"/>
        </w:rPr>
        <w:t>范围定义为对造成</w:t>
      </w:r>
      <w:r>
        <w:rPr>
          <w:rFonts w:ascii="宋体" w:hAnsi="宋体" w:hint="eastAsia"/>
          <w:bCs/>
          <w:color w:val="000000" w:themeColor="text1"/>
          <w:sz w:val="21"/>
        </w:rPr>
        <w:fldChar w:fldCharType="begin"/>
      </w:r>
      <w:r>
        <w:rPr>
          <w:rFonts w:ascii="宋体" w:hAnsi="宋体" w:hint="eastAsia"/>
          <w:bCs/>
          <w:color w:val="000000" w:themeColor="text1"/>
          <w:sz w:val="21"/>
        </w:rPr>
        <w:instrText xml:space="preserve"> = 1 \* ROMAN </w:instrText>
      </w:r>
      <w:r>
        <w:rPr>
          <w:rFonts w:ascii="宋体" w:hAnsi="宋体" w:hint="eastAsia"/>
          <w:bCs/>
          <w:color w:val="000000" w:themeColor="text1"/>
          <w:sz w:val="21"/>
        </w:rPr>
        <w:fldChar w:fldCharType="separate"/>
      </w:r>
      <w:r>
        <w:rPr>
          <w:rFonts w:ascii="宋体" w:hAnsi="宋体" w:hint="eastAsia"/>
          <w:bCs/>
          <w:color w:val="000000" w:themeColor="text1"/>
          <w:sz w:val="21"/>
        </w:rPr>
        <w:t>I</w:t>
      </w:r>
      <w:r>
        <w:rPr>
          <w:rFonts w:ascii="宋体" w:hAnsi="宋体" w:hint="eastAsia"/>
          <w:bCs/>
          <w:color w:val="000000" w:themeColor="text1"/>
          <w:sz w:val="21"/>
        </w:rPr>
        <w:fldChar w:fldCharType="end"/>
      </w:r>
      <w:r>
        <w:rPr>
          <w:rFonts w:ascii="宋体" w:hAnsi="宋体" w:hint="eastAsia"/>
          <w:bCs/>
          <w:color w:val="000000" w:themeColor="text1"/>
          <w:sz w:val="21"/>
        </w:rPr>
        <w:t>级、</w:t>
      </w:r>
      <w:r>
        <w:rPr>
          <w:rFonts w:ascii="宋体" w:hAnsi="宋体" w:hint="eastAsia"/>
          <w:bCs/>
          <w:color w:val="000000" w:themeColor="text1"/>
          <w:sz w:val="21"/>
        </w:rPr>
        <w:fldChar w:fldCharType="begin"/>
      </w:r>
      <w:r>
        <w:rPr>
          <w:rFonts w:ascii="宋体" w:hAnsi="宋体" w:hint="eastAsia"/>
          <w:bCs/>
          <w:color w:val="000000" w:themeColor="text1"/>
          <w:sz w:val="21"/>
        </w:rPr>
        <w:instrText xml:space="preserve"> = 2 \* ROMAN </w:instrText>
      </w:r>
      <w:r>
        <w:rPr>
          <w:rFonts w:ascii="宋体" w:hAnsi="宋体" w:hint="eastAsia"/>
          <w:bCs/>
          <w:color w:val="000000" w:themeColor="text1"/>
          <w:sz w:val="21"/>
        </w:rPr>
        <w:fldChar w:fldCharType="separate"/>
      </w:r>
      <w:r>
        <w:rPr>
          <w:rFonts w:ascii="宋体" w:hAnsi="宋体" w:hint="eastAsia"/>
          <w:bCs/>
          <w:color w:val="000000" w:themeColor="text1"/>
          <w:sz w:val="21"/>
        </w:rPr>
        <w:t>II</w:t>
      </w:r>
      <w:r>
        <w:rPr>
          <w:rFonts w:ascii="宋体" w:hAnsi="宋体" w:hint="eastAsia"/>
          <w:bCs/>
          <w:color w:val="000000" w:themeColor="text1"/>
          <w:sz w:val="21"/>
        </w:rPr>
        <w:fldChar w:fldCharType="end"/>
      </w:r>
      <w:r>
        <w:rPr>
          <w:rFonts w:ascii="宋体" w:hAnsi="宋体" w:hint="eastAsia"/>
          <w:bCs/>
          <w:color w:val="000000" w:themeColor="text1"/>
          <w:sz w:val="21"/>
        </w:rPr>
        <w:t>级应急事件的信息系统故障所在的基础核心网络进行</w:t>
      </w:r>
      <w:proofErr w:type="gramStart"/>
      <w:r>
        <w:rPr>
          <w:rFonts w:ascii="宋体" w:hAnsi="宋体" w:hint="eastAsia"/>
          <w:bCs/>
          <w:color w:val="000000" w:themeColor="text1"/>
          <w:sz w:val="21"/>
        </w:rPr>
        <w:t>专家级运维</w:t>
      </w:r>
      <w:proofErr w:type="gramEnd"/>
      <w:r>
        <w:rPr>
          <w:rFonts w:ascii="宋体" w:hAnsi="宋体" w:hint="eastAsia"/>
          <w:bCs/>
          <w:color w:val="000000" w:themeColor="text1"/>
          <w:sz w:val="21"/>
        </w:rPr>
        <w:t>服务保障。</w:t>
      </w:r>
    </w:p>
    <w:p w:rsidR="00A6277D" w:rsidRDefault="004117D8">
      <w:pPr>
        <w:pStyle w:val="aff5"/>
        <w:ind w:left="284"/>
        <w:rPr>
          <w:rFonts w:ascii="宋体" w:hAnsi="宋体"/>
          <w:bCs/>
          <w:color w:val="000000" w:themeColor="text1"/>
          <w:sz w:val="21"/>
        </w:rPr>
      </w:pPr>
      <w:r>
        <w:rPr>
          <w:rFonts w:ascii="宋体" w:hAnsi="宋体" w:hint="eastAsia"/>
          <w:bCs/>
          <w:color w:val="000000" w:themeColor="text1"/>
          <w:sz w:val="21"/>
        </w:rPr>
        <w:t>根据珠海机场核心相关系统网络，包含但不限于下表所列系统网络及机场未来发展的新增网络部分；</w:t>
      </w:r>
    </w:p>
    <w:p w:rsidR="00A6277D" w:rsidRDefault="004117D8">
      <w:pPr>
        <w:pStyle w:val="aff5"/>
        <w:ind w:left="284" w:firstLineChars="0" w:firstLine="0"/>
        <w:rPr>
          <w:rFonts w:ascii="宋体" w:hAnsi="宋体"/>
          <w:bCs/>
          <w:color w:val="000000" w:themeColor="text1"/>
          <w:sz w:val="21"/>
        </w:rPr>
      </w:pPr>
      <w:r>
        <w:rPr>
          <w:rFonts w:ascii="宋体" w:hAnsi="宋体" w:hint="eastAsia"/>
          <w:bCs/>
          <w:color w:val="000000" w:themeColor="text1"/>
          <w:sz w:val="21"/>
        </w:rPr>
        <w:t>具体负责运</w:t>
      </w:r>
      <w:proofErr w:type="gramStart"/>
      <w:r>
        <w:rPr>
          <w:rFonts w:ascii="宋体" w:hAnsi="宋体" w:hint="eastAsia"/>
          <w:bCs/>
          <w:color w:val="000000" w:themeColor="text1"/>
          <w:sz w:val="21"/>
        </w:rPr>
        <w:t>维保障</w:t>
      </w:r>
      <w:proofErr w:type="gramEnd"/>
      <w:r>
        <w:rPr>
          <w:rFonts w:ascii="宋体" w:hAnsi="宋体" w:hint="eastAsia"/>
          <w:bCs/>
          <w:color w:val="000000" w:themeColor="text1"/>
          <w:sz w:val="21"/>
        </w:rPr>
        <w:t>的网络详见下表：</w:t>
      </w:r>
    </w:p>
    <w:tbl>
      <w:tblPr>
        <w:tblStyle w:val="aff"/>
        <w:tblW w:w="8324" w:type="dxa"/>
        <w:jc w:val="center"/>
        <w:tblLayout w:type="fixed"/>
        <w:tblLook w:val="04A0" w:firstRow="1" w:lastRow="0" w:firstColumn="1" w:lastColumn="0" w:noHBand="0" w:noVBand="1"/>
      </w:tblPr>
      <w:tblGrid>
        <w:gridCol w:w="1238"/>
        <w:gridCol w:w="2284"/>
        <w:gridCol w:w="2023"/>
        <w:gridCol w:w="2779"/>
      </w:tblGrid>
      <w:tr w:rsidR="00A6277D">
        <w:trPr>
          <w:jc w:val="center"/>
        </w:trPr>
        <w:tc>
          <w:tcPr>
            <w:tcW w:w="1238" w:type="dxa"/>
            <w:shd w:val="clear" w:color="auto" w:fill="E7E6E6" w:themeFill="background2"/>
            <w:vAlign w:val="center"/>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事件等级</w:t>
            </w:r>
          </w:p>
        </w:tc>
        <w:tc>
          <w:tcPr>
            <w:tcW w:w="2284" w:type="dxa"/>
            <w:shd w:val="clear" w:color="auto" w:fill="E7E6E6" w:themeFill="background2"/>
            <w:vAlign w:val="center"/>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信息系统</w:t>
            </w:r>
          </w:p>
        </w:tc>
        <w:tc>
          <w:tcPr>
            <w:tcW w:w="2023" w:type="dxa"/>
            <w:shd w:val="clear" w:color="auto" w:fill="E7E6E6" w:themeFill="background2"/>
            <w:vAlign w:val="center"/>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基础网络系统</w:t>
            </w:r>
          </w:p>
        </w:tc>
        <w:tc>
          <w:tcPr>
            <w:tcW w:w="2779" w:type="dxa"/>
            <w:shd w:val="clear" w:color="auto" w:fill="E7E6E6" w:themeFill="background2"/>
            <w:vAlign w:val="center"/>
          </w:tcPr>
          <w:p w:rsidR="00A6277D" w:rsidRDefault="004117D8">
            <w:pPr>
              <w:pStyle w:val="aff5"/>
              <w:ind w:firstLineChars="0" w:firstLine="0"/>
              <w:jc w:val="center"/>
              <w:rPr>
                <w:rFonts w:ascii="宋体" w:hAnsi="宋体"/>
                <w:bCs/>
                <w:color w:val="000000" w:themeColor="text1"/>
                <w:sz w:val="21"/>
              </w:rPr>
            </w:pPr>
            <w:r>
              <w:rPr>
                <w:rFonts w:ascii="宋体" w:hAnsi="宋体" w:hint="eastAsia"/>
                <w:bCs/>
                <w:color w:val="000000" w:themeColor="text1"/>
                <w:sz w:val="21"/>
              </w:rPr>
              <w:t>重点保障设备</w:t>
            </w:r>
          </w:p>
        </w:tc>
      </w:tr>
      <w:tr w:rsidR="00A6277D">
        <w:trPr>
          <w:jc w:val="center"/>
        </w:trPr>
        <w:tc>
          <w:tcPr>
            <w:tcW w:w="1238" w:type="dxa"/>
            <w:vMerge w:val="restart"/>
            <w:vAlign w:val="center"/>
          </w:tcPr>
          <w:p w:rsidR="00A6277D" w:rsidRDefault="004117D8">
            <w:pPr>
              <w:pStyle w:val="aff5"/>
              <w:ind w:firstLineChars="0" w:firstLine="0"/>
              <w:jc w:val="center"/>
              <w:rPr>
                <w:rFonts w:ascii="宋体" w:hAnsi="宋体"/>
                <w:bCs/>
                <w:color w:val="000000" w:themeColor="text1"/>
                <w:sz w:val="18"/>
                <w:szCs w:val="18"/>
              </w:rPr>
            </w:pPr>
            <w:r>
              <w:rPr>
                <w:rFonts w:ascii="宋体" w:hAnsi="宋体" w:hint="eastAsia"/>
                <w:bCs/>
                <w:color w:val="000000" w:themeColor="text1"/>
                <w:sz w:val="18"/>
                <w:szCs w:val="18"/>
              </w:rPr>
              <w:fldChar w:fldCharType="begin"/>
            </w:r>
            <w:r>
              <w:rPr>
                <w:rFonts w:ascii="宋体" w:hAnsi="宋体" w:hint="eastAsia"/>
                <w:bCs/>
                <w:color w:val="000000" w:themeColor="text1"/>
                <w:sz w:val="18"/>
                <w:szCs w:val="18"/>
              </w:rPr>
              <w:instrText xml:space="preserve"> = 1 \* ROMAN </w:instrText>
            </w:r>
            <w:r>
              <w:rPr>
                <w:rFonts w:ascii="宋体" w:hAnsi="宋体" w:hint="eastAsia"/>
                <w:bCs/>
                <w:color w:val="000000" w:themeColor="text1"/>
                <w:sz w:val="18"/>
                <w:szCs w:val="18"/>
              </w:rPr>
              <w:fldChar w:fldCharType="separate"/>
            </w:r>
            <w:r>
              <w:rPr>
                <w:rFonts w:ascii="宋体" w:hAnsi="宋体" w:hint="eastAsia"/>
                <w:bCs/>
                <w:color w:val="000000" w:themeColor="text1"/>
                <w:sz w:val="18"/>
                <w:szCs w:val="18"/>
              </w:rPr>
              <w:t>I</w:t>
            </w:r>
            <w:r>
              <w:rPr>
                <w:rFonts w:ascii="宋体" w:hAnsi="宋体" w:hint="eastAsia"/>
                <w:bCs/>
                <w:color w:val="000000" w:themeColor="text1"/>
                <w:sz w:val="18"/>
                <w:szCs w:val="18"/>
              </w:rPr>
              <w:fldChar w:fldCharType="end"/>
            </w:r>
            <w:r>
              <w:rPr>
                <w:rFonts w:ascii="宋体" w:hAnsi="宋体" w:hint="eastAsia"/>
                <w:bCs/>
                <w:color w:val="000000" w:themeColor="text1"/>
                <w:sz w:val="18"/>
                <w:szCs w:val="18"/>
              </w:rPr>
              <w:t>级</w:t>
            </w: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ACDM系统（核心）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业务网络+办公网络</w:t>
            </w:r>
          </w:p>
        </w:tc>
        <w:tc>
          <w:tcPr>
            <w:tcW w:w="2779" w:type="dxa"/>
            <w:vMerge w:val="restart"/>
          </w:tcPr>
          <w:p w:rsidR="00A6277D" w:rsidRDefault="004117D8">
            <w:pPr>
              <w:pStyle w:val="aff5"/>
              <w:snapToGrid w:val="0"/>
              <w:ind w:firstLineChars="0" w:firstLine="0"/>
              <w:rPr>
                <w:rFonts w:ascii="宋体" w:hAnsi="宋体"/>
                <w:b/>
                <w:color w:val="000000" w:themeColor="text1"/>
                <w:sz w:val="15"/>
                <w:szCs w:val="15"/>
              </w:rPr>
            </w:pPr>
            <w:r>
              <w:rPr>
                <w:rFonts w:ascii="宋体" w:hAnsi="宋体"/>
                <w:b/>
                <w:color w:val="000000" w:themeColor="text1"/>
                <w:sz w:val="15"/>
                <w:szCs w:val="15"/>
              </w:rPr>
              <w:t>业务网络</w:t>
            </w:r>
            <w:r>
              <w:rPr>
                <w:rFonts w:ascii="宋体" w:hAnsi="宋体" w:hint="eastAsia"/>
                <w:b/>
                <w:color w:val="000000" w:themeColor="text1"/>
                <w:sz w:val="15"/>
                <w:szCs w:val="15"/>
              </w:rPr>
              <w:t>:</w:t>
            </w:r>
          </w:p>
          <w:p w:rsidR="00A6277D" w:rsidRDefault="004117D8">
            <w:pPr>
              <w:pStyle w:val="aff5"/>
              <w:snapToGrid w:val="0"/>
              <w:ind w:firstLineChars="0" w:firstLine="0"/>
              <w:jc w:val="center"/>
              <w:rPr>
                <w:rFonts w:ascii="宋体" w:hAnsi="宋体"/>
                <w:bCs/>
                <w:color w:val="000000" w:themeColor="text1"/>
                <w:sz w:val="15"/>
                <w:szCs w:val="15"/>
              </w:rPr>
            </w:pPr>
            <w:r>
              <w:rPr>
                <w:rFonts w:ascii="宋体" w:hAnsi="宋体"/>
                <w:bCs/>
                <w:color w:val="000000" w:themeColor="text1"/>
                <w:sz w:val="15"/>
                <w:szCs w:val="15"/>
              </w:rPr>
              <w:t>H3C S10512：210235A0L5X186000009</w:t>
            </w:r>
          </w:p>
          <w:p w:rsidR="00A6277D" w:rsidRDefault="004117D8">
            <w:pPr>
              <w:pStyle w:val="aff5"/>
              <w:snapToGrid w:val="0"/>
              <w:ind w:firstLineChars="0" w:firstLine="0"/>
              <w:jc w:val="center"/>
              <w:rPr>
                <w:rFonts w:ascii="宋体" w:hAnsi="宋体"/>
                <w:bCs/>
                <w:color w:val="000000" w:themeColor="text1"/>
                <w:sz w:val="15"/>
                <w:szCs w:val="15"/>
              </w:rPr>
            </w:pPr>
            <w:r>
              <w:rPr>
                <w:rFonts w:ascii="宋体" w:hAnsi="宋体"/>
                <w:bCs/>
                <w:color w:val="000000" w:themeColor="text1"/>
                <w:sz w:val="15"/>
                <w:szCs w:val="15"/>
              </w:rPr>
              <w:t>H3C S10512：210235A0L5X18600000G</w:t>
            </w:r>
          </w:p>
          <w:p w:rsidR="00A6277D" w:rsidRDefault="004117D8">
            <w:pPr>
              <w:pStyle w:val="aff5"/>
              <w:snapToGrid w:val="0"/>
              <w:ind w:firstLineChars="0" w:firstLine="0"/>
              <w:rPr>
                <w:rFonts w:ascii="宋体" w:hAnsi="宋体"/>
                <w:b/>
                <w:color w:val="000000" w:themeColor="text1"/>
                <w:sz w:val="15"/>
                <w:szCs w:val="15"/>
              </w:rPr>
            </w:pPr>
            <w:r>
              <w:rPr>
                <w:rFonts w:ascii="宋体" w:hAnsi="宋体"/>
                <w:b/>
                <w:color w:val="000000" w:themeColor="text1"/>
                <w:sz w:val="15"/>
                <w:szCs w:val="15"/>
              </w:rPr>
              <w:t>办公网络</w:t>
            </w:r>
            <w:r>
              <w:rPr>
                <w:rFonts w:ascii="宋体" w:hAnsi="宋体" w:hint="eastAsia"/>
                <w:b/>
                <w:color w:val="000000" w:themeColor="text1"/>
                <w:sz w:val="15"/>
                <w:szCs w:val="15"/>
              </w:rPr>
              <w:t>:</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CISCO WS-C4507R+E：FXS1745Q23A</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CISCO WS-C4503：FOX1028053Q</w:t>
            </w:r>
          </w:p>
          <w:p w:rsidR="00A6277D" w:rsidRDefault="004117D8">
            <w:pPr>
              <w:pStyle w:val="aff5"/>
              <w:snapToGrid w:val="0"/>
              <w:ind w:firstLineChars="0" w:firstLine="0"/>
              <w:jc w:val="left"/>
              <w:rPr>
                <w:rFonts w:ascii="宋体" w:hAnsi="宋体"/>
                <w:b/>
                <w:color w:val="000000" w:themeColor="text1"/>
                <w:sz w:val="15"/>
                <w:szCs w:val="15"/>
              </w:rPr>
            </w:pPr>
            <w:r>
              <w:rPr>
                <w:rFonts w:ascii="宋体" w:hAnsi="宋体" w:hint="eastAsia"/>
                <w:b/>
                <w:color w:val="000000" w:themeColor="text1"/>
                <w:sz w:val="15"/>
                <w:szCs w:val="15"/>
              </w:rPr>
              <w:t>离港网络：</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H3C S7506E：210235A1JAX19B00005S</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H3C S7506E：210235A1JAX19B000066</w:t>
            </w:r>
          </w:p>
          <w:p w:rsidR="00A6277D" w:rsidRDefault="004117D8">
            <w:pPr>
              <w:pStyle w:val="aff5"/>
              <w:snapToGrid w:val="0"/>
              <w:ind w:firstLineChars="0" w:firstLine="0"/>
              <w:jc w:val="left"/>
              <w:rPr>
                <w:rFonts w:ascii="宋体" w:hAnsi="宋体"/>
                <w:b/>
                <w:color w:val="000000" w:themeColor="text1"/>
                <w:sz w:val="15"/>
                <w:szCs w:val="15"/>
              </w:rPr>
            </w:pPr>
            <w:r>
              <w:rPr>
                <w:rFonts w:ascii="宋体" w:hAnsi="宋体" w:hint="eastAsia"/>
                <w:b/>
                <w:color w:val="000000" w:themeColor="text1"/>
                <w:sz w:val="15"/>
                <w:szCs w:val="15"/>
              </w:rPr>
              <w:t>专网（机坪管理 ）：</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S5720-36PC-EI：2102350BDQDMKA000266</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SM4220-52TC-AC：C917194473000429</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SM4220-52TC-AC：C917194473000457</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S5720-52P-SI：2102350DLUDMKC000110</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S5720-52P-SI：2102350DLUDMKC000116</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hint="eastAsia"/>
                <w:b/>
                <w:color w:val="000000" w:themeColor="text1"/>
                <w:sz w:val="15"/>
                <w:szCs w:val="15"/>
              </w:rPr>
              <w:t>安检网络：</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H3C S5560：210235A1HCH165000818</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bCs/>
                <w:color w:val="000000" w:themeColor="text1"/>
                <w:sz w:val="15"/>
                <w:szCs w:val="15"/>
              </w:rPr>
              <w:t>H3C S5560：210235A1HCH165000619</w:t>
            </w:r>
          </w:p>
          <w:p w:rsidR="00A6277D" w:rsidRDefault="004117D8">
            <w:pPr>
              <w:pStyle w:val="aff5"/>
              <w:snapToGrid w:val="0"/>
              <w:ind w:firstLineChars="0" w:firstLine="0"/>
              <w:jc w:val="left"/>
              <w:rPr>
                <w:rFonts w:ascii="宋体" w:hAnsi="宋体"/>
                <w:b/>
                <w:color w:val="000000" w:themeColor="text1"/>
                <w:sz w:val="15"/>
                <w:szCs w:val="15"/>
              </w:rPr>
            </w:pPr>
            <w:r>
              <w:rPr>
                <w:rFonts w:ascii="宋体" w:hAnsi="宋体" w:hint="eastAsia"/>
                <w:b/>
                <w:color w:val="000000" w:themeColor="text1"/>
                <w:sz w:val="15"/>
                <w:szCs w:val="15"/>
              </w:rPr>
              <w:lastRenderedPageBreak/>
              <w:t>围界网络：</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hint="eastAsia"/>
                <w:bCs/>
                <w:color w:val="000000" w:themeColor="text1"/>
                <w:sz w:val="15"/>
                <w:szCs w:val="15"/>
              </w:rPr>
              <w:t>H3C S10510:210235A1H2X19700000C</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hint="eastAsia"/>
                <w:bCs/>
                <w:color w:val="000000" w:themeColor="text1"/>
                <w:sz w:val="15"/>
                <w:szCs w:val="15"/>
              </w:rPr>
              <w:t>H3C S10510:210235A1H2X19700000D</w:t>
            </w:r>
          </w:p>
          <w:p w:rsidR="00A6277D" w:rsidRDefault="004117D8">
            <w:pPr>
              <w:pStyle w:val="aff5"/>
              <w:snapToGrid w:val="0"/>
              <w:ind w:firstLineChars="0" w:firstLine="0"/>
              <w:jc w:val="left"/>
              <w:rPr>
                <w:rFonts w:ascii="宋体" w:hAnsi="宋体"/>
                <w:b/>
                <w:color w:val="000000" w:themeColor="text1"/>
                <w:sz w:val="15"/>
                <w:szCs w:val="15"/>
              </w:rPr>
            </w:pPr>
            <w:r>
              <w:rPr>
                <w:rFonts w:ascii="宋体" w:hAnsi="宋体" w:hint="eastAsia"/>
                <w:b/>
                <w:color w:val="000000" w:themeColor="text1"/>
                <w:sz w:val="15"/>
                <w:szCs w:val="15"/>
              </w:rPr>
              <w:t>智能安防网络：</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hint="eastAsia"/>
                <w:bCs/>
                <w:color w:val="000000" w:themeColor="text1"/>
                <w:sz w:val="15"/>
                <w:szCs w:val="15"/>
              </w:rPr>
              <w:t>H3C S7506E：210235A27QX176000225</w:t>
            </w:r>
          </w:p>
          <w:p w:rsidR="00A6277D" w:rsidRDefault="004117D8">
            <w:pPr>
              <w:pStyle w:val="aff5"/>
              <w:snapToGrid w:val="0"/>
              <w:ind w:firstLineChars="0" w:firstLine="0"/>
              <w:jc w:val="left"/>
              <w:rPr>
                <w:rFonts w:ascii="宋体" w:hAnsi="宋体"/>
                <w:bCs/>
                <w:color w:val="000000" w:themeColor="text1"/>
                <w:sz w:val="15"/>
                <w:szCs w:val="15"/>
              </w:rPr>
            </w:pPr>
            <w:r>
              <w:rPr>
                <w:rFonts w:ascii="宋体" w:hAnsi="宋体" w:hint="eastAsia"/>
                <w:bCs/>
                <w:color w:val="000000" w:themeColor="text1"/>
                <w:sz w:val="15"/>
                <w:szCs w:val="15"/>
              </w:rPr>
              <w:t>H3C S7506E：210235A27QX15B000028</w:t>
            </w:r>
          </w:p>
        </w:tc>
      </w:tr>
      <w:tr w:rsidR="00A6277D">
        <w:trPr>
          <w:jc w:val="center"/>
        </w:trPr>
        <w:tc>
          <w:tcPr>
            <w:tcW w:w="1238" w:type="dxa"/>
            <w:vMerge/>
          </w:tcPr>
          <w:p w:rsidR="00A6277D" w:rsidRDefault="00A6277D">
            <w:pPr>
              <w:pStyle w:val="aff5"/>
              <w:ind w:firstLineChars="0" w:firstLine="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离港系统（核心）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离港网络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tcPr>
          <w:p w:rsidR="00A6277D" w:rsidRDefault="00A6277D">
            <w:pPr>
              <w:pStyle w:val="aff5"/>
              <w:ind w:firstLineChars="0" w:firstLine="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机坪管制系统（核心）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专网</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val="restart"/>
            <w:vAlign w:val="center"/>
          </w:tcPr>
          <w:p w:rsidR="00A6277D" w:rsidRDefault="004117D8">
            <w:pPr>
              <w:pStyle w:val="aff5"/>
              <w:ind w:firstLineChars="0" w:firstLine="0"/>
              <w:jc w:val="center"/>
              <w:rPr>
                <w:rFonts w:ascii="宋体" w:hAnsi="宋体"/>
                <w:bCs/>
                <w:color w:val="000000" w:themeColor="text1"/>
                <w:sz w:val="18"/>
                <w:szCs w:val="18"/>
              </w:rPr>
            </w:pPr>
            <w:r>
              <w:rPr>
                <w:rFonts w:ascii="宋体" w:hAnsi="宋体" w:hint="eastAsia"/>
                <w:bCs/>
                <w:color w:val="000000" w:themeColor="text1"/>
                <w:sz w:val="18"/>
                <w:szCs w:val="18"/>
              </w:rPr>
              <w:fldChar w:fldCharType="begin"/>
            </w:r>
            <w:r>
              <w:rPr>
                <w:rFonts w:ascii="宋体" w:hAnsi="宋体" w:hint="eastAsia"/>
                <w:bCs/>
                <w:color w:val="000000" w:themeColor="text1"/>
                <w:sz w:val="18"/>
                <w:szCs w:val="18"/>
              </w:rPr>
              <w:instrText xml:space="preserve"> = 2 \* ROMAN </w:instrText>
            </w:r>
            <w:r>
              <w:rPr>
                <w:rFonts w:ascii="宋体" w:hAnsi="宋体" w:hint="eastAsia"/>
                <w:bCs/>
                <w:color w:val="000000" w:themeColor="text1"/>
                <w:sz w:val="18"/>
                <w:szCs w:val="18"/>
              </w:rPr>
              <w:fldChar w:fldCharType="separate"/>
            </w:r>
            <w:r>
              <w:rPr>
                <w:rFonts w:ascii="宋体" w:hAnsi="宋体" w:hint="eastAsia"/>
                <w:bCs/>
                <w:color w:val="000000" w:themeColor="text1"/>
                <w:sz w:val="18"/>
                <w:szCs w:val="18"/>
              </w:rPr>
              <w:t>II</w:t>
            </w:r>
            <w:r>
              <w:rPr>
                <w:rFonts w:ascii="宋体" w:hAnsi="宋体" w:hint="eastAsia"/>
                <w:bCs/>
                <w:color w:val="000000" w:themeColor="text1"/>
                <w:sz w:val="18"/>
                <w:szCs w:val="18"/>
              </w:rPr>
              <w:fldChar w:fldCharType="end"/>
            </w:r>
            <w:r>
              <w:rPr>
                <w:rFonts w:ascii="宋体" w:hAnsi="宋体" w:hint="eastAsia"/>
                <w:bCs/>
                <w:color w:val="000000" w:themeColor="text1"/>
                <w:sz w:val="18"/>
                <w:szCs w:val="18"/>
              </w:rPr>
              <w:t>级</w:t>
            </w: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ACDM系统（核心）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业务网络+办公网络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tcPr>
          <w:p w:rsidR="00A6277D" w:rsidRDefault="00A6277D">
            <w:pPr>
              <w:pStyle w:val="aff5"/>
              <w:ind w:firstLineChars="0" w:firstLine="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离港系统（核心）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离港网络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tcPr>
          <w:p w:rsidR="00A6277D" w:rsidRDefault="00A6277D">
            <w:pPr>
              <w:pStyle w:val="aff5"/>
              <w:ind w:firstLineChars="0" w:firstLine="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机坪管制系统（核心）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专网</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tcPr>
          <w:p w:rsidR="00A6277D" w:rsidRDefault="00A6277D">
            <w:pPr>
              <w:pStyle w:val="aff5"/>
              <w:ind w:firstLine="36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安检系统（核心）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安检网络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tcPr>
          <w:p w:rsidR="00A6277D" w:rsidRDefault="00A6277D">
            <w:pPr>
              <w:pStyle w:val="aff5"/>
              <w:ind w:firstLine="36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proofErr w:type="gramStart"/>
            <w:r>
              <w:rPr>
                <w:rFonts w:ascii="宋体" w:hAnsi="宋体" w:hint="eastAsia"/>
                <w:bCs/>
                <w:color w:val="000000" w:themeColor="text1"/>
                <w:sz w:val="18"/>
                <w:szCs w:val="18"/>
              </w:rPr>
              <w:t>航显系统</w:t>
            </w:r>
            <w:proofErr w:type="gramEnd"/>
            <w:r>
              <w:rPr>
                <w:rFonts w:ascii="宋体" w:hAnsi="宋体" w:hint="eastAsia"/>
                <w:bCs/>
                <w:color w:val="000000" w:themeColor="text1"/>
                <w:sz w:val="18"/>
                <w:szCs w:val="18"/>
              </w:rPr>
              <w:t>（核心）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办公网络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val="restart"/>
            <w:vAlign w:val="center"/>
          </w:tcPr>
          <w:p w:rsidR="00A6277D" w:rsidRDefault="004117D8">
            <w:pPr>
              <w:pStyle w:val="aff5"/>
              <w:ind w:firstLineChars="0" w:firstLine="0"/>
              <w:jc w:val="center"/>
              <w:rPr>
                <w:rFonts w:ascii="宋体" w:hAnsi="宋体"/>
                <w:bCs/>
                <w:color w:val="000000" w:themeColor="text1"/>
                <w:sz w:val="18"/>
                <w:szCs w:val="18"/>
              </w:rPr>
            </w:pPr>
            <w:r>
              <w:rPr>
                <w:rFonts w:ascii="宋体" w:hAnsi="宋体" w:hint="eastAsia"/>
                <w:bCs/>
                <w:color w:val="000000" w:themeColor="text1"/>
                <w:sz w:val="18"/>
                <w:szCs w:val="18"/>
              </w:rPr>
              <w:fldChar w:fldCharType="begin"/>
            </w:r>
            <w:r>
              <w:rPr>
                <w:rFonts w:ascii="宋体" w:hAnsi="宋体" w:hint="eastAsia"/>
                <w:bCs/>
                <w:color w:val="000000" w:themeColor="text1"/>
                <w:sz w:val="18"/>
                <w:szCs w:val="18"/>
              </w:rPr>
              <w:instrText xml:space="preserve"> = 2 \* ROMAN </w:instrText>
            </w:r>
            <w:r>
              <w:rPr>
                <w:rFonts w:ascii="宋体" w:hAnsi="宋体" w:hint="eastAsia"/>
                <w:bCs/>
                <w:color w:val="000000" w:themeColor="text1"/>
                <w:sz w:val="18"/>
                <w:szCs w:val="18"/>
              </w:rPr>
              <w:fldChar w:fldCharType="separate"/>
            </w:r>
            <w:r>
              <w:rPr>
                <w:rFonts w:ascii="宋体" w:hAnsi="宋体" w:hint="eastAsia"/>
                <w:bCs/>
                <w:color w:val="000000" w:themeColor="text1"/>
                <w:sz w:val="18"/>
                <w:szCs w:val="18"/>
              </w:rPr>
              <w:t>II</w:t>
            </w:r>
            <w:r>
              <w:rPr>
                <w:rFonts w:ascii="宋体" w:hAnsi="宋体" w:hint="eastAsia"/>
                <w:bCs/>
                <w:color w:val="000000" w:themeColor="text1"/>
                <w:sz w:val="18"/>
                <w:szCs w:val="18"/>
              </w:rPr>
              <w:fldChar w:fldCharType="end"/>
            </w:r>
            <w:r>
              <w:rPr>
                <w:rFonts w:ascii="宋体" w:hAnsi="宋体" w:hint="eastAsia"/>
                <w:bCs/>
                <w:color w:val="000000" w:themeColor="text1"/>
                <w:sz w:val="18"/>
                <w:szCs w:val="18"/>
              </w:rPr>
              <w:t>级</w:t>
            </w:r>
          </w:p>
        </w:tc>
        <w:tc>
          <w:tcPr>
            <w:tcW w:w="2284" w:type="dxa"/>
          </w:tcPr>
          <w:p w:rsidR="00A6277D" w:rsidRDefault="004117D8">
            <w:pPr>
              <w:pStyle w:val="aff5"/>
              <w:ind w:left="239" w:hangingChars="133" w:hanging="239"/>
              <w:rPr>
                <w:rFonts w:ascii="宋体" w:hAnsi="宋体"/>
                <w:bCs/>
                <w:color w:val="000000" w:themeColor="text1"/>
                <w:sz w:val="18"/>
                <w:szCs w:val="18"/>
              </w:rPr>
            </w:pPr>
            <w:r>
              <w:rPr>
                <w:rFonts w:ascii="宋体" w:hAnsi="宋体" w:hint="eastAsia"/>
                <w:bCs/>
                <w:color w:val="000000" w:themeColor="text1"/>
                <w:sz w:val="18"/>
                <w:szCs w:val="18"/>
              </w:rPr>
              <w:t>围界报警控制区（非核心）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围</w:t>
            </w:r>
            <w:proofErr w:type="gramStart"/>
            <w:r>
              <w:rPr>
                <w:rFonts w:ascii="宋体" w:hAnsi="宋体" w:hint="eastAsia"/>
                <w:bCs/>
                <w:color w:val="000000" w:themeColor="text1"/>
                <w:sz w:val="18"/>
                <w:szCs w:val="18"/>
              </w:rPr>
              <w:t>界网络</w:t>
            </w:r>
            <w:proofErr w:type="gramEnd"/>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tcPr>
          <w:p w:rsidR="00A6277D" w:rsidRDefault="00A6277D">
            <w:pPr>
              <w:pStyle w:val="aff5"/>
              <w:ind w:firstLine="36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视频监控系统（非核心）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智能安防网络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tcPr>
          <w:p w:rsidR="00A6277D" w:rsidRDefault="00A6277D">
            <w:pPr>
              <w:pStyle w:val="aff5"/>
              <w:ind w:firstLine="36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系统广播系统（非核心）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办公网络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jc w:val="center"/>
        </w:trPr>
        <w:tc>
          <w:tcPr>
            <w:tcW w:w="1238" w:type="dxa"/>
            <w:vMerge/>
          </w:tcPr>
          <w:p w:rsidR="00A6277D" w:rsidRDefault="00A6277D">
            <w:pPr>
              <w:pStyle w:val="aff5"/>
              <w:ind w:firstLine="36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门禁系统（非核心）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办公网络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r w:rsidR="00A6277D">
        <w:trPr>
          <w:trHeight w:val="90"/>
          <w:jc w:val="center"/>
        </w:trPr>
        <w:tc>
          <w:tcPr>
            <w:tcW w:w="1238" w:type="dxa"/>
            <w:vMerge/>
          </w:tcPr>
          <w:p w:rsidR="00A6277D" w:rsidRDefault="00A6277D">
            <w:pPr>
              <w:pStyle w:val="aff5"/>
              <w:ind w:firstLine="360"/>
              <w:rPr>
                <w:rFonts w:ascii="宋体" w:hAnsi="宋体"/>
                <w:bCs/>
                <w:color w:val="000000" w:themeColor="text1"/>
                <w:sz w:val="18"/>
                <w:szCs w:val="18"/>
              </w:rPr>
            </w:pPr>
          </w:p>
        </w:tc>
        <w:tc>
          <w:tcPr>
            <w:tcW w:w="2284"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无线对讲系统（非核心）</w:t>
            </w:r>
          </w:p>
        </w:tc>
        <w:tc>
          <w:tcPr>
            <w:tcW w:w="2023" w:type="dxa"/>
          </w:tcPr>
          <w:p w:rsidR="00A6277D" w:rsidRDefault="004117D8">
            <w:pPr>
              <w:pStyle w:val="aff5"/>
              <w:ind w:firstLineChars="0" w:firstLine="0"/>
              <w:rPr>
                <w:rFonts w:ascii="宋体" w:hAnsi="宋体"/>
                <w:bCs/>
                <w:color w:val="000000" w:themeColor="text1"/>
                <w:sz w:val="18"/>
                <w:szCs w:val="18"/>
              </w:rPr>
            </w:pPr>
            <w:r>
              <w:rPr>
                <w:rFonts w:ascii="宋体" w:hAnsi="宋体" w:hint="eastAsia"/>
                <w:bCs/>
                <w:color w:val="000000" w:themeColor="text1"/>
                <w:sz w:val="18"/>
                <w:szCs w:val="18"/>
              </w:rPr>
              <w:t>办公网络</w:t>
            </w:r>
          </w:p>
        </w:tc>
        <w:tc>
          <w:tcPr>
            <w:tcW w:w="2779" w:type="dxa"/>
            <w:vMerge/>
          </w:tcPr>
          <w:p w:rsidR="00A6277D" w:rsidRDefault="00A6277D">
            <w:pPr>
              <w:pStyle w:val="aff5"/>
              <w:ind w:firstLineChars="0" w:firstLine="0"/>
              <w:rPr>
                <w:rFonts w:ascii="宋体" w:hAnsi="宋体"/>
                <w:bCs/>
                <w:color w:val="000000" w:themeColor="text1"/>
                <w:sz w:val="18"/>
                <w:szCs w:val="18"/>
              </w:rPr>
            </w:pPr>
          </w:p>
        </w:tc>
      </w:tr>
    </w:tbl>
    <w:p w:rsidR="00A6277D" w:rsidRDefault="00A6277D">
      <w:pPr>
        <w:pStyle w:val="aff5"/>
        <w:ind w:left="284" w:firstLineChars="0" w:firstLine="0"/>
        <w:rPr>
          <w:rFonts w:ascii="宋体" w:hAnsi="宋体"/>
          <w:b/>
          <w:bCs/>
          <w:color w:val="000000" w:themeColor="text1"/>
          <w:sz w:val="21"/>
        </w:rPr>
      </w:pPr>
    </w:p>
    <w:p w:rsidR="00A6277D" w:rsidRDefault="004117D8">
      <w:pPr>
        <w:pStyle w:val="BT4"/>
        <w:spacing w:line="480" w:lineRule="auto"/>
        <w:ind w:left="567" w:firstLine="0"/>
        <w:rPr>
          <w:rFonts w:ascii="宋体" w:eastAsia="宋体" w:hAnsi="宋体"/>
          <w:b/>
          <w:color w:val="000000" w:themeColor="text1"/>
          <w:sz w:val="21"/>
          <w:lang w:bidi="ar"/>
        </w:rPr>
      </w:pPr>
      <w:r>
        <w:rPr>
          <w:rFonts w:ascii="宋体" w:eastAsia="宋体" w:hAnsi="宋体"/>
          <w:b/>
          <w:color w:val="000000" w:themeColor="text1"/>
          <w:sz w:val="21"/>
          <w:lang w:bidi="ar"/>
        </w:rPr>
        <w:t>3</w:t>
      </w:r>
      <w:r>
        <w:rPr>
          <w:rFonts w:ascii="宋体" w:eastAsia="宋体" w:hAnsi="宋体" w:hint="eastAsia"/>
          <w:b/>
          <w:color w:val="000000" w:themeColor="text1"/>
          <w:sz w:val="21"/>
          <w:lang w:bidi="ar"/>
        </w:rPr>
        <w:t>.1.2</w:t>
      </w:r>
      <w:r>
        <w:rPr>
          <w:rFonts w:ascii="宋体" w:eastAsia="宋体" w:hAnsi="宋体"/>
          <w:b/>
          <w:color w:val="000000" w:themeColor="text1"/>
          <w:sz w:val="21"/>
          <w:lang w:bidi="ar"/>
        </w:rPr>
        <w:t>.1</w:t>
      </w:r>
      <w:r>
        <w:rPr>
          <w:rFonts w:ascii="宋体" w:eastAsia="宋体" w:hAnsi="宋体" w:hint="eastAsia"/>
          <w:b/>
          <w:color w:val="000000" w:themeColor="text1"/>
          <w:sz w:val="21"/>
          <w:lang w:bidi="ar"/>
        </w:rPr>
        <w:t xml:space="preserve"> 服务保障目标</w:t>
      </w:r>
    </w:p>
    <w:p w:rsidR="00A6277D" w:rsidRDefault="004117D8">
      <w:pPr>
        <w:pStyle w:val="aff5"/>
        <w:numPr>
          <w:ilvl w:val="0"/>
          <w:numId w:val="9"/>
        </w:numPr>
        <w:ind w:leftChars="118" w:left="283" w:firstLineChars="0" w:firstLine="0"/>
        <w:rPr>
          <w:rFonts w:ascii="宋体" w:hAnsi="宋体"/>
          <w:bCs/>
          <w:color w:val="000000" w:themeColor="text1"/>
          <w:sz w:val="21"/>
        </w:rPr>
      </w:pPr>
      <w:r>
        <w:rPr>
          <w:rFonts w:ascii="宋体" w:hAnsi="宋体" w:hint="eastAsia"/>
          <w:bCs/>
          <w:color w:val="000000" w:themeColor="text1"/>
          <w:sz w:val="21"/>
        </w:rPr>
        <w:t>做好专家级日常运</w:t>
      </w:r>
      <w:proofErr w:type="gramStart"/>
      <w:r>
        <w:rPr>
          <w:rFonts w:ascii="宋体" w:hAnsi="宋体" w:hint="eastAsia"/>
          <w:bCs/>
          <w:color w:val="000000" w:themeColor="text1"/>
          <w:sz w:val="21"/>
        </w:rPr>
        <w:t>维保障</w:t>
      </w:r>
      <w:proofErr w:type="gramEnd"/>
      <w:r>
        <w:rPr>
          <w:rFonts w:ascii="宋体" w:hAnsi="宋体" w:hint="eastAsia"/>
          <w:bCs/>
          <w:color w:val="000000" w:themeColor="text1"/>
          <w:sz w:val="21"/>
        </w:rPr>
        <w:t>服务，避免因网络故障造成</w:t>
      </w:r>
      <w:r>
        <w:rPr>
          <w:rFonts w:ascii="宋体" w:hAnsi="宋体" w:hint="eastAsia"/>
          <w:bCs/>
          <w:color w:val="000000" w:themeColor="text1"/>
          <w:sz w:val="21"/>
        </w:rPr>
        <w:fldChar w:fldCharType="begin"/>
      </w:r>
      <w:r>
        <w:rPr>
          <w:rFonts w:ascii="宋体" w:hAnsi="宋体" w:hint="eastAsia"/>
          <w:bCs/>
          <w:color w:val="000000" w:themeColor="text1"/>
          <w:sz w:val="21"/>
        </w:rPr>
        <w:instrText xml:space="preserve"> = 1 \* ROMAN </w:instrText>
      </w:r>
      <w:r>
        <w:rPr>
          <w:rFonts w:ascii="宋体" w:hAnsi="宋体" w:hint="eastAsia"/>
          <w:bCs/>
          <w:color w:val="000000" w:themeColor="text1"/>
          <w:sz w:val="21"/>
        </w:rPr>
        <w:fldChar w:fldCharType="separate"/>
      </w:r>
      <w:r>
        <w:rPr>
          <w:rFonts w:ascii="宋体" w:hAnsi="宋体" w:hint="eastAsia"/>
          <w:bCs/>
          <w:color w:val="000000" w:themeColor="text1"/>
          <w:sz w:val="21"/>
        </w:rPr>
        <w:t>I</w:t>
      </w:r>
      <w:r>
        <w:rPr>
          <w:rFonts w:ascii="宋体" w:hAnsi="宋体" w:hint="eastAsia"/>
          <w:bCs/>
          <w:color w:val="000000" w:themeColor="text1"/>
          <w:sz w:val="21"/>
        </w:rPr>
        <w:fldChar w:fldCharType="end"/>
      </w:r>
      <w:r>
        <w:rPr>
          <w:rFonts w:ascii="宋体" w:hAnsi="宋体" w:hint="eastAsia"/>
          <w:bCs/>
          <w:color w:val="000000" w:themeColor="text1"/>
          <w:sz w:val="21"/>
        </w:rPr>
        <w:t>级、</w:t>
      </w:r>
      <w:r>
        <w:rPr>
          <w:rFonts w:ascii="宋体" w:hAnsi="宋体" w:hint="eastAsia"/>
          <w:bCs/>
          <w:color w:val="000000" w:themeColor="text1"/>
          <w:sz w:val="21"/>
        </w:rPr>
        <w:fldChar w:fldCharType="begin"/>
      </w:r>
      <w:r>
        <w:rPr>
          <w:rFonts w:ascii="宋体" w:hAnsi="宋体" w:hint="eastAsia"/>
          <w:bCs/>
          <w:color w:val="000000" w:themeColor="text1"/>
          <w:sz w:val="21"/>
        </w:rPr>
        <w:instrText xml:space="preserve"> = 2 \* ROMAN </w:instrText>
      </w:r>
      <w:r>
        <w:rPr>
          <w:rFonts w:ascii="宋体" w:hAnsi="宋体" w:hint="eastAsia"/>
          <w:bCs/>
          <w:color w:val="000000" w:themeColor="text1"/>
          <w:sz w:val="21"/>
        </w:rPr>
        <w:fldChar w:fldCharType="separate"/>
      </w:r>
      <w:r>
        <w:rPr>
          <w:rFonts w:ascii="宋体" w:hAnsi="宋体" w:hint="eastAsia"/>
          <w:bCs/>
          <w:color w:val="000000" w:themeColor="text1"/>
          <w:sz w:val="21"/>
        </w:rPr>
        <w:t>II</w:t>
      </w:r>
      <w:r>
        <w:rPr>
          <w:rFonts w:ascii="宋体" w:hAnsi="宋体" w:hint="eastAsia"/>
          <w:bCs/>
          <w:color w:val="000000" w:themeColor="text1"/>
          <w:sz w:val="21"/>
        </w:rPr>
        <w:fldChar w:fldCharType="end"/>
      </w:r>
      <w:r>
        <w:rPr>
          <w:rFonts w:ascii="宋体" w:hAnsi="宋体" w:hint="eastAsia"/>
          <w:bCs/>
          <w:color w:val="000000" w:themeColor="text1"/>
          <w:sz w:val="21"/>
        </w:rPr>
        <w:t>级应急事件的出现;</w:t>
      </w:r>
    </w:p>
    <w:p w:rsidR="00A6277D" w:rsidRDefault="004117D8">
      <w:pPr>
        <w:pStyle w:val="aff5"/>
        <w:numPr>
          <w:ilvl w:val="0"/>
          <w:numId w:val="9"/>
        </w:numPr>
        <w:ind w:leftChars="118" w:left="283" w:firstLineChars="0" w:firstLine="0"/>
        <w:rPr>
          <w:rFonts w:ascii="宋体" w:hAnsi="宋体"/>
          <w:bCs/>
          <w:color w:val="000000" w:themeColor="text1"/>
          <w:sz w:val="21"/>
        </w:rPr>
      </w:pPr>
      <w:r>
        <w:rPr>
          <w:rFonts w:ascii="宋体" w:hAnsi="宋体" w:hint="eastAsia"/>
          <w:bCs/>
          <w:color w:val="000000" w:themeColor="text1"/>
          <w:sz w:val="21"/>
        </w:rPr>
        <w:t>提供专家级网络故障响应服务，及时响应应急事件，排查并解决疑难网络故障，</w:t>
      </w:r>
      <w:r>
        <w:rPr>
          <w:rFonts w:ascii="宋体" w:hAnsi="宋体" w:hint="eastAsia"/>
          <w:bCs/>
          <w:color w:val="000000" w:themeColor="text1"/>
          <w:sz w:val="21"/>
        </w:rPr>
        <w:fldChar w:fldCharType="begin"/>
      </w:r>
      <w:r>
        <w:rPr>
          <w:rFonts w:ascii="宋体" w:hAnsi="宋体" w:hint="eastAsia"/>
          <w:bCs/>
          <w:color w:val="000000" w:themeColor="text1"/>
          <w:sz w:val="21"/>
        </w:rPr>
        <w:instrText xml:space="preserve"> = 1 \* ROMAN </w:instrText>
      </w:r>
      <w:r>
        <w:rPr>
          <w:rFonts w:ascii="宋体" w:hAnsi="宋体" w:hint="eastAsia"/>
          <w:bCs/>
          <w:color w:val="000000" w:themeColor="text1"/>
          <w:sz w:val="21"/>
        </w:rPr>
        <w:fldChar w:fldCharType="separate"/>
      </w:r>
      <w:r>
        <w:rPr>
          <w:rFonts w:ascii="宋体" w:hAnsi="宋体" w:hint="eastAsia"/>
          <w:bCs/>
          <w:color w:val="000000" w:themeColor="text1"/>
          <w:sz w:val="21"/>
        </w:rPr>
        <w:t>I</w:t>
      </w:r>
      <w:r>
        <w:rPr>
          <w:rFonts w:ascii="宋体" w:hAnsi="宋体" w:hint="eastAsia"/>
          <w:bCs/>
          <w:color w:val="000000" w:themeColor="text1"/>
          <w:sz w:val="21"/>
        </w:rPr>
        <w:fldChar w:fldCharType="end"/>
      </w:r>
      <w:r>
        <w:rPr>
          <w:rFonts w:ascii="宋体" w:hAnsi="宋体" w:hint="eastAsia"/>
          <w:bCs/>
          <w:color w:val="000000" w:themeColor="text1"/>
          <w:sz w:val="21"/>
        </w:rPr>
        <w:t>级、</w:t>
      </w:r>
      <w:r>
        <w:rPr>
          <w:rFonts w:ascii="宋体" w:hAnsi="宋体" w:hint="eastAsia"/>
          <w:bCs/>
          <w:color w:val="000000" w:themeColor="text1"/>
          <w:sz w:val="21"/>
        </w:rPr>
        <w:fldChar w:fldCharType="begin"/>
      </w:r>
      <w:r>
        <w:rPr>
          <w:rFonts w:ascii="宋体" w:hAnsi="宋体" w:hint="eastAsia"/>
          <w:bCs/>
          <w:color w:val="000000" w:themeColor="text1"/>
          <w:sz w:val="21"/>
        </w:rPr>
        <w:instrText xml:space="preserve"> = 2 \* ROMAN </w:instrText>
      </w:r>
      <w:r>
        <w:rPr>
          <w:rFonts w:ascii="宋体" w:hAnsi="宋体" w:hint="eastAsia"/>
          <w:bCs/>
          <w:color w:val="000000" w:themeColor="text1"/>
          <w:sz w:val="21"/>
        </w:rPr>
        <w:fldChar w:fldCharType="separate"/>
      </w:r>
      <w:r>
        <w:rPr>
          <w:rFonts w:ascii="宋体" w:hAnsi="宋体" w:hint="eastAsia"/>
          <w:bCs/>
          <w:color w:val="000000" w:themeColor="text1"/>
          <w:sz w:val="21"/>
        </w:rPr>
        <w:t>II</w:t>
      </w:r>
      <w:r>
        <w:rPr>
          <w:rFonts w:ascii="宋体" w:hAnsi="宋体" w:hint="eastAsia"/>
          <w:bCs/>
          <w:color w:val="000000" w:themeColor="text1"/>
          <w:sz w:val="21"/>
        </w:rPr>
        <w:fldChar w:fldCharType="end"/>
      </w:r>
      <w:r>
        <w:rPr>
          <w:rFonts w:ascii="宋体" w:hAnsi="宋体" w:hint="eastAsia"/>
          <w:bCs/>
          <w:color w:val="000000" w:themeColor="text1"/>
          <w:sz w:val="21"/>
        </w:rPr>
        <w:t>级应急故障由二线人员带领一线人员共同处置，Ⅲ级、Ⅳ级应急故障由一线人员负责处置。</w:t>
      </w:r>
    </w:p>
    <w:p w:rsidR="00A6277D" w:rsidRDefault="004117D8">
      <w:pPr>
        <w:pStyle w:val="3"/>
        <w:numPr>
          <w:ilvl w:val="2"/>
          <w:numId w:val="8"/>
        </w:numPr>
        <w:spacing w:line="360" w:lineRule="auto"/>
        <w:rPr>
          <w:color w:val="000000" w:themeColor="text1"/>
          <w:sz w:val="22"/>
          <w:szCs w:val="21"/>
        </w:rPr>
      </w:pPr>
      <w:r>
        <w:rPr>
          <w:rFonts w:hint="eastAsia"/>
          <w:color w:val="000000" w:themeColor="text1"/>
          <w:sz w:val="22"/>
          <w:szCs w:val="21"/>
        </w:rPr>
        <w:t xml:space="preserve"> </w:t>
      </w:r>
      <w:bookmarkStart w:id="8" w:name="_Toc99634890"/>
      <w:r>
        <w:rPr>
          <w:rFonts w:hint="eastAsia"/>
          <w:color w:val="000000" w:themeColor="text1"/>
          <w:sz w:val="22"/>
          <w:szCs w:val="21"/>
        </w:rPr>
        <w:t>服务内容</w:t>
      </w:r>
      <w:bookmarkEnd w:id="8"/>
    </w:p>
    <w:p w:rsidR="00A6277D" w:rsidRDefault="004117D8">
      <w:pPr>
        <w:pStyle w:val="BT4"/>
        <w:spacing w:line="480" w:lineRule="auto"/>
        <w:ind w:left="567" w:firstLine="0"/>
        <w:rPr>
          <w:rFonts w:ascii="宋体" w:eastAsia="宋体" w:hAnsi="宋体"/>
          <w:b/>
          <w:color w:val="000000" w:themeColor="text1"/>
          <w:sz w:val="21"/>
          <w:lang w:bidi="ar"/>
        </w:rPr>
      </w:pPr>
      <w:bookmarkStart w:id="9" w:name="_Toc22164"/>
      <w:r>
        <w:rPr>
          <w:rFonts w:ascii="宋体" w:eastAsia="宋体" w:hAnsi="宋体" w:hint="eastAsia"/>
          <w:b/>
          <w:color w:val="000000" w:themeColor="text1"/>
          <w:sz w:val="21"/>
          <w:lang w:bidi="ar"/>
        </w:rPr>
        <w:t>3.1.</w:t>
      </w:r>
      <w:r>
        <w:rPr>
          <w:rFonts w:ascii="宋体" w:eastAsia="宋体" w:hAnsi="宋体"/>
          <w:b/>
          <w:color w:val="000000" w:themeColor="text1"/>
          <w:sz w:val="21"/>
          <w:lang w:bidi="ar"/>
        </w:rPr>
        <w:t>3</w:t>
      </w:r>
      <w:r>
        <w:rPr>
          <w:rFonts w:ascii="宋体" w:eastAsia="宋体" w:hAnsi="宋体" w:hint="eastAsia"/>
          <w:b/>
          <w:color w:val="000000" w:themeColor="text1"/>
          <w:sz w:val="21"/>
          <w:lang w:bidi="ar"/>
        </w:rPr>
        <w:t>.1 一线人员服务</w:t>
      </w:r>
      <w:bookmarkEnd w:id="9"/>
      <w:r>
        <w:rPr>
          <w:rFonts w:ascii="宋体" w:eastAsia="宋体" w:hAnsi="宋体" w:hint="eastAsia"/>
          <w:b/>
          <w:color w:val="000000" w:themeColor="text1"/>
          <w:sz w:val="21"/>
          <w:lang w:bidi="ar"/>
        </w:rPr>
        <w:t>内容</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提供5×8小时驻场网络运维服务，但不限于上述时间，结合</w:t>
      </w:r>
      <w:proofErr w:type="gramStart"/>
      <w:r>
        <w:rPr>
          <w:rFonts w:ascii="宋体" w:hAnsi="宋体" w:hint="eastAsia"/>
          <w:bCs/>
          <w:color w:val="000000" w:themeColor="text1"/>
          <w:sz w:val="21"/>
        </w:rPr>
        <w:t>重保或</w:t>
      </w:r>
      <w:proofErr w:type="gramEnd"/>
      <w:r>
        <w:rPr>
          <w:rFonts w:ascii="宋体" w:hAnsi="宋体" w:hint="eastAsia"/>
          <w:bCs/>
          <w:color w:val="000000" w:themeColor="text1"/>
          <w:sz w:val="21"/>
        </w:rPr>
        <w:t>其它任务必须响应。</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网络、安全设备维护范围是：造成</w:t>
      </w:r>
      <w:r>
        <w:rPr>
          <w:rFonts w:ascii="宋体" w:hAnsi="宋体" w:hint="eastAsia"/>
          <w:bCs/>
          <w:color w:val="000000" w:themeColor="text1"/>
          <w:sz w:val="21"/>
        </w:rPr>
        <w:fldChar w:fldCharType="begin"/>
      </w:r>
      <w:r>
        <w:rPr>
          <w:rFonts w:ascii="宋体" w:hAnsi="宋体" w:hint="eastAsia"/>
          <w:bCs/>
          <w:color w:val="000000" w:themeColor="text1"/>
          <w:sz w:val="21"/>
        </w:rPr>
        <w:instrText xml:space="preserve"> = 1 \* ROMAN </w:instrText>
      </w:r>
      <w:r>
        <w:rPr>
          <w:rFonts w:ascii="宋体" w:hAnsi="宋体" w:hint="eastAsia"/>
          <w:bCs/>
          <w:color w:val="000000" w:themeColor="text1"/>
          <w:sz w:val="21"/>
        </w:rPr>
        <w:fldChar w:fldCharType="separate"/>
      </w:r>
      <w:r>
        <w:rPr>
          <w:rFonts w:ascii="宋体" w:hAnsi="宋体" w:hint="eastAsia"/>
          <w:bCs/>
          <w:color w:val="000000" w:themeColor="text1"/>
          <w:sz w:val="21"/>
        </w:rPr>
        <w:t>I</w:t>
      </w:r>
      <w:r>
        <w:rPr>
          <w:rFonts w:ascii="宋体" w:hAnsi="宋体" w:hint="eastAsia"/>
          <w:bCs/>
          <w:color w:val="000000" w:themeColor="text1"/>
          <w:sz w:val="21"/>
        </w:rPr>
        <w:fldChar w:fldCharType="end"/>
      </w:r>
      <w:r>
        <w:rPr>
          <w:rFonts w:ascii="宋体" w:hAnsi="宋体" w:hint="eastAsia"/>
          <w:bCs/>
          <w:color w:val="000000" w:themeColor="text1"/>
          <w:sz w:val="21"/>
        </w:rPr>
        <w:t>级、</w:t>
      </w:r>
      <w:r>
        <w:rPr>
          <w:rFonts w:ascii="宋体" w:hAnsi="宋体" w:hint="eastAsia"/>
          <w:bCs/>
          <w:color w:val="000000" w:themeColor="text1"/>
          <w:sz w:val="21"/>
        </w:rPr>
        <w:fldChar w:fldCharType="begin"/>
      </w:r>
      <w:r>
        <w:rPr>
          <w:rFonts w:ascii="宋体" w:hAnsi="宋体" w:hint="eastAsia"/>
          <w:bCs/>
          <w:color w:val="000000" w:themeColor="text1"/>
          <w:sz w:val="21"/>
        </w:rPr>
        <w:instrText xml:space="preserve"> = 2 \* ROMAN </w:instrText>
      </w:r>
      <w:r>
        <w:rPr>
          <w:rFonts w:ascii="宋体" w:hAnsi="宋体" w:hint="eastAsia"/>
          <w:bCs/>
          <w:color w:val="000000" w:themeColor="text1"/>
          <w:sz w:val="21"/>
        </w:rPr>
        <w:fldChar w:fldCharType="separate"/>
      </w:r>
      <w:r>
        <w:rPr>
          <w:rFonts w:ascii="宋体" w:hAnsi="宋体" w:hint="eastAsia"/>
          <w:bCs/>
          <w:color w:val="000000" w:themeColor="text1"/>
          <w:sz w:val="21"/>
        </w:rPr>
        <w:t>II</w:t>
      </w:r>
      <w:r>
        <w:rPr>
          <w:rFonts w:ascii="宋体" w:hAnsi="宋体" w:hint="eastAsia"/>
          <w:bCs/>
          <w:color w:val="000000" w:themeColor="text1"/>
          <w:sz w:val="21"/>
        </w:rPr>
        <w:fldChar w:fldCharType="end"/>
      </w:r>
      <w:r>
        <w:rPr>
          <w:rFonts w:ascii="宋体" w:hAnsi="宋体" w:hint="eastAsia"/>
          <w:bCs/>
          <w:color w:val="000000" w:themeColor="text1"/>
          <w:sz w:val="21"/>
        </w:rPr>
        <w:t>级应急事件的信息系统故障所在的基础核心网络进行</w:t>
      </w:r>
      <w:proofErr w:type="gramStart"/>
      <w:r>
        <w:rPr>
          <w:rFonts w:ascii="宋体" w:hAnsi="宋体" w:hint="eastAsia"/>
          <w:bCs/>
          <w:color w:val="000000" w:themeColor="text1"/>
          <w:sz w:val="21"/>
        </w:rPr>
        <w:t>专家级运维</w:t>
      </w:r>
      <w:proofErr w:type="gramEnd"/>
      <w:r>
        <w:rPr>
          <w:rFonts w:ascii="宋体" w:hAnsi="宋体" w:hint="eastAsia"/>
          <w:bCs/>
          <w:color w:val="000000" w:themeColor="text1"/>
          <w:sz w:val="21"/>
        </w:rPr>
        <w:t>服务保障，同时配合处理Ⅲ级、Ⅳ级应急故障。维护内容包括网络及安全设备硬件状态检查、网络及安全设备配置管理、网络设备资料整理、网络故障排查、安全策略配置及配置优化、网络及安全规划建议等。具体服务内容如下：</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3.1.</w:t>
      </w:r>
      <w:r>
        <w:rPr>
          <w:rFonts w:ascii="宋体" w:hAnsi="宋体"/>
          <w:bCs/>
          <w:color w:val="000000" w:themeColor="text1"/>
          <w:sz w:val="21"/>
        </w:rPr>
        <w:t>3</w:t>
      </w:r>
      <w:r>
        <w:rPr>
          <w:rFonts w:ascii="宋体" w:hAnsi="宋体" w:hint="eastAsia"/>
          <w:bCs/>
          <w:color w:val="000000" w:themeColor="text1"/>
          <w:sz w:val="21"/>
        </w:rPr>
        <w:t>.1.1状态检查</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现场运维工程师负责对所负责的网络及安全设备硬件状态巡检，并按要求每月生成巡检报告、优化建议。</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主要包括运行基础信息，包含但不限于：设备软件版本、设备 CPU 利用率和内存使用、设备CPU 利用率、设备内存使用、设备 FLASH 使用和模块运行、设备模块运行、设备风扇、温度和电源运行信息、设备时钟、VLAN、STP 和邻居关系、设备时钟、设备 VLAN 、设备 STP 、设备邻居关系、信息共享等信息收集。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3.1.</w:t>
      </w:r>
      <w:r>
        <w:rPr>
          <w:rFonts w:ascii="宋体" w:hAnsi="宋体"/>
          <w:bCs/>
          <w:color w:val="000000" w:themeColor="text1"/>
          <w:sz w:val="21"/>
        </w:rPr>
        <w:t>3</w:t>
      </w:r>
      <w:r>
        <w:rPr>
          <w:rFonts w:ascii="宋体" w:hAnsi="宋体" w:hint="eastAsia"/>
          <w:bCs/>
          <w:color w:val="000000" w:themeColor="text1"/>
          <w:sz w:val="21"/>
        </w:rPr>
        <w:t>.1.</w:t>
      </w:r>
      <w:r>
        <w:rPr>
          <w:rFonts w:ascii="宋体" w:hAnsi="宋体"/>
          <w:bCs/>
          <w:color w:val="000000" w:themeColor="text1"/>
          <w:sz w:val="21"/>
        </w:rPr>
        <w:t>2</w:t>
      </w:r>
      <w:r>
        <w:rPr>
          <w:rFonts w:ascii="宋体" w:hAnsi="宋体" w:hint="eastAsia"/>
          <w:bCs/>
          <w:color w:val="000000" w:themeColor="text1"/>
          <w:sz w:val="21"/>
        </w:rPr>
        <w:t>资料整理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现场运维工程师负责收集、整理、汇总网络设备相关资料，包括但不限于配置文件、端口信息、信道资源、安全基线、设备命名、配置规范等内容。</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3.1.</w:t>
      </w:r>
      <w:r>
        <w:rPr>
          <w:rFonts w:ascii="宋体" w:hAnsi="宋体"/>
          <w:bCs/>
          <w:color w:val="000000" w:themeColor="text1"/>
          <w:sz w:val="21"/>
        </w:rPr>
        <w:t>3</w:t>
      </w:r>
      <w:r>
        <w:rPr>
          <w:rFonts w:ascii="宋体" w:hAnsi="宋体" w:hint="eastAsia"/>
          <w:bCs/>
          <w:color w:val="000000" w:themeColor="text1"/>
          <w:sz w:val="21"/>
        </w:rPr>
        <w:t>.1.3故障排查</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lastRenderedPageBreak/>
        <w:t>现场运维工程师负责快速响应网络、安全设备报障，利用专业技术能力快速定位故障，并有效解决故障，确保业务通畅。</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3.1.</w:t>
      </w:r>
      <w:r>
        <w:rPr>
          <w:rFonts w:ascii="宋体" w:hAnsi="宋体"/>
          <w:bCs/>
          <w:color w:val="000000" w:themeColor="text1"/>
          <w:sz w:val="21"/>
        </w:rPr>
        <w:t>3</w:t>
      </w:r>
      <w:r>
        <w:rPr>
          <w:rFonts w:ascii="宋体" w:hAnsi="宋体" w:hint="eastAsia"/>
          <w:bCs/>
          <w:color w:val="000000" w:themeColor="text1"/>
          <w:sz w:val="21"/>
        </w:rPr>
        <w:t>.1.4 安全策略配置及配置优化</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现场运维工程师负责根据用户现场实际，区分不同安全设备，制定安全策略，对配置跟踪并优化。</w:t>
      </w:r>
    </w:p>
    <w:p w:rsidR="00A6277D" w:rsidRDefault="004117D8">
      <w:pPr>
        <w:ind w:firstLineChars="200" w:firstLine="420"/>
        <w:rPr>
          <w:rFonts w:ascii="宋体" w:hAnsi="宋体"/>
          <w:bCs/>
          <w:color w:val="000000" w:themeColor="text1"/>
          <w:sz w:val="21"/>
        </w:rPr>
      </w:pPr>
      <w:bookmarkStart w:id="10" w:name="_Toc23061"/>
      <w:r>
        <w:rPr>
          <w:rFonts w:ascii="宋体" w:hAnsi="宋体" w:hint="eastAsia"/>
          <w:bCs/>
          <w:color w:val="000000" w:themeColor="text1"/>
          <w:sz w:val="21"/>
        </w:rPr>
        <w:t>3.1.</w:t>
      </w:r>
      <w:r>
        <w:rPr>
          <w:rFonts w:ascii="宋体" w:hAnsi="宋体"/>
          <w:bCs/>
          <w:color w:val="000000" w:themeColor="text1"/>
          <w:sz w:val="21"/>
        </w:rPr>
        <w:t>3</w:t>
      </w:r>
      <w:r>
        <w:rPr>
          <w:rFonts w:ascii="宋体" w:hAnsi="宋体" w:hint="eastAsia"/>
          <w:bCs/>
          <w:color w:val="000000" w:themeColor="text1"/>
          <w:sz w:val="21"/>
        </w:rPr>
        <w:t>.1.5 故障排查服务</w:t>
      </w:r>
      <w:bookmarkEnd w:id="10"/>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出现问题后，现场一线工程师应在协助相关管理人员一同进行诊断，启动问题管理流程并展开测试和验证，查找出现问题的原因，尽快排除故障。若出现重大故障不能运行，第一时间引导二线专家网络运</w:t>
      </w:r>
      <w:proofErr w:type="gramStart"/>
      <w:r>
        <w:rPr>
          <w:rFonts w:ascii="宋体" w:hAnsi="宋体" w:hint="eastAsia"/>
          <w:bCs/>
          <w:color w:val="000000" w:themeColor="text1"/>
          <w:sz w:val="21"/>
        </w:rPr>
        <w:t>维人员</w:t>
      </w:r>
      <w:proofErr w:type="gramEnd"/>
      <w:r>
        <w:rPr>
          <w:rFonts w:ascii="宋体" w:hAnsi="宋体" w:hint="eastAsia"/>
          <w:bCs/>
          <w:color w:val="000000" w:themeColor="text1"/>
          <w:sz w:val="21"/>
        </w:rPr>
        <w:t>远程接入，并安排二线人员在规定的响应时间内赶赴现场处理，将损失降到最低。</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在故障排除过程中因现场维护工程师工作程序和方法不当给需方造成损失，应由供应商承担赔偿责任。</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每次进行故障处理后，工程师应以书面方式将故障处理经过提交给需方。一般故障应于每周反馈处理结果；可能影响相关指标的故障应在处理完成后立即反馈处理结果；对于临时特殊事件，现场维护工程师要在接到需方通知5分钟内进行响应，并在处理完成后立即反馈处理结果。</w:t>
      </w:r>
    </w:p>
    <w:p w:rsidR="00A6277D" w:rsidRDefault="004117D8">
      <w:pPr>
        <w:pStyle w:val="BT4"/>
        <w:spacing w:line="480" w:lineRule="auto"/>
        <w:ind w:left="567" w:firstLine="0"/>
        <w:rPr>
          <w:rFonts w:ascii="宋体" w:eastAsia="宋体" w:hAnsi="宋体"/>
          <w:b/>
          <w:color w:val="000000" w:themeColor="text1"/>
          <w:sz w:val="21"/>
          <w:lang w:bidi="ar"/>
        </w:rPr>
      </w:pPr>
      <w:r>
        <w:rPr>
          <w:rFonts w:ascii="宋体" w:eastAsia="宋体" w:hAnsi="宋体" w:hint="eastAsia"/>
          <w:b/>
          <w:color w:val="000000" w:themeColor="text1"/>
          <w:sz w:val="21"/>
          <w:lang w:bidi="ar"/>
        </w:rPr>
        <w:t>3.1.</w:t>
      </w:r>
      <w:r>
        <w:rPr>
          <w:rFonts w:ascii="宋体" w:eastAsia="宋体" w:hAnsi="宋体"/>
          <w:b/>
          <w:color w:val="000000" w:themeColor="text1"/>
          <w:sz w:val="21"/>
          <w:lang w:bidi="ar"/>
        </w:rPr>
        <w:t>3</w:t>
      </w:r>
      <w:r>
        <w:rPr>
          <w:rFonts w:ascii="宋体" w:eastAsia="宋体" w:hAnsi="宋体" w:hint="eastAsia"/>
          <w:b/>
          <w:color w:val="000000" w:themeColor="text1"/>
          <w:sz w:val="21"/>
          <w:lang w:bidi="ar"/>
        </w:rPr>
        <w:t>.2 专家（二线）人员服务内容</w:t>
      </w:r>
    </w:p>
    <w:p w:rsidR="00A6277D" w:rsidRDefault="004117D8">
      <w:pPr>
        <w:ind w:firstLineChars="200" w:firstLine="420"/>
        <w:rPr>
          <w:rFonts w:ascii="宋体" w:hAnsi="宋体"/>
          <w:bCs/>
          <w:color w:val="000000" w:themeColor="text1"/>
          <w:sz w:val="21"/>
        </w:rPr>
      </w:pPr>
      <w:r>
        <w:rPr>
          <w:rFonts w:ascii="宋体" w:hAnsi="宋体"/>
          <w:color w:val="000000" w:themeColor="text1"/>
          <w:sz w:val="21"/>
        </w:rPr>
        <w:t>3</w:t>
      </w:r>
      <w:r>
        <w:rPr>
          <w:rFonts w:ascii="宋体" w:hAnsi="宋体" w:hint="eastAsia"/>
          <w:color w:val="000000" w:themeColor="text1"/>
          <w:sz w:val="21"/>
        </w:rPr>
        <w:t>.1.</w:t>
      </w:r>
      <w:r>
        <w:rPr>
          <w:rFonts w:ascii="宋体" w:hAnsi="宋体"/>
          <w:color w:val="000000" w:themeColor="text1"/>
          <w:sz w:val="21"/>
        </w:rPr>
        <w:t>3</w:t>
      </w:r>
      <w:r>
        <w:rPr>
          <w:rFonts w:ascii="宋体" w:hAnsi="宋体" w:hint="eastAsia"/>
          <w:color w:val="000000" w:themeColor="text1"/>
          <w:sz w:val="21"/>
        </w:rPr>
        <w:t>.2.1 设备功能性测试：</w:t>
      </w:r>
      <w:r>
        <w:rPr>
          <w:rFonts w:ascii="宋体" w:hAnsi="宋体" w:hint="eastAsia"/>
          <w:bCs/>
          <w:color w:val="000000" w:themeColor="text1"/>
          <w:sz w:val="21"/>
        </w:rPr>
        <w:t>每月开展1次设备功能测试，输出网络功能测试计划，主要包括但不限于网络部分如交换机聚合线路测试、主备AC切换测试、交换机堆叠测试、IRF网络设备虚拟化测试。</w:t>
      </w:r>
    </w:p>
    <w:p w:rsidR="00A6277D" w:rsidRDefault="004117D8">
      <w:pPr>
        <w:ind w:firstLineChars="200" w:firstLine="420"/>
        <w:rPr>
          <w:rFonts w:ascii="宋体" w:hAnsi="宋体"/>
          <w:bCs/>
          <w:color w:val="000000" w:themeColor="text1"/>
          <w:sz w:val="21"/>
        </w:rPr>
      </w:pPr>
      <w:r>
        <w:rPr>
          <w:rFonts w:ascii="宋体" w:hAnsi="宋体"/>
          <w:color w:val="000000" w:themeColor="text1"/>
          <w:sz w:val="21"/>
        </w:rPr>
        <w:t>3</w:t>
      </w:r>
      <w:r>
        <w:rPr>
          <w:rFonts w:ascii="宋体" w:hAnsi="宋体" w:hint="eastAsia"/>
          <w:color w:val="000000" w:themeColor="text1"/>
          <w:sz w:val="21"/>
        </w:rPr>
        <w:t>.1.</w:t>
      </w:r>
      <w:r>
        <w:rPr>
          <w:rFonts w:ascii="宋体" w:hAnsi="宋体"/>
          <w:color w:val="000000" w:themeColor="text1"/>
          <w:sz w:val="21"/>
        </w:rPr>
        <w:t>3</w:t>
      </w:r>
      <w:r>
        <w:rPr>
          <w:rFonts w:ascii="宋体" w:hAnsi="宋体" w:hint="eastAsia"/>
          <w:color w:val="000000" w:themeColor="text1"/>
          <w:sz w:val="21"/>
        </w:rPr>
        <w:t xml:space="preserve">.2.2 </w:t>
      </w:r>
      <w:proofErr w:type="gramStart"/>
      <w:r>
        <w:rPr>
          <w:rFonts w:ascii="宋体" w:hAnsi="宋体" w:hint="eastAsia"/>
          <w:color w:val="000000" w:themeColor="text1"/>
          <w:sz w:val="21"/>
        </w:rPr>
        <w:t>网络灾备演练</w:t>
      </w:r>
      <w:proofErr w:type="gramEnd"/>
      <w:r>
        <w:rPr>
          <w:rFonts w:ascii="宋体" w:hAnsi="宋体" w:hint="eastAsia"/>
          <w:color w:val="000000" w:themeColor="text1"/>
          <w:sz w:val="21"/>
        </w:rPr>
        <w:t>：</w:t>
      </w:r>
      <w:r>
        <w:rPr>
          <w:rFonts w:ascii="宋体" w:hAnsi="宋体" w:hint="eastAsia"/>
          <w:bCs/>
          <w:color w:val="000000" w:themeColor="text1"/>
          <w:sz w:val="21"/>
        </w:rPr>
        <w:t>每季度开展1次</w:t>
      </w:r>
      <w:proofErr w:type="gramStart"/>
      <w:r>
        <w:rPr>
          <w:rFonts w:ascii="宋体" w:hAnsi="宋体" w:hint="eastAsia"/>
          <w:bCs/>
          <w:color w:val="000000" w:themeColor="text1"/>
          <w:sz w:val="21"/>
        </w:rPr>
        <w:t>网络灾备演练</w:t>
      </w:r>
      <w:proofErr w:type="gramEnd"/>
      <w:r>
        <w:rPr>
          <w:rFonts w:ascii="宋体" w:hAnsi="宋体" w:hint="eastAsia"/>
          <w:bCs/>
          <w:color w:val="000000" w:themeColor="text1"/>
          <w:sz w:val="21"/>
        </w:rPr>
        <w:t>，包括制作</w:t>
      </w:r>
      <w:proofErr w:type="gramStart"/>
      <w:r>
        <w:rPr>
          <w:rFonts w:ascii="宋体" w:hAnsi="宋体" w:hint="eastAsia"/>
          <w:bCs/>
          <w:color w:val="000000" w:themeColor="text1"/>
          <w:sz w:val="21"/>
        </w:rPr>
        <w:t>网络灾备方案</w:t>
      </w:r>
      <w:proofErr w:type="gramEnd"/>
      <w:r>
        <w:rPr>
          <w:rFonts w:ascii="宋体" w:hAnsi="宋体" w:hint="eastAsia"/>
          <w:bCs/>
          <w:color w:val="000000" w:themeColor="text1"/>
          <w:sz w:val="21"/>
        </w:rPr>
        <w:t>、制订</w:t>
      </w:r>
      <w:proofErr w:type="gramStart"/>
      <w:r>
        <w:rPr>
          <w:rFonts w:ascii="宋体" w:hAnsi="宋体" w:hint="eastAsia"/>
          <w:bCs/>
          <w:color w:val="000000" w:themeColor="text1"/>
          <w:sz w:val="21"/>
        </w:rPr>
        <w:t>网络灾备演练</w:t>
      </w:r>
      <w:proofErr w:type="gramEnd"/>
      <w:r>
        <w:rPr>
          <w:rFonts w:ascii="宋体" w:hAnsi="宋体" w:hint="eastAsia"/>
          <w:bCs/>
          <w:color w:val="000000" w:themeColor="text1"/>
          <w:sz w:val="21"/>
        </w:rPr>
        <w:t>计划、</w:t>
      </w:r>
      <w:proofErr w:type="gramStart"/>
      <w:r>
        <w:rPr>
          <w:rFonts w:ascii="宋体" w:hAnsi="宋体" w:hint="eastAsia"/>
          <w:bCs/>
          <w:color w:val="000000" w:themeColor="text1"/>
          <w:sz w:val="21"/>
        </w:rPr>
        <w:t>实施灾备演练</w:t>
      </w:r>
      <w:proofErr w:type="gramEnd"/>
      <w:r>
        <w:rPr>
          <w:rFonts w:ascii="宋体" w:hAnsi="宋体" w:hint="eastAsia"/>
          <w:bCs/>
          <w:color w:val="000000" w:themeColor="text1"/>
          <w:sz w:val="21"/>
        </w:rPr>
        <w:t>，优化</w:t>
      </w:r>
      <w:proofErr w:type="gramStart"/>
      <w:r>
        <w:rPr>
          <w:rFonts w:ascii="宋体" w:hAnsi="宋体" w:hint="eastAsia"/>
          <w:bCs/>
          <w:color w:val="000000" w:themeColor="text1"/>
          <w:sz w:val="21"/>
        </w:rPr>
        <w:t>灾备方案</w:t>
      </w:r>
      <w:proofErr w:type="gramEnd"/>
      <w:r>
        <w:rPr>
          <w:rFonts w:ascii="宋体" w:hAnsi="宋体" w:hint="eastAsia"/>
          <w:bCs/>
          <w:color w:val="000000" w:themeColor="text1"/>
          <w:sz w:val="21"/>
        </w:rPr>
        <w:t>并提出网络优化整改建议。</w:t>
      </w:r>
    </w:p>
    <w:p w:rsidR="00A6277D" w:rsidRDefault="004117D8">
      <w:pPr>
        <w:ind w:firstLineChars="200" w:firstLine="420"/>
        <w:rPr>
          <w:rFonts w:ascii="宋体" w:hAnsi="宋体"/>
          <w:bCs/>
          <w:color w:val="000000" w:themeColor="text1"/>
          <w:sz w:val="21"/>
        </w:rPr>
      </w:pPr>
      <w:r>
        <w:rPr>
          <w:rFonts w:ascii="宋体" w:hAnsi="宋体"/>
          <w:color w:val="000000" w:themeColor="text1"/>
          <w:sz w:val="21"/>
        </w:rPr>
        <w:t>3</w:t>
      </w:r>
      <w:r>
        <w:rPr>
          <w:rFonts w:ascii="宋体" w:hAnsi="宋体" w:hint="eastAsia"/>
          <w:color w:val="000000" w:themeColor="text1"/>
          <w:sz w:val="21"/>
        </w:rPr>
        <w:t>.1.</w:t>
      </w:r>
      <w:r>
        <w:rPr>
          <w:rFonts w:ascii="宋体" w:hAnsi="宋体"/>
          <w:color w:val="000000" w:themeColor="text1"/>
          <w:sz w:val="21"/>
        </w:rPr>
        <w:t>3</w:t>
      </w:r>
      <w:r>
        <w:rPr>
          <w:rFonts w:ascii="宋体" w:hAnsi="宋体" w:hint="eastAsia"/>
          <w:color w:val="000000" w:themeColor="text1"/>
          <w:sz w:val="21"/>
        </w:rPr>
        <w:t>.2.3 组织停机维护工作：</w:t>
      </w:r>
      <w:r>
        <w:rPr>
          <w:rFonts w:ascii="宋体" w:hAnsi="宋体" w:hint="eastAsia"/>
          <w:bCs/>
          <w:color w:val="000000" w:themeColor="text1"/>
          <w:sz w:val="21"/>
        </w:rPr>
        <w:t>每半年开展1次设备停机维护，提供停机维护方案、对电源、业务板卡、引擎板进行停机维护、除尘、保养，通过维护保养，延长设备运行寿命，降低故障率。</w:t>
      </w:r>
    </w:p>
    <w:p w:rsidR="00A6277D" w:rsidRDefault="004117D8">
      <w:pPr>
        <w:ind w:firstLineChars="200" w:firstLine="420"/>
        <w:rPr>
          <w:rFonts w:ascii="宋体" w:hAnsi="宋体"/>
          <w:color w:val="000000" w:themeColor="text1"/>
          <w:sz w:val="21"/>
        </w:rPr>
      </w:pPr>
      <w:r>
        <w:rPr>
          <w:rFonts w:ascii="宋体" w:hAnsi="宋体" w:hint="eastAsia"/>
          <w:color w:val="000000" w:themeColor="text1"/>
          <w:sz w:val="21"/>
        </w:rPr>
        <w:t>3.1.</w:t>
      </w:r>
      <w:r>
        <w:rPr>
          <w:rFonts w:ascii="宋体" w:hAnsi="宋体"/>
          <w:color w:val="000000" w:themeColor="text1"/>
          <w:sz w:val="21"/>
        </w:rPr>
        <w:t>3</w:t>
      </w:r>
      <w:r>
        <w:rPr>
          <w:rFonts w:ascii="宋体" w:hAnsi="宋体" w:hint="eastAsia"/>
          <w:color w:val="000000" w:themeColor="text1"/>
          <w:sz w:val="21"/>
        </w:rPr>
        <w:t>.2.4</w:t>
      </w:r>
      <w:r>
        <w:rPr>
          <w:rFonts w:ascii="宋体" w:hAnsi="宋体"/>
          <w:color w:val="000000" w:themeColor="text1"/>
          <w:sz w:val="21"/>
        </w:rPr>
        <w:t xml:space="preserve"> </w:t>
      </w:r>
      <w:r>
        <w:rPr>
          <w:rFonts w:ascii="宋体" w:hAnsi="宋体" w:hint="eastAsia"/>
          <w:color w:val="000000" w:themeColor="text1"/>
          <w:sz w:val="21"/>
        </w:rPr>
        <w:t>现场服务</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一、故障处理：根据一线运</w:t>
      </w:r>
      <w:proofErr w:type="gramStart"/>
      <w:r>
        <w:rPr>
          <w:rFonts w:ascii="宋体" w:hAnsi="宋体" w:hint="eastAsia"/>
          <w:bCs/>
          <w:color w:val="000000" w:themeColor="text1"/>
          <w:sz w:val="21"/>
        </w:rPr>
        <w:t>维人员</w:t>
      </w:r>
      <w:proofErr w:type="gramEnd"/>
      <w:r>
        <w:rPr>
          <w:rFonts w:ascii="宋体" w:hAnsi="宋体" w:hint="eastAsia"/>
          <w:bCs/>
          <w:color w:val="000000" w:themeColor="text1"/>
          <w:sz w:val="21"/>
        </w:rPr>
        <w:t>反馈，10分钟内快速远程接入处理流程，快速处置故障，如远程无法解决，参照响应时间要求赶到现场进行处理，直到故障排除。</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二、配置调整：负责</w:t>
      </w:r>
      <w:proofErr w:type="gramStart"/>
      <w:r>
        <w:rPr>
          <w:rFonts w:ascii="宋体" w:hAnsi="宋体" w:hint="eastAsia"/>
          <w:bCs/>
          <w:color w:val="000000" w:themeColor="text1"/>
          <w:sz w:val="21"/>
        </w:rPr>
        <w:t>现网核心</w:t>
      </w:r>
      <w:proofErr w:type="gramEnd"/>
      <w:r>
        <w:rPr>
          <w:rFonts w:ascii="宋体" w:hAnsi="宋体" w:hint="eastAsia"/>
          <w:bCs/>
          <w:color w:val="000000" w:themeColor="text1"/>
          <w:sz w:val="21"/>
        </w:rPr>
        <w:t>设备的网络配置调整、结构优化、基础调研等工作。如网络系统由于乙方维护（包括系统升级、优化及系统建设时遗留的缺陷等）引起的系统故障，乙方必须无条件免费及时修复。</w:t>
      </w:r>
    </w:p>
    <w:p w:rsidR="00A6277D" w:rsidRDefault="004117D8">
      <w:pPr>
        <w:ind w:firstLine="420"/>
        <w:rPr>
          <w:rFonts w:ascii="宋体" w:hAnsi="宋体"/>
          <w:color w:val="000000" w:themeColor="text1"/>
          <w:sz w:val="21"/>
        </w:rPr>
      </w:pPr>
      <w:r>
        <w:rPr>
          <w:rFonts w:ascii="宋体" w:hAnsi="宋体"/>
          <w:color w:val="000000" w:themeColor="text1"/>
          <w:sz w:val="21"/>
        </w:rPr>
        <w:lastRenderedPageBreak/>
        <w:t xml:space="preserve">3.1.3.2.5 </w:t>
      </w:r>
      <w:r>
        <w:rPr>
          <w:rFonts w:ascii="宋体" w:hAnsi="宋体" w:hint="eastAsia"/>
          <w:color w:val="000000" w:themeColor="text1"/>
          <w:sz w:val="21"/>
        </w:rPr>
        <w:t>结构优化</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根据一线现场维护工程师给出的现场信息收集及巡检记录，对涉及网络及安全系统软件升级、设备搬迁、网络优化、网络巡检、现场培训、技术交流、网络安全、网络建设等服务提出合理化建议，并对机场IT部门远景建设负有责任。</w:t>
      </w:r>
    </w:p>
    <w:p w:rsidR="00A6277D" w:rsidRDefault="004117D8">
      <w:pPr>
        <w:pStyle w:val="3"/>
        <w:numPr>
          <w:ilvl w:val="2"/>
          <w:numId w:val="8"/>
        </w:numPr>
        <w:spacing w:line="360" w:lineRule="auto"/>
        <w:rPr>
          <w:color w:val="000000" w:themeColor="text1"/>
          <w:sz w:val="22"/>
          <w:szCs w:val="21"/>
        </w:rPr>
      </w:pPr>
      <w:r>
        <w:rPr>
          <w:rFonts w:hint="eastAsia"/>
          <w:color w:val="000000" w:themeColor="text1"/>
          <w:sz w:val="22"/>
          <w:szCs w:val="21"/>
        </w:rPr>
        <w:t xml:space="preserve"> </w:t>
      </w:r>
      <w:bookmarkStart w:id="11" w:name="_Toc99634891"/>
      <w:r>
        <w:rPr>
          <w:rFonts w:hint="eastAsia"/>
          <w:color w:val="000000" w:themeColor="text1"/>
          <w:sz w:val="22"/>
          <w:szCs w:val="21"/>
        </w:rPr>
        <w:t>人员资质要求</w:t>
      </w:r>
      <w:bookmarkEnd w:id="11"/>
    </w:p>
    <w:p w:rsidR="00A6277D" w:rsidRDefault="004117D8">
      <w:pPr>
        <w:pStyle w:val="BT4"/>
        <w:spacing w:line="480" w:lineRule="auto"/>
        <w:ind w:left="567" w:firstLine="0"/>
        <w:rPr>
          <w:rFonts w:ascii="宋体" w:eastAsia="宋体" w:hAnsi="宋体"/>
          <w:b/>
          <w:color w:val="000000" w:themeColor="text1"/>
          <w:sz w:val="21"/>
          <w:lang w:bidi="ar"/>
        </w:rPr>
      </w:pPr>
      <w:r>
        <w:rPr>
          <w:rFonts w:ascii="宋体" w:eastAsia="宋体" w:hAnsi="宋体" w:hint="eastAsia"/>
          <w:b/>
          <w:color w:val="000000" w:themeColor="text1"/>
          <w:sz w:val="21"/>
          <w:lang w:bidi="ar"/>
        </w:rPr>
        <w:t>3.1.</w:t>
      </w:r>
      <w:r>
        <w:rPr>
          <w:rFonts w:ascii="宋体" w:eastAsia="宋体" w:hAnsi="宋体"/>
          <w:b/>
          <w:color w:val="000000" w:themeColor="text1"/>
          <w:sz w:val="21"/>
          <w:lang w:bidi="ar"/>
        </w:rPr>
        <w:t>4</w:t>
      </w:r>
      <w:r>
        <w:rPr>
          <w:rFonts w:ascii="宋体" w:eastAsia="宋体" w:hAnsi="宋体" w:hint="eastAsia"/>
          <w:b/>
          <w:color w:val="000000" w:themeColor="text1"/>
          <w:sz w:val="21"/>
          <w:lang w:bidi="ar"/>
        </w:rPr>
        <w:t>.1</w:t>
      </w:r>
      <w:r>
        <w:rPr>
          <w:rFonts w:ascii="宋体" w:eastAsia="宋体" w:hAnsi="宋体"/>
          <w:b/>
          <w:color w:val="000000" w:themeColor="text1"/>
          <w:sz w:val="21"/>
          <w:lang w:bidi="ar"/>
        </w:rPr>
        <w:t xml:space="preserve"> </w:t>
      </w:r>
      <w:r>
        <w:rPr>
          <w:rFonts w:ascii="宋体" w:eastAsia="宋体" w:hAnsi="宋体" w:hint="eastAsia"/>
          <w:b/>
          <w:color w:val="000000" w:themeColor="text1"/>
          <w:sz w:val="21"/>
          <w:lang w:bidi="ar"/>
        </w:rPr>
        <w:t>一线人员资质要求</w:t>
      </w:r>
    </w:p>
    <w:p w:rsidR="00A6277D" w:rsidRDefault="004117D8">
      <w:pPr>
        <w:ind w:firstLineChars="200" w:firstLine="420"/>
        <w:rPr>
          <w:color w:val="000000" w:themeColor="text1"/>
          <w:sz w:val="21"/>
        </w:rPr>
      </w:pPr>
      <w:r>
        <w:rPr>
          <w:rFonts w:hint="eastAsia"/>
          <w:color w:val="000000" w:themeColor="text1"/>
          <w:sz w:val="21"/>
        </w:rPr>
        <w:t>专职的技术人员（</w:t>
      </w:r>
      <w:r>
        <w:rPr>
          <w:rFonts w:hint="eastAsia"/>
          <w:color w:val="000000" w:themeColor="text1"/>
          <w:sz w:val="21"/>
        </w:rPr>
        <w:t>1</w:t>
      </w:r>
      <w:r>
        <w:rPr>
          <w:rFonts w:hint="eastAsia"/>
          <w:color w:val="000000" w:themeColor="text1"/>
          <w:sz w:val="21"/>
        </w:rPr>
        <w:t>人），</w:t>
      </w:r>
      <w:bookmarkStart w:id="12" w:name="OLE_LINK14"/>
      <w:bookmarkStart w:id="13" w:name="OLE_LINK15"/>
      <w:r>
        <w:rPr>
          <w:rFonts w:hint="eastAsia"/>
          <w:color w:val="000000" w:themeColor="text1"/>
          <w:sz w:val="21"/>
        </w:rPr>
        <w:t>要求具有三</w:t>
      </w:r>
      <w:r>
        <w:rPr>
          <w:color w:val="000000" w:themeColor="text1"/>
          <w:sz w:val="21"/>
        </w:rPr>
        <w:t>年</w:t>
      </w:r>
      <w:r>
        <w:rPr>
          <w:rFonts w:hint="eastAsia"/>
          <w:color w:val="000000" w:themeColor="text1"/>
          <w:sz w:val="21"/>
        </w:rPr>
        <w:t>网络相关服务</w:t>
      </w:r>
      <w:r>
        <w:rPr>
          <w:color w:val="000000" w:themeColor="text1"/>
          <w:sz w:val="21"/>
        </w:rPr>
        <w:t>的经验</w:t>
      </w:r>
      <w:r>
        <w:rPr>
          <w:rFonts w:hint="eastAsia"/>
          <w:color w:val="000000" w:themeColor="text1"/>
          <w:sz w:val="21"/>
        </w:rPr>
        <w:t>并具备网络工程师资质证书（</w:t>
      </w:r>
      <w:r>
        <w:rPr>
          <w:rFonts w:hint="eastAsia"/>
          <w:color w:val="000000" w:themeColor="text1"/>
          <w:sz w:val="21"/>
        </w:rPr>
        <w:t>CCIE</w:t>
      </w:r>
      <w:r>
        <w:rPr>
          <w:rFonts w:hint="eastAsia"/>
          <w:color w:val="000000" w:themeColor="text1"/>
          <w:sz w:val="21"/>
        </w:rPr>
        <w:t>）</w:t>
      </w:r>
      <w:bookmarkEnd w:id="12"/>
      <w:bookmarkEnd w:id="13"/>
      <w:r>
        <w:rPr>
          <w:rFonts w:hint="eastAsia"/>
          <w:color w:val="000000" w:themeColor="text1"/>
          <w:sz w:val="21"/>
        </w:rPr>
        <w:t>。</w:t>
      </w:r>
    </w:p>
    <w:p w:rsidR="00A6277D" w:rsidRDefault="004117D8">
      <w:pPr>
        <w:ind w:firstLineChars="200" w:firstLine="420"/>
        <w:rPr>
          <w:color w:val="000000" w:themeColor="text1"/>
          <w:sz w:val="21"/>
        </w:rPr>
      </w:pPr>
      <w:r>
        <w:rPr>
          <w:rFonts w:hint="eastAsia"/>
          <w:color w:val="000000" w:themeColor="text1"/>
          <w:sz w:val="21"/>
        </w:rPr>
        <w:t>甲方有权要求供应商更换项目成员。在技术支持服务期间，专职技术人员必须遵守甲方的相关工作管理规定，供应商技术人员在本项目中未经甲方同意不得中途更换。</w:t>
      </w:r>
    </w:p>
    <w:p w:rsidR="00A6277D" w:rsidRDefault="004117D8">
      <w:pPr>
        <w:pStyle w:val="BT4"/>
        <w:spacing w:line="480" w:lineRule="auto"/>
        <w:ind w:left="567" w:firstLine="0"/>
        <w:rPr>
          <w:rFonts w:ascii="宋体" w:eastAsia="宋体" w:hAnsi="宋体"/>
          <w:b/>
          <w:color w:val="000000" w:themeColor="text1"/>
          <w:sz w:val="21"/>
          <w:lang w:bidi="ar"/>
        </w:rPr>
      </w:pPr>
      <w:r>
        <w:rPr>
          <w:rFonts w:ascii="宋体" w:eastAsia="宋体" w:hAnsi="宋体" w:hint="eastAsia"/>
          <w:b/>
          <w:color w:val="000000" w:themeColor="text1"/>
          <w:sz w:val="21"/>
          <w:lang w:bidi="ar"/>
        </w:rPr>
        <w:t>3.1.</w:t>
      </w:r>
      <w:r>
        <w:rPr>
          <w:rFonts w:ascii="宋体" w:eastAsia="宋体" w:hAnsi="宋体"/>
          <w:b/>
          <w:color w:val="000000" w:themeColor="text1"/>
          <w:sz w:val="21"/>
          <w:lang w:bidi="ar"/>
        </w:rPr>
        <w:t>4</w:t>
      </w:r>
      <w:r>
        <w:rPr>
          <w:rFonts w:ascii="宋体" w:eastAsia="宋体" w:hAnsi="宋体" w:hint="eastAsia"/>
          <w:b/>
          <w:color w:val="000000" w:themeColor="text1"/>
          <w:sz w:val="21"/>
          <w:lang w:bidi="ar"/>
        </w:rPr>
        <w:t>.2 二线人员资质要求</w:t>
      </w:r>
    </w:p>
    <w:p w:rsidR="00A6277D" w:rsidRDefault="004117D8">
      <w:pPr>
        <w:ind w:firstLine="420"/>
        <w:rPr>
          <w:color w:val="000000" w:themeColor="text1"/>
          <w:sz w:val="21"/>
        </w:rPr>
      </w:pPr>
      <w:r>
        <w:rPr>
          <w:rFonts w:ascii="宋体" w:hAnsi="宋体" w:hint="eastAsia"/>
          <w:bCs/>
          <w:color w:val="000000" w:themeColor="text1"/>
          <w:sz w:val="21"/>
        </w:rPr>
        <w:t>网络管理负责人及技术人员（2人），其中至少1人具有多年网络相关服务经验（提供过往负责或参与的项目证明文件如项目经理任命书或开工证明等），</w:t>
      </w:r>
      <w:r>
        <w:rPr>
          <w:rFonts w:hint="eastAsia"/>
          <w:color w:val="000000" w:themeColor="text1"/>
          <w:sz w:val="21"/>
        </w:rPr>
        <w:t>具有厂家</w:t>
      </w:r>
      <w:r>
        <w:rPr>
          <w:color w:val="000000" w:themeColor="text1"/>
          <w:sz w:val="21"/>
        </w:rPr>
        <w:t>SDN</w:t>
      </w:r>
      <w:r>
        <w:rPr>
          <w:rFonts w:hint="eastAsia"/>
          <w:color w:val="000000" w:themeColor="text1"/>
          <w:sz w:val="21"/>
        </w:rPr>
        <w:t>认证证书优选；另</w:t>
      </w:r>
      <w:r>
        <w:rPr>
          <w:rFonts w:hint="eastAsia"/>
          <w:color w:val="000000" w:themeColor="text1"/>
          <w:sz w:val="21"/>
        </w:rPr>
        <w:t>1</w:t>
      </w:r>
      <w:r>
        <w:rPr>
          <w:rFonts w:hint="eastAsia"/>
          <w:color w:val="000000" w:themeColor="text1"/>
          <w:sz w:val="21"/>
        </w:rPr>
        <w:t>人具有</w:t>
      </w:r>
      <w:proofErr w:type="gramStart"/>
      <w:r>
        <w:rPr>
          <w:rFonts w:hint="eastAsia"/>
          <w:color w:val="000000" w:themeColor="text1"/>
          <w:sz w:val="21"/>
        </w:rPr>
        <w:t>云计算</w:t>
      </w:r>
      <w:proofErr w:type="gramEnd"/>
      <w:r>
        <w:rPr>
          <w:rFonts w:hint="eastAsia"/>
          <w:color w:val="000000" w:themeColor="text1"/>
          <w:sz w:val="21"/>
        </w:rPr>
        <w:t>工程师资质。</w:t>
      </w:r>
    </w:p>
    <w:p w:rsidR="00A6277D" w:rsidRDefault="004117D8">
      <w:pPr>
        <w:ind w:firstLine="420"/>
        <w:rPr>
          <w:color w:val="000000" w:themeColor="text1"/>
          <w:sz w:val="21"/>
        </w:rPr>
      </w:pPr>
      <w:r>
        <w:rPr>
          <w:rFonts w:hint="eastAsia"/>
          <w:color w:val="000000" w:themeColor="text1"/>
          <w:sz w:val="21"/>
        </w:rPr>
        <w:t>参与项目实施及售后运维的专职人员在项目实施期间未经机场方同意不得擅自变动；如确需变动，需提前一周向机场方提出申请，申请通过后方可变动。在技术支持服务期间，专职技术人员必须遵守甲方的相关工作管理规定。</w:t>
      </w:r>
    </w:p>
    <w:p w:rsidR="00A6277D" w:rsidRDefault="004117D8">
      <w:pPr>
        <w:pStyle w:val="3"/>
        <w:numPr>
          <w:ilvl w:val="2"/>
          <w:numId w:val="8"/>
        </w:numPr>
        <w:spacing w:line="360" w:lineRule="auto"/>
        <w:rPr>
          <w:color w:val="000000" w:themeColor="text1"/>
          <w:sz w:val="22"/>
          <w:szCs w:val="21"/>
        </w:rPr>
      </w:pPr>
      <w:r>
        <w:rPr>
          <w:rFonts w:hint="eastAsia"/>
          <w:color w:val="000000" w:themeColor="text1"/>
          <w:sz w:val="22"/>
          <w:szCs w:val="21"/>
        </w:rPr>
        <w:t xml:space="preserve"> </w:t>
      </w:r>
      <w:bookmarkStart w:id="14" w:name="_Toc99634892"/>
      <w:r>
        <w:rPr>
          <w:rFonts w:hint="eastAsia"/>
          <w:color w:val="000000" w:themeColor="text1"/>
          <w:sz w:val="22"/>
          <w:szCs w:val="21"/>
        </w:rPr>
        <w:t>响应时间及基本原则</w:t>
      </w:r>
      <w:bookmarkEnd w:id="14"/>
    </w:p>
    <w:p w:rsidR="00A6277D" w:rsidRDefault="004117D8">
      <w:pPr>
        <w:pStyle w:val="BT4"/>
        <w:spacing w:line="480" w:lineRule="auto"/>
        <w:ind w:left="567" w:firstLine="0"/>
        <w:rPr>
          <w:rFonts w:ascii="宋体" w:eastAsia="宋体" w:hAnsi="宋体"/>
          <w:b/>
          <w:color w:val="000000" w:themeColor="text1"/>
          <w:sz w:val="21"/>
          <w:lang w:bidi="ar"/>
        </w:rPr>
      </w:pPr>
      <w:r>
        <w:rPr>
          <w:rFonts w:ascii="宋体" w:eastAsia="宋体" w:hAnsi="宋体" w:hint="eastAsia"/>
          <w:b/>
          <w:color w:val="000000" w:themeColor="text1"/>
          <w:sz w:val="21"/>
          <w:lang w:bidi="ar"/>
        </w:rPr>
        <w:t>3.1.</w:t>
      </w:r>
      <w:r>
        <w:rPr>
          <w:rFonts w:ascii="宋体" w:eastAsia="宋体" w:hAnsi="宋体"/>
          <w:b/>
          <w:color w:val="000000" w:themeColor="text1"/>
          <w:sz w:val="21"/>
          <w:lang w:bidi="ar"/>
        </w:rPr>
        <w:t>5</w:t>
      </w:r>
      <w:r>
        <w:rPr>
          <w:rFonts w:ascii="宋体" w:eastAsia="宋体" w:hAnsi="宋体" w:hint="eastAsia"/>
          <w:b/>
          <w:color w:val="000000" w:themeColor="text1"/>
          <w:sz w:val="21"/>
          <w:lang w:bidi="ar"/>
        </w:rPr>
        <w:t>.1 事件等级划分</w:t>
      </w:r>
    </w:p>
    <w:p w:rsidR="00A6277D" w:rsidRDefault="004117D8">
      <w:pPr>
        <w:ind w:firstLine="420"/>
        <w:rPr>
          <w:color w:val="000000" w:themeColor="text1"/>
          <w:sz w:val="21"/>
        </w:rPr>
      </w:pPr>
      <w:r>
        <w:rPr>
          <w:rFonts w:hint="eastAsia"/>
          <w:color w:val="000000" w:themeColor="text1"/>
          <w:sz w:val="21"/>
        </w:rPr>
        <w:t>根据信息系统故障的具体情况及对业务、航班运行的影响，将系统故障应急事件的等级划分为四级，分别是</w:t>
      </w:r>
      <w:r>
        <w:rPr>
          <w:color w:val="000000" w:themeColor="text1"/>
          <w:sz w:val="21"/>
        </w:rPr>
        <w:t>I</w:t>
      </w:r>
      <w:r>
        <w:rPr>
          <w:color w:val="000000" w:themeColor="text1"/>
          <w:sz w:val="21"/>
        </w:rPr>
        <w:t>级事件、</w:t>
      </w:r>
      <w:r>
        <w:rPr>
          <w:color w:val="000000" w:themeColor="text1"/>
          <w:sz w:val="21"/>
        </w:rPr>
        <w:t>II</w:t>
      </w:r>
      <w:r>
        <w:rPr>
          <w:color w:val="000000" w:themeColor="text1"/>
          <w:sz w:val="21"/>
        </w:rPr>
        <w:t>级事件、</w:t>
      </w:r>
      <w:r>
        <w:rPr>
          <w:color w:val="000000" w:themeColor="text1"/>
          <w:sz w:val="21"/>
        </w:rPr>
        <w:t>III</w:t>
      </w:r>
      <w:r>
        <w:rPr>
          <w:color w:val="000000" w:themeColor="text1"/>
          <w:sz w:val="21"/>
        </w:rPr>
        <w:t>级事件、</w:t>
      </w:r>
      <w:r>
        <w:rPr>
          <w:color w:val="000000" w:themeColor="text1"/>
          <w:sz w:val="21"/>
        </w:rPr>
        <w:t>IV</w:t>
      </w:r>
      <w:r>
        <w:rPr>
          <w:color w:val="000000" w:themeColor="text1"/>
          <w:sz w:val="21"/>
        </w:rPr>
        <w:t>级事件。具体定义见下表：</w:t>
      </w:r>
    </w:p>
    <w:p w:rsidR="00A6277D" w:rsidRDefault="00A6277D">
      <w:pPr>
        <w:ind w:firstLine="420"/>
        <w:rPr>
          <w:color w:val="000000" w:themeColor="text1"/>
          <w:sz w:val="21"/>
        </w:rPr>
      </w:pP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7"/>
        <w:gridCol w:w="4720"/>
        <w:gridCol w:w="2489"/>
      </w:tblGrid>
      <w:tr w:rsidR="00A6277D">
        <w:tc>
          <w:tcPr>
            <w:tcW w:w="8296" w:type="dxa"/>
            <w:gridSpan w:val="3"/>
            <w:shd w:val="clear" w:color="auto" w:fill="A6A6A6"/>
          </w:tcPr>
          <w:p w:rsidR="00A6277D" w:rsidRDefault="004117D8">
            <w:pPr>
              <w:spacing w:line="276" w:lineRule="auto"/>
              <w:jc w:val="center"/>
              <w:rPr>
                <w:rFonts w:ascii="宋体" w:hAnsi="宋体" w:cs="仿宋"/>
                <w:b/>
                <w:sz w:val="21"/>
              </w:rPr>
            </w:pPr>
            <w:r>
              <w:rPr>
                <w:rFonts w:ascii="宋体" w:hAnsi="宋体" w:cs="仿宋"/>
                <w:b/>
                <w:sz w:val="21"/>
              </w:rPr>
              <w:fldChar w:fldCharType="begin"/>
            </w:r>
            <w:r>
              <w:rPr>
                <w:rFonts w:ascii="宋体" w:hAnsi="宋体" w:cs="仿宋"/>
                <w:b/>
                <w:sz w:val="21"/>
              </w:rPr>
              <w:instrText xml:space="preserve"> </w:instrText>
            </w:r>
            <w:r>
              <w:rPr>
                <w:rFonts w:ascii="宋体" w:hAnsi="宋体" w:cs="仿宋" w:hint="eastAsia"/>
                <w:b/>
                <w:sz w:val="21"/>
              </w:rPr>
              <w:instrText>= 1 \* ROMAN</w:instrText>
            </w:r>
            <w:r>
              <w:rPr>
                <w:rFonts w:ascii="宋体" w:hAnsi="宋体" w:cs="仿宋"/>
                <w:b/>
                <w:sz w:val="21"/>
              </w:rPr>
              <w:instrText xml:space="preserve"> </w:instrText>
            </w:r>
            <w:r>
              <w:rPr>
                <w:rFonts w:ascii="宋体" w:hAnsi="宋体" w:cs="仿宋"/>
                <w:b/>
                <w:sz w:val="21"/>
              </w:rPr>
              <w:fldChar w:fldCharType="separate"/>
            </w:r>
            <w:r>
              <w:rPr>
                <w:rFonts w:ascii="宋体" w:hAnsi="宋体" w:cs="仿宋"/>
                <w:b/>
                <w:sz w:val="21"/>
              </w:rPr>
              <w:t>I</w:t>
            </w:r>
            <w:r>
              <w:rPr>
                <w:rFonts w:ascii="宋体" w:hAnsi="宋体" w:cs="仿宋"/>
                <w:b/>
                <w:sz w:val="21"/>
              </w:rPr>
              <w:fldChar w:fldCharType="end"/>
            </w:r>
            <w:proofErr w:type="gramStart"/>
            <w:r>
              <w:rPr>
                <w:rFonts w:ascii="宋体" w:hAnsi="宋体" w:cs="仿宋" w:hint="eastAsia"/>
                <w:b/>
                <w:sz w:val="21"/>
              </w:rPr>
              <w:t>级事件</w:t>
            </w:r>
            <w:proofErr w:type="gramEnd"/>
          </w:p>
        </w:tc>
      </w:tr>
      <w:tr w:rsidR="00A6277D">
        <w:tc>
          <w:tcPr>
            <w:tcW w:w="1087"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系统等级</w:t>
            </w:r>
          </w:p>
        </w:tc>
        <w:tc>
          <w:tcPr>
            <w:tcW w:w="4720" w:type="dxa"/>
            <w:vAlign w:val="center"/>
          </w:tcPr>
          <w:p w:rsidR="00A6277D" w:rsidRDefault="004117D8">
            <w:pPr>
              <w:spacing w:line="276" w:lineRule="auto"/>
              <w:jc w:val="center"/>
              <w:rPr>
                <w:rFonts w:ascii="宋体" w:hAnsi="宋体" w:cs="仿宋"/>
                <w:b/>
                <w:sz w:val="21"/>
                <w:shd w:val="pct10" w:color="auto" w:fill="FFFFFF"/>
              </w:rPr>
            </w:pPr>
            <w:r>
              <w:rPr>
                <w:rFonts w:ascii="宋体" w:hAnsi="宋体" w:cs="仿宋" w:hint="eastAsia"/>
                <w:b/>
                <w:kern w:val="0"/>
                <w:sz w:val="21"/>
                <w:shd w:val="pct10" w:color="auto" w:fill="FFFFFF"/>
              </w:rPr>
              <w:t>核心系统</w:t>
            </w:r>
          </w:p>
        </w:tc>
        <w:tc>
          <w:tcPr>
            <w:tcW w:w="2489" w:type="dxa"/>
            <w:vAlign w:val="center"/>
          </w:tcPr>
          <w:p w:rsidR="00A6277D" w:rsidRDefault="004117D8">
            <w:pPr>
              <w:spacing w:line="276" w:lineRule="auto"/>
              <w:jc w:val="center"/>
              <w:rPr>
                <w:rFonts w:ascii="宋体" w:hAnsi="宋体" w:cs="仿宋"/>
                <w:b/>
                <w:sz w:val="21"/>
                <w:shd w:val="pct10" w:color="auto" w:fill="FFFFFF"/>
              </w:rPr>
            </w:pPr>
            <w:r>
              <w:rPr>
                <w:rFonts w:ascii="宋体" w:hAnsi="宋体" w:cs="仿宋" w:hint="eastAsia"/>
                <w:b/>
                <w:sz w:val="21"/>
                <w:shd w:val="pct10" w:color="auto" w:fill="FFFFFF"/>
              </w:rPr>
              <w:t>非核心系统</w:t>
            </w:r>
          </w:p>
        </w:tc>
      </w:tr>
      <w:tr w:rsidR="00A6277D">
        <w:tc>
          <w:tcPr>
            <w:tcW w:w="1087" w:type="dxa"/>
            <w:vAlign w:val="center"/>
          </w:tcPr>
          <w:p w:rsidR="00A6277D" w:rsidRDefault="004117D8">
            <w:pPr>
              <w:spacing w:line="276" w:lineRule="auto"/>
              <w:rPr>
                <w:rFonts w:ascii="宋体" w:hAnsi="宋体" w:cs="仿宋"/>
                <w:b/>
                <w:sz w:val="21"/>
              </w:rPr>
            </w:pPr>
            <w:r>
              <w:rPr>
                <w:rFonts w:ascii="宋体" w:hAnsi="宋体" w:cs="仿宋" w:hint="eastAsia"/>
                <w:b/>
                <w:sz w:val="21"/>
              </w:rPr>
              <w:t>业务系统</w:t>
            </w:r>
          </w:p>
        </w:tc>
        <w:tc>
          <w:tcPr>
            <w:tcW w:w="4720" w:type="dxa"/>
          </w:tcPr>
          <w:p w:rsidR="00A6277D" w:rsidRDefault="004117D8">
            <w:pPr>
              <w:spacing w:line="276" w:lineRule="auto"/>
              <w:jc w:val="left"/>
              <w:rPr>
                <w:rFonts w:ascii="宋体" w:hAnsi="宋体" w:cs="仿宋"/>
                <w:sz w:val="21"/>
              </w:rPr>
            </w:pPr>
            <w:r>
              <w:rPr>
                <w:rFonts w:ascii="宋体" w:hAnsi="宋体" w:cs="仿宋" w:hint="eastAsia"/>
                <w:kern w:val="0"/>
                <w:sz w:val="21"/>
              </w:rPr>
              <w:t>ACDM系统/离港系统/机坪管制系统</w:t>
            </w:r>
          </w:p>
        </w:tc>
        <w:tc>
          <w:tcPr>
            <w:tcW w:w="2489" w:type="dxa"/>
            <w:vAlign w:val="center"/>
          </w:tcPr>
          <w:p w:rsidR="00A6277D" w:rsidRDefault="004117D8">
            <w:pPr>
              <w:spacing w:line="276" w:lineRule="auto"/>
              <w:jc w:val="center"/>
              <w:rPr>
                <w:rFonts w:ascii="宋体" w:hAnsi="宋体" w:cs="仿宋"/>
                <w:sz w:val="21"/>
              </w:rPr>
            </w:pPr>
            <w:r>
              <w:rPr>
                <w:rFonts w:ascii="宋体" w:hAnsi="宋体" w:cs="仿宋" w:hint="eastAsia"/>
                <w:sz w:val="21"/>
              </w:rPr>
              <w:t>不适用</w:t>
            </w:r>
          </w:p>
        </w:tc>
      </w:tr>
      <w:tr w:rsidR="00A6277D">
        <w:tc>
          <w:tcPr>
            <w:tcW w:w="1087" w:type="dxa"/>
            <w:vAlign w:val="center"/>
          </w:tcPr>
          <w:p w:rsidR="00A6277D" w:rsidRDefault="004117D8">
            <w:pPr>
              <w:spacing w:line="276" w:lineRule="auto"/>
              <w:rPr>
                <w:rFonts w:ascii="宋体" w:hAnsi="宋体" w:cs="仿宋"/>
                <w:b/>
                <w:sz w:val="21"/>
              </w:rPr>
            </w:pPr>
            <w:r>
              <w:rPr>
                <w:rFonts w:ascii="宋体" w:hAnsi="宋体" w:cs="仿宋" w:hint="eastAsia"/>
                <w:b/>
                <w:sz w:val="21"/>
              </w:rPr>
              <w:t>影响范围</w:t>
            </w:r>
          </w:p>
        </w:tc>
        <w:tc>
          <w:tcPr>
            <w:tcW w:w="4720" w:type="dxa"/>
          </w:tcPr>
          <w:p w:rsidR="00A6277D" w:rsidRDefault="004117D8">
            <w:pPr>
              <w:spacing w:line="276" w:lineRule="auto"/>
              <w:jc w:val="left"/>
              <w:rPr>
                <w:rFonts w:ascii="宋体" w:hAnsi="宋体" w:cs="仿宋"/>
                <w:kern w:val="0"/>
                <w:sz w:val="21"/>
              </w:rPr>
            </w:pPr>
            <w:r>
              <w:rPr>
                <w:rFonts w:ascii="宋体" w:hAnsi="宋体" w:cs="仿宋" w:hint="eastAsia"/>
                <w:kern w:val="0"/>
                <w:sz w:val="21"/>
              </w:rPr>
              <w:t>涉及所有用户；涉及所有功能。</w:t>
            </w:r>
          </w:p>
        </w:tc>
        <w:tc>
          <w:tcPr>
            <w:tcW w:w="2489" w:type="dxa"/>
            <w:vAlign w:val="center"/>
          </w:tcPr>
          <w:p w:rsidR="00A6277D" w:rsidRDefault="004117D8">
            <w:pPr>
              <w:spacing w:line="276" w:lineRule="auto"/>
              <w:jc w:val="center"/>
              <w:rPr>
                <w:rFonts w:ascii="宋体" w:hAnsi="宋体" w:cs="仿宋"/>
                <w:sz w:val="21"/>
              </w:rPr>
            </w:pPr>
            <w:r>
              <w:rPr>
                <w:rFonts w:ascii="宋体" w:hAnsi="宋体" w:cs="仿宋" w:hint="eastAsia"/>
                <w:sz w:val="21"/>
              </w:rPr>
              <w:t>不适用</w:t>
            </w:r>
          </w:p>
        </w:tc>
      </w:tr>
      <w:tr w:rsidR="00A6277D">
        <w:tc>
          <w:tcPr>
            <w:tcW w:w="1087" w:type="dxa"/>
            <w:vAlign w:val="center"/>
          </w:tcPr>
          <w:p w:rsidR="00A6277D" w:rsidRDefault="004117D8">
            <w:pPr>
              <w:spacing w:line="276" w:lineRule="auto"/>
              <w:rPr>
                <w:rFonts w:ascii="宋体" w:hAnsi="宋体" w:cs="仿宋"/>
                <w:b/>
                <w:sz w:val="21"/>
              </w:rPr>
            </w:pPr>
            <w:r>
              <w:rPr>
                <w:rFonts w:ascii="宋体" w:hAnsi="宋体" w:cs="仿宋" w:hint="eastAsia"/>
                <w:b/>
                <w:sz w:val="21"/>
              </w:rPr>
              <w:t>影响程度</w:t>
            </w:r>
          </w:p>
        </w:tc>
        <w:tc>
          <w:tcPr>
            <w:tcW w:w="4720" w:type="dxa"/>
          </w:tcPr>
          <w:p w:rsidR="00A6277D" w:rsidRDefault="004117D8">
            <w:pPr>
              <w:spacing w:line="276" w:lineRule="auto"/>
              <w:jc w:val="left"/>
              <w:rPr>
                <w:rFonts w:ascii="宋体" w:hAnsi="宋体" w:cs="仿宋"/>
                <w:kern w:val="0"/>
                <w:sz w:val="21"/>
              </w:rPr>
            </w:pPr>
            <w:r>
              <w:rPr>
                <w:rFonts w:ascii="宋体" w:hAnsi="宋体" w:cs="仿宋" w:hint="eastAsia"/>
                <w:kern w:val="0"/>
                <w:sz w:val="21"/>
              </w:rPr>
              <w:t>业务完全中断，严重影响航班保障及放行。</w:t>
            </w:r>
          </w:p>
        </w:tc>
        <w:tc>
          <w:tcPr>
            <w:tcW w:w="2489" w:type="dxa"/>
            <w:vAlign w:val="center"/>
          </w:tcPr>
          <w:p w:rsidR="00A6277D" w:rsidRDefault="004117D8">
            <w:pPr>
              <w:spacing w:line="276" w:lineRule="auto"/>
              <w:jc w:val="center"/>
              <w:rPr>
                <w:rFonts w:ascii="宋体" w:hAnsi="宋体" w:cs="仿宋"/>
                <w:sz w:val="21"/>
              </w:rPr>
            </w:pPr>
            <w:r>
              <w:rPr>
                <w:rFonts w:ascii="宋体" w:hAnsi="宋体" w:cs="仿宋" w:hint="eastAsia"/>
                <w:sz w:val="21"/>
              </w:rPr>
              <w:t>不适用</w:t>
            </w:r>
          </w:p>
        </w:tc>
      </w:tr>
      <w:tr w:rsidR="00A6277D">
        <w:tc>
          <w:tcPr>
            <w:tcW w:w="1087" w:type="dxa"/>
            <w:vAlign w:val="center"/>
          </w:tcPr>
          <w:p w:rsidR="00A6277D" w:rsidRDefault="004117D8">
            <w:pPr>
              <w:spacing w:line="276" w:lineRule="auto"/>
              <w:rPr>
                <w:rFonts w:ascii="宋体" w:hAnsi="宋体" w:cs="仿宋"/>
                <w:b/>
                <w:sz w:val="21"/>
              </w:rPr>
            </w:pPr>
            <w:r>
              <w:rPr>
                <w:rFonts w:ascii="宋体" w:hAnsi="宋体" w:cs="仿宋" w:hint="eastAsia"/>
                <w:b/>
                <w:sz w:val="21"/>
              </w:rPr>
              <w:lastRenderedPageBreak/>
              <w:t>故障描述</w:t>
            </w:r>
          </w:p>
        </w:tc>
        <w:tc>
          <w:tcPr>
            <w:tcW w:w="4720" w:type="dxa"/>
          </w:tcPr>
          <w:p w:rsidR="00A6277D" w:rsidRDefault="004117D8">
            <w:pPr>
              <w:spacing w:line="276" w:lineRule="auto"/>
              <w:jc w:val="left"/>
              <w:rPr>
                <w:rFonts w:ascii="宋体" w:hAnsi="宋体" w:cs="仿宋"/>
                <w:sz w:val="21"/>
              </w:rPr>
            </w:pPr>
            <w:r>
              <w:rPr>
                <w:rFonts w:ascii="宋体" w:hAnsi="宋体" w:cs="仿宋" w:hint="eastAsia"/>
                <w:sz w:val="21"/>
              </w:rPr>
              <w:t>因供电、核心网络、数据总线、数据接口、系统平台及应用软件等故障导致主用及备用系统均无法正常使用，业务功能丧失，数据丢失等。</w:t>
            </w:r>
          </w:p>
        </w:tc>
        <w:tc>
          <w:tcPr>
            <w:tcW w:w="2489" w:type="dxa"/>
            <w:vAlign w:val="center"/>
          </w:tcPr>
          <w:p w:rsidR="00A6277D" w:rsidRDefault="004117D8">
            <w:pPr>
              <w:spacing w:line="276" w:lineRule="auto"/>
              <w:jc w:val="center"/>
              <w:rPr>
                <w:rFonts w:ascii="宋体" w:hAnsi="宋体" w:cs="仿宋"/>
                <w:sz w:val="21"/>
              </w:rPr>
            </w:pPr>
            <w:r>
              <w:rPr>
                <w:rFonts w:ascii="宋体" w:hAnsi="宋体" w:cs="仿宋" w:hint="eastAsia"/>
                <w:sz w:val="21"/>
              </w:rPr>
              <w:t>不适用</w:t>
            </w:r>
          </w:p>
        </w:tc>
      </w:tr>
    </w:tbl>
    <w:p w:rsidR="00A6277D" w:rsidRDefault="00A6277D">
      <w:pPr>
        <w:ind w:firstLine="420"/>
        <w:rPr>
          <w:color w:val="000000" w:themeColor="text1"/>
          <w:sz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3768"/>
        <w:gridCol w:w="3648"/>
      </w:tblGrid>
      <w:tr w:rsidR="00A6277D">
        <w:tc>
          <w:tcPr>
            <w:tcW w:w="8522" w:type="dxa"/>
            <w:gridSpan w:val="3"/>
            <w:shd w:val="clear" w:color="auto" w:fill="A6A6A6"/>
          </w:tcPr>
          <w:p w:rsidR="00A6277D" w:rsidRDefault="004117D8">
            <w:pPr>
              <w:spacing w:line="276" w:lineRule="auto"/>
              <w:jc w:val="center"/>
              <w:rPr>
                <w:rFonts w:ascii="宋体" w:hAnsi="宋体" w:cs="仿宋"/>
                <w:b/>
                <w:sz w:val="21"/>
              </w:rPr>
            </w:pPr>
            <w:r>
              <w:rPr>
                <w:rFonts w:ascii="宋体" w:hAnsi="宋体" w:cs="仿宋"/>
                <w:b/>
                <w:sz w:val="21"/>
              </w:rPr>
              <w:fldChar w:fldCharType="begin"/>
            </w:r>
            <w:r>
              <w:rPr>
                <w:rFonts w:ascii="宋体" w:hAnsi="宋体" w:cs="仿宋"/>
                <w:b/>
                <w:sz w:val="21"/>
              </w:rPr>
              <w:instrText xml:space="preserve"> </w:instrText>
            </w:r>
            <w:r>
              <w:rPr>
                <w:rFonts w:ascii="宋体" w:hAnsi="宋体" w:cs="仿宋" w:hint="eastAsia"/>
                <w:b/>
                <w:sz w:val="21"/>
              </w:rPr>
              <w:instrText>= 2 \* ROMAN</w:instrText>
            </w:r>
            <w:r>
              <w:rPr>
                <w:rFonts w:ascii="宋体" w:hAnsi="宋体" w:cs="仿宋"/>
                <w:b/>
                <w:sz w:val="21"/>
              </w:rPr>
              <w:instrText xml:space="preserve"> </w:instrText>
            </w:r>
            <w:r>
              <w:rPr>
                <w:rFonts w:ascii="宋体" w:hAnsi="宋体" w:cs="仿宋"/>
                <w:b/>
                <w:sz w:val="21"/>
              </w:rPr>
              <w:fldChar w:fldCharType="separate"/>
            </w:r>
            <w:r>
              <w:rPr>
                <w:rFonts w:ascii="宋体" w:hAnsi="宋体" w:cs="仿宋"/>
                <w:b/>
                <w:sz w:val="21"/>
              </w:rPr>
              <w:t>II</w:t>
            </w:r>
            <w:r>
              <w:rPr>
                <w:rFonts w:ascii="宋体" w:hAnsi="宋体" w:cs="仿宋"/>
                <w:b/>
                <w:sz w:val="21"/>
              </w:rPr>
              <w:fldChar w:fldCharType="end"/>
            </w:r>
            <w:proofErr w:type="gramStart"/>
            <w:r>
              <w:rPr>
                <w:rFonts w:ascii="宋体" w:hAnsi="宋体" w:cs="仿宋" w:hint="eastAsia"/>
                <w:b/>
                <w:sz w:val="21"/>
              </w:rPr>
              <w:t>级事件</w:t>
            </w:r>
            <w:proofErr w:type="gramEnd"/>
          </w:p>
        </w:tc>
      </w:tr>
      <w:tr w:rsidR="00A6277D">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系统等级</w:t>
            </w:r>
          </w:p>
        </w:tc>
        <w:tc>
          <w:tcPr>
            <w:tcW w:w="3768" w:type="dxa"/>
            <w:vAlign w:val="center"/>
          </w:tcPr>
          <w:p w:rsidR="00A6277D" w:rsidRDefault="004117D8">
            <w:pPr>
              <w:spacing w:line="276" w:lineRule="auto"/>
              <w:jc w:val="center"/>
              <w:rPr>
                <w:rFonts w:ascii="宋体" w:hAnsi="宋体" w:cs="仿宋"/>
                <w:b/>
                <w:sz w:val="21"/>
                <w:shd w:val="pct10" w:color="auto" w:fill="FFFFFF"/>
              </w:rPr>
            </w:pPr>
            <w:r>
              <w:rPr>
                <w:rFonts w:ascii="宋体" w:hAnsi="宋体" w:cs="仿宋" w:hint="eastAsia"/>
                <w:b/>
                <w:kern w:val="0"/>
                <w:sz w:val="21"/>
                <w:shd w:val="pct10" w:color="auto" w:fill="FFFFFF"/>
              </w:rPr>
              <w:t>核心系统</w:t>
            </w:r>
          </w:p>
        </w:tc>
        <w:tc>
          <w:tcPr>
            <w:tcW w:w="3648" w:type="dxa"/>
            <w:vAlign w:val="center"/>
          </w:tcPr>
          <w:p w:rsidR="00A6277D" w:rsidRDefault="004117D8">
            <w:pPr>
              <w:spacing w:line="276" w:lineRule="auto"/>
              <w:jc w:val="center"/>
              <w:rPr>
                <w:rFonts w:ascii="宋体" w:hAnsi="宋体" w:cs="仿宋"/>
                <w:b/>
                <w:sz w:val="21"/>
                <w:shd w:val="pct10" w:color="auto" w:fill="FFFFFF"/>
              </w:rPr>
            </w:pPr>
            <w:r>
              <w:rPr>
                <w:rFonts w:ascii="宋体" w:hAnsi="宋体" w:cs="仿宋" w:hint="eastAsia"/>
                <w:b/>
                <w:sz w:val="21"/>
                <w:shd w:val="pct10" w:color="auto" w:fill="FFFFFF"/>
              </w:rPr>
              <w:t>非核心系统</w:t>
            </w:r>
          </w:p>
        </w:tc>
      </w:tr>
      <w:tr w:rsidR="00A6277D">
        <w:trPr>
          <w:trHeight w:val="555"/>
        </w:trPr>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业务系统</w:t>
            </w:r>
          </w:p>
        </w:tc>
        <w:tc>
          <w:tcPr>
            <w:tcW w:w="3768" w:type="dxa"/>
          </w:tcPr>
          <w:p w:rsidR="00A6277D" w:rsidRDefault="004117D8">
            <w:pPr>
              <w:spacing w:line="276" w:lineRule="auto"/>
              <w:rPr>
                <w:rFonts w:ascii="宋体" w:hAnsi="宋体"/>
                <w:sz w:val="21"/>
              </w:rPr>
            </w:pPr>
            <w:r>
              <w:rPr>
                <w:rFonts w:ascii="宋体" w:hAnsi="宋体" w:cs="仿宋" w:hint="eastAsia"/>
                <w:kern w:val="0"/>
                <w:sz w:val="21"/>
              </w:rPr>
              <w:t>ACDM系统/离港系统/机坪管制系统/</w:t>
            </w:r>
            <w:proofErr w:type="gramStart"/>
            <w:r>
              <w:rPr>
                <w:rFonts w:ascii="宋体" w:hAnsi="宋体" w:cs="仿宋" w:hint="eastAsia"/>
                <w:kern w:val="0"/>
                <w:sz w:val="21"/>
              </w:rPr>
              <w:t>航显系统</w:t>
            </w:r>
            <w:proofErr w:type="gramEnd"/>
            <w:r>
              <w:rPr>
                <w:rFonts w:ascii="宋体" w:hAnsi="宋体" w:cs="仿宋" w:hint="eastAsia"/>
                <w:kern w:val="0"/>
                <w:sz w:val="21"/>
              </w:rPr>
              <w:t>/安检系统</w:t>
            </w:r>
          </w:p>
        </w:tc>
        <w:tc>
          <w:tcPr>
            <w:tcW w:w="3648" w:type="dxa"/>
          </w:tcPr>
          <w:p w:rsidR="00A6277D" w:rsidRDefault="004117D8">
            <w:pPr>
              <w:spacing w:line="276" w:lineRule="auto"/>
              <w:rPr>
                <w:rFonts w:ascii="宋体" w:hAnsi="宋体"/>
                <w:sz w:val="21"/>
              </w:rPr>
            </w:pPr>
            <w:r>
              <w:rPr>
                <w:rFonts w:ascii="宋体" w:hAnsi="宋体" w:cs="仿宋" w:hint="eastAsia"/>
                <w:kern w:val="0"/>
                <w:sz w:val="21"/>
              </w:rPr>
              <w:t>围界报警系统/视频监控系统/广播系统/控制区门禁系统/无线对讲系统</w:t>
            </w:r>
          </w:p>
        </w:tc>
      </w:tr>
      <w:tr w:rsidR="00A6277D">
        <w:trPr>
          <w:trHeight w:val="555"/>
        </w:trPr>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影响范围</w:t>
            </w:r>
          </w:p>
        </w:tc>
        <w:tc>
          <w:tcPr>
            <w:tcW w:w="3768" w:type="dxa"/>
          </w:tcPr>
          <w:p w:rsidR="00A6277D" w:rsidRDefault="004117D8">
            <w:pPr>
              <w:spacing w:line="276" w:lineRule="auto"/>
              <w:rPr>
                <w:rFonts w:ascii="宋体" w:hAnsi="宋体" w:cs="仿宋"/>
                <w:kern w:val="0"/>
                <w:sz w:val="21"/>
              </w:rPr>
            </w:pPr>
            <w:r>
              <w:rPr>
                <w:rFonts w:ascii="宋体" w:hAnsi="宋体" w:cs="仿宋" w:hint="eastAsia"/>
                <w:kern w:val="0"/>
                <w:sz w:val="21"/>
              </w:rPr>
              <w:t>涉及系统所有用户或核心用户；涉及系统核心功能。</w:t>
            </w:r>
          </w:p>
        </w:tc>
        <w:tc>
          <w:tcPr>
            <w:tcW w:w="3648" w:type="dxa"/>
          </w:tcPr>
          <w:p w:rsidR="00A6277D" w:rsidRDefault="004117D8">
            <w:pPr>
              <w:spacing w:line="276" w:lineRule="auto"/>
              <w:rPr>
                <w:rFonts w:ascii="宋体" w:hAnsi="宋体" w:cs="仿宋"/>
                <w:kern w:val="0"/>
                <w:sz w:val="21"/>
              </w:rPr>
            </w:pPr>
            <w:r>
              <w:rPr>
                <w:rFonts w:ascii="宋体" w:hAnsi="宋体" w:cs="仿宋" w:hint="eastAsia"/>
                <w:kern w:val="0"/>
                <w:sz w:val="21"/>
              </w:rPr>
              <w:t>涉及系统核心用户或核心设备；涉及系统核心功能。</w:t>
            </w:r>
          </w:p>
        </w:tc>
      </w:tr>
      <w:tr w:rsidR="00A6277D">
        <w:trPr>
          <w:trHeight w:val="555"/>
        </w:trPr>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影响程度</w:t>
            </w:r>
          </w:p>
        </w:tc>
        <w:tc>
          <w:tcPr>
            <w:tcW w:w="3768" w:type="dxa"/>
          </w:tcPr>
          <w:p w:rsidR="00A6277D" w:rsidRDefault="004117D8">
            <w:pPr>
              <w:spacing w:line="276" w:lineRule="auto"/>
              <w:rPr>
                <w:rFonts w:ascii="宋体" w:hAnsi="宋体" w:cs="仿宋"/>
                <w:kern w:val="0"/>
                <w:sz w:val="21"/>
              </w:rPr>
            </w:pPr>
            <w:r>
              <w:rPr>
                <w:rFonts w:ascii="宋体" w:hAnsi="宋体" w:cs="仿宋" w:hint="eastAsia"/>
                <w:kern w:val="0"/>
                <w:sz w:val="21"/>
              </w:rPr>
              <w:t>核心业务中断，但可通过技术或业务应急手段恢复操作，影响航班保障但航班放行基本正常。</w:t>
            </w:r>
          </w:p>
        </w:tc>
        <w:tc>
          <w:tcPr>
            <w:tcW w:w="3648" w:type="dxa"/>
          </w:tcPr>
          <w:p w:rsidR="00A6277D" w:rsidRDefault="004117D8">
            <w:pPr>
              <w:spacing w:line="276" w:lineRule="auto"/>
              <w:rPr>
                <w:rFonts w:ascii="宋体" w:hAnsi="宋体" w:cs="仿宋"/>
                <w:sz w:val="21"/>
              </w:rPr>
            </w:pPr>
            <w:r>
              <w:rPr>
                <w:rFonts w:ascii="宋体" w:hAnsi="宋体" w:cs="仿宋" w:hint="eastAsia"/>
                <w:kern w:val="0"/>
                <w:sz w:val="21"/>
              </w:rPr>
              <w:t>主要业务中断，无技术应急手段恢复，需人工进行业务操作</w:t>
            </w:r>
            <w:r>
              <w:rPr>
                <w:rFonts w:ascii="宋体" w:hAnsi="宋体" w:cs="仿宋" w:hint="eastAsia"/>
                <w:sz w:val="21"/>
              </w:rPr>
              <w:t>，有限影响航班保障但对航班放行没有直接影响。</w:t>
            </w:r>
          </w:p>
        </w:tc>
      </w:tr>
      <w:tr w:rsidR="00A6277D">
        <w:trPr>
          <w:trHeight w:val="420"/>
        </w:trPr>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故障描述</w:t>
            </w:r>
          </w:p>
        </w:tc>
        <w:tc>
          <w:tcPr>
            <w:tcW w:w="3768" w:type="dxa"/>
          </w:tcPr>
          <w:p w:rsidR="00A6277D" w:rsidRDefault="004117D8">
            <w:pPr>
              <w:spacing w:line="276" w:lineRule="auto"/>
              <w:rPr>
                <w:rFonts w:ascii="宋体" w:hAnsi="宋体" w:cs="仿宋"/>
                <w:sz w:val="21"/>
              </w:rPr>
            </w:pPr>
            <w:proofErr w:type="gramStart"/>
            <w:r>
              <w:rPr>
                <w:rFonts w:ascii="宋体" w:hAnsi="宋体" w:cs="仿宋" w:hint="eastAsia"/>
                <w:sz w:val="21"/>
              </w:rPr>
              <w:t>因核心</w:t>
            </w:r>
            <w:proofErr w:type="gramEnd"/>
            <w:r>
              <w:rPr>
                <w:rFonts w:ascii="宋体" w:hAnsi="宋体" w:cs="仿宋" w:hint="eastAsia"/>
                <w:sz w:val="21"/>
              </w:rPr>
              <w:t>网络故障导致主用系统核心功能模块无法正常使用，但可通过备用系统或其它技术应急手段恢复核心业务。</w:t>
            </w:r>
          </w:p>
        </w:tc>
        <w:tc>
          <w:tcPr>
            <w:tcW w:w="3648" w:type="dxa"/>
          </w:tcPr>
          <w:p w:rsidR="00A6277D" w:rsidRDefault="004117D8">
            <w:pPr>
              <w:spacing w:line="276" w:lineRule="auto"/>
              <w:rPr>
                <w:rFonts w:ascii="宋体" w:hAnsi="宋体" w:cs="仿宋"/>
                <w:sz w:val="21"/>
              </w:rPr>
            </w:pPr>
            <w:r>
              <w:rPr>
                <w:rFonts w:ascii="宋体" w:hAnsi="宋体" w:cs="仿宋" w:hint="eastAsia"/>
                <w:sz w:val="21"/>
              </w:rPr>
              <w:t>因网络故障等导致本场系统无法正常使用时间超过20分钟以上。</w:t>
            </w:r>
          </w:p>
          <w:p w:rsidR="00A6277D" w:rsidRDefault="00A6277D">
            <w:pPr>
              <w:spacing w:line="276" w:lineRule="auto"/>
              <w:rPr>
                <w:rFonts w:ascii="宋体" w:hAnsi="宋体" w:cs="仿宋"/>
                <w:sz w:val="21"/>
              </w:rPr>
            </w:pPr>
          </w:p>
        </w:tc>
      </w:tr>
    </w:tbl>
    <w:p w:rsidR="00A6277D" w:rsidRDefault="00A6277D">
      <w:pPr>
        <w:ind w:firstLine="420"/>
        <w:rPr>
          <w:color w:val="000000" w:themeColor="text1"/>
          <w:sz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3531"/>
        <w:gridCol w:w="3885"/>
      </w:tblGrid>
      <w:tr w:rsidR="00A6277D">
        <w:tc>
          <w:tcPr>
            <w:tcW w:w="8522" w:type="dxa"/>
            <w:gridSpan w:val="3"/>
            <w:shd w:val="clear" w:color="auto" w:fill="A6A6A6"/>
          </w:tcPr>
          <w:p w:rsidR="00A6277D" w:rsidRDefault="004117D8">
            <w:pPr>
              <w:spacing w:line="276" w:lineRule="auto"/>
              <w:jc w:val="center"/>
              <w:rPr>
                <w:rFonts w:ascii="宋体" w:hAnsi="宋体" w:cs="仿宋"/>
                <w:b/>
                <w:sz w:val="21"/>
              </w:rPr>
            </w:pPr>
            <w:r>
              <w:rPr>
                <w:rFonts w:ascii="宋体" w:hAnsi="宋体" w:cs="仿宋"/>
                <w:b/>
                <w:sz w:val="21"/>
              </w:rPr>
              <w:fldChar w:fldCharType="begin"/>
            </w:r>
            <w:r>
              <w:rPr>
                <w:rFonts w:ascii="宋体" w:hAnsi="宋体" w:cs="仿宋"/>
                <w:b/>
                <w:sz w:val="21"/>
              </w:rPr>
              <w:instrText xml:space="preserve"> </w:instrText>
            </w:r>
            <w:r>
              <w:rPr>
                <w:rFonts w:ascii="宋体" w:hAnsi="宋体" w:cs="仿宋" w:hint="eastAsia"/>
                <w:b/>
                <w:sz w:val="21"/>
              </w:rPr>
              <w:instrText>= 3 \* ROMAN</w:instrText>
            </w:r>
            <w:r>
              <w:rPr>
                <w:rFonts w:ascii="宋体" w:hAnsi="宋体" w:cs="仿宋"/>
                <w:b/>
                <w:sz w:val="21"/>
              </w:rPr>
              <w:instrText xml:space="preserve"> </w:instrText>
            </w:r>
            <w:r>
              <w:rPr>
                <w:rFonts w:ascii="宋体" w:hAnsi="宋体" w:cs="仿宋"/>
                <w:b/>
                <w:sz w:val="21"/>
              </w:rPr>
              <w:fldChar w:fldCharType="separate"/>
            </w:r>
            <w:r>
              <w:rPr>
                <w:rFonts w:ascii="宋体" w:hAnsi="宋体" w:cs="仿宋"/>
                <w:b/>
                <w:sz w:val="21"/>
              </w:rPr>
              <w:t>III</w:t>
            </w:r>
            <w:r>
              <w:rPr>
                <w:rFonts w:ascii="宋体" w:hAnsi="宋体" w:cs="仿宋"/>
                <w:b/>
                <w:sz w:val="21"/>
              </w:rPr>
              <w:fldChar w:fldCharType="end"/>
            </w:r>
            <w:proofErr w:type="gramStart"/>
            <w:r>
              <w:rPr>
                <w:rFonts w:ascii="宋体" w:hAnsi="宋体" w:cs="仿宋" w:hint="eastAsia"/>
                <w:b/>
                <w:sz w:val="21"/>
              </w:rPr>
              <w:t>级事件</w:t>
            </w:r>
            <w:proofErr w:type="gramEnd"/>
          </w:p>
        </w:tc>
      </w:tr>
      <w:tr w:rsidR="00A6277D">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系统等级</w:t>
            </w:r>
          </w:p>
        </w:tc>
        <w:tc>
          <w:tcPr>
            <w:tcW w:w="3531" w:type="dxa"/>
            <w:vAlign w:val="center"/>
          </w:tcPr>
          <w:p w:rsidR="00A6277D" w:rsidRDefault="004117D8">
            <w:pPr>
              <w:spacing w:line="276" w:lineRule="auto"/>
              <w:jc w:val="center"/>
              <w:rPr>
                <w:rFonts w:ascii="宋体" w:hAnsi="宋体" w:cs="仿宋"/>
                <w:sz w:val="21"/>
              </w:rPr>
            </w:pPr>
            <w:r>
              <w:rPr>
                <w:rFonts w:ascii="宋体" w:hAnsi="宋体" w:cs="仿宋" w:hint="eastAsia"/>
                <w:b/>
                <w:kern w:val="0"/>
                <w:sz w:val="21"/>
                <w:shd w:val="pct10" w:color="auto" w:fill="FFFFFF"/>
              </w:rPr>
              <w:t>核心系统</w:t>
            </w:r>
          </w:p>
        </w:tc>
        <w:tc>
          <w:tcPr>
            <w:tcW w:w="3885" w:type="dxa"/>
            <w:vAlign w:val="center"/>
          </w:tcPr>
          <w:p w:rsidR="00A6277D" w:rsidRDefault="004117D8">
            <w:pPr>
              <w:spacing w:line="276" w:lineRule="auto"/>
              <w:jc w:val="center"/>
              <w:rPr>
                <w:rFonts w:ascii="宋体" w:hAnsi="宋体" w:cs="仿宋"/>
                <w:sz w:val="21"/>
              </w:rPr>
            </w:pPr>
            <w:r>
              <w:rPr>
                <w:rFonts w:ascii="宋体" w:hAnsi="宋体" w:cs="仿宋" w:hint="eastAsia"/>
                <w:b/>
                <w:sz w:val="21"/>
                <w:shd w:val="pct10" w:color="auto" w:fill="FFFFFF"/>
              </w:rPr>
              <w:t>非核心系统</w:t>
            </w:r>
          </w:p>
        </w:tc>
      </w:tr>
      <w:tr w:rsidR="00A6277D">
        <w:trPr>
          <w:trHeight w:val="915"/>
        </w:trPr>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业务系统</w:t>
            </w:r>
          </w:p>
        </w:tc>
        <w:tc>
          <w:tcPr>
            <w:tcW w:w="3531" w:type="dxa"/>
          </w:tcPr>
          <w:p w:rsidR="00A6277D" w:rsidRDefault="004117D8">
            <w:pPr>
              <w:spacing w:line="276" w:lineRule="auto"/>
              <w:rPr>
                <w:rFonts w:ascii="宋体" w:hAnsi="宋体" w:cs="仿宋"/>
                <w:kern w:val="0"/>
                <w:sz w:val="21"/>
              </w:rPr>
            </w:pPr>
            <w:r>
              <w:rPr>
                <w:rFonts w:ascii="宋体" w:hAnsi="宋体" w:cs="仿宋" w:hint="eastAsia"/>
                <w:kern w:val="0"/>
                <w:sz w:val="21"/>
              </w:rPr>
              <w:t>ACDM系统/离港系统/机坪管制系统/</w:t>
            </w:r>
            <w:proofErr w:type="gramStart"/>
            <w:r>
              <w:rPr>
                <w:rFonts w:ascii="宋体" w:hAnsi="宋体" w:cs="仿宋" w:hint="eastAsia"/>
                <w:kern w:val="0"/>
                <w:sz w:val="21"/>
              </w:rPr>
              <w:t>航显系统</w:t>
            </w:r>
            <w:proofErr w:type="gramEnd"/>
            <w:r>
              <w:rPr>
                <w:rFonts w:ascii="宋体" w:hAnsi="宋体" w:cs="仿宋" w:hint="eastAsia"/>
                <w:kern w:val="0"/>
                <w:sz w:val="21"/>
              </w:rPr>
              <w:t>/安检系统/协同运行系统</w:t>
            </w:r>
          </w:p>
        </w:tc>
        <w:tc>
          <w:tcPr>
            <w:tcW w:w="3885" w:type="dxa"/>
          </w:tcPr>
          <w:p w:rsidR="00A6277D" w:rsidRDefault="004117D8">
            <w:pPr>
              <w:spacing w:line="276" w:lineRule="auto"/>
              <w:rPr>
                <w:rFonts w:ascii="宋体" w:hAnsi="宋体" w:cs="仿宋"/>
                <w:sz w:val="21"/>
              </w:rPr>
            </w:pPr>
            <w:r>
              <w:rPr>
                <w:rFonts w:ascii="宋体" w:hAnsi="宋体" w:cs="仿宋" w:hint="eastAsia"/>
                <w:kern w:val="0"/>
                <w:sz w:val="21"/>
              </w:rPr>
              <w:t>围界报警系统/视频监控系统/广播系统/门禁系统/无线对讲系统/ 业务值班电话/</w:t>
            </w:r>
            <w:r>
              <w:rPr>
                <w:rFonts w:ascii="宋体" w:hAnsi="宋体" w:cs="仿宋" w:hint="eastAsia"/>
                <w:sz w:val="21"/>
              </w:rPr>
              <w:t>行李分捡辅助系统</w:t>
            </w:r>
          </w:p>
        </w:tc>
      </w:tr>
      <w:tr w:rsidR="00A6277D">
        <w:trPr>
          <w:trHeight w:val="788"/>
        </w:trPr>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影响范围</w:t>
            </w:r>
          </w:p>
        </w:tc>
        <w:tc>
          <w:tcPr>
            <w:tcW w:w="3531" w:type="dxa"/>
          </w:tcPr>
          <w:p w:rsidR="00A6277D" w:rsidRDefault="004117D8">
            <w:pPr>
              <w:spacing w:line="276" w:lineRule="auto"/>
              <w:rPr>
                <w:rFonts w:ascii="宋体" w:hAnsi="宋体" w:cs="仿宋"/>
                <w:kern w:val="0"/>
                <w:sz w:val="21"/>
              </w:rPr>
            </w:pPr>
            <w:r>
              <w:rPr>
                <w:rFonts w:ascii="宋体" w:hAnsi="宋体" w:cs="仿宋" w:hint="eastAsia"/>
                <w:kern w:val="0"/>
                <w:sz w:val="21"/>
              </w:rPr>
              <w:t>涉及所有用户；涉及非核心功能或部分核心功能</w:t>
            </w:r>
            <w:r>
              <w:rPr>
                <w:rFonts w:ascii="宋体" w:hAnsi="宋体" w:cs="仿宋"/>
                <w:kern w:val="0"/>
                <w:sz w:val="21"/>
              </w:rPr>
              <w:t>。</w:t>
            </w:r>
          </w:p>
        </w:tc>
        <w:tc>
          <w:tcPr>
            <w:tcW w:w="3885" w:type="dxa"/>
          </w:tcPr>
          <w:p w:rsidR="00A6277D" w:rsidRDefault="004117D8">
            <w:pPr>
              <w:spacing w:line="276" w:lineRule="auto"/>
              <w:rPr>
                <w:rFonts w:ascii="宋体" w:hAnsi="宋体" w:cs="仿宋"/>
                <w:sz w:val="21"/>
              </w:rPr>
            </w:pPr>
            <w:r>
              <w:rPr>
                <w:rFonts w:ascii="宋体" w:hAnsi="宋体" w:cs="仿宋" w:hint="eastAsia"/>
                <w:kern w:val="0"/>
                <w:sz w:val="21"/>
              </w:rPr>
              <w:t>涉及部分核心用户或部分核心设备或部分区域；涉及部分核心功能。</w:t>
            </w:r>
          </w:p>
        </w:tc>
      </w:tr>
      <w:tr w:rsidR="00A6277D">
        <w:trPr>
          <w:trHeight w:val="915"/>
        </w:trPr>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影响程度</w:t>
            </w:r>
          </w:p>
        </w:tc>
        <w:tc>
          <w:tcPr>
            <w:tcW w:w="3531" w:type="dxa"/>
          </w:tcPr>
          <w:p w:rsidR="00A6277D" w:rsidRDefault="004117D8">
            <w:pPr>
              <w:spacing w:line="276" w:lineRule="auto"/>
              <w:rPr>
                <w:rFonts w:ascii="宋体" w:hAnsi="宋体" w:cs="仿宋"/>
                <w:sz w:val="21"/>
              </w:rPr>
            </w:pPr>
            <w:r>
              <w:rPr>
                <w:rFonts w:ascii="宋体" w:hAnsi="宋体" w:cs="仿宋" w:hint="eastAsia"/>
                <w:kern w:val="0"/>
                <w:sz w:val="21"/>
              </w:rPr>
              <w:t>非核心业务中断；或部分核心业务中断，但可通过技术或业务应急手段替代；有限影响航班保障但不影响航班放行。</w:t>
            </w:r>
          </w:p>
        </w:tc>
        <w:tc>
          <w:tcPr>
            <w:tcW w:w="3885" w:type="dxa"/>
          </w:tcPr>
          <w:p w:rsidR="00A6277D" w:rsidRDefault="004117D8">
            <w:pPr>
              <w:spacing w:line="276" w:lineRule="auto"/>
              <w:rPr>
                <w:rFonts w:ascii="宋体" w:hAnsi="宋体" w:cs="仿宋"/>
                <w:sz w:val="21"/>
              </w:rPr>
            </w:pPr>
            <w:r>
              <w:rPr>
                <w:rFonts w:ascii="宋体" w:hAnsi="宋体" w:cs="仿宋" w:hint="eastAsia"/>
                <w:sz w:val="21"/>
              </w:rPr>
              <w:t>业务部分中断或部分区域中断或部分功能中断，</w:t>
            </w:r>
            <w:r>
              <w:rPr>
                <w:rFonts w:ascii="宋体" w:hAnsi="宋体" w:cs="仿宋" w:hint="eastAsia"/>
                <w:kern w:val="0"/>
                <w:sz w:val="21"/>
              </w:rPr>
              <w:t>有限影响航班保障但不影响航班放行。</w:t>
            </w:r>
          </w:p>
        </w:tc>
      </w:tr>
      <w:tr w:rsidR="00A6277D">
        <w:trPr>
          <w:trHeight w:val="555"/>
        </w:trPr>
        <w:tc>
          <w:tcPr>
            <w:tcW w:w="1106"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故障描述</w:t>
            </w:r>
          </w:p>
        </w:tc>
        <w:tc>
          <w:tcPr>
            <w:tcW w:w="3531" w:type="dxa"/>
          </w:tcPr>
          <w:p w:rsidR="00A6277D" w:rsidRDefault="004117D8">
            <w:pPr>
              <w:spacing w:line="276" w:lineRule="auto"/>
              <w:rPr>
                <w:rFonts w:ascii="宋体" w:hAnsi="宋体" w:cs="仿宋"/>
                <w:sz w:val="21"/>
              </w:rPr>
            </w:pPr>
            <w:r>
              <w:rPr>
                <w:rFonts w:ascii="宋体" w:hAnsi="宋体" w:cs="仿宋" w:hint="eastAsia"/>
                <w:sz w:val="21"/>
              </w:rPr>
              <w:t>因网络故障导致系统非核心功能模块或部分核心功能无法正常使用。</w:t>
            </w:r>
          </w:p>
        </w:tc>
        <w:tc>
          <w:tcPr>
            <w:tcW w:w="3885" w:type="dxa"/>
          </w:tcPr>
          <w:p w:rsidR="00A6277D" w:rsidRDefault="004117D8">
            <w:pPr>
              <w:spacing w:line="276" w:lineRule="auto"/>
              <w:rPr>
                <w:rFonts w:ascii="宋体" w:hAnsi="宋体" w:cs="仿宋"/>
                <w:sz w:val="21"/>
              </w:rPr>
            </w:pPr>
            <w:r>
              <w:rPr>
                <w:rFonts w:ascii="宋体" w:hAnsi="宋体" w:cs="仿宋" w:hint="eastAsia"/>
                <w:sz w:val="21"/>
              </w:rPr>
              <w:t>因网络故障导致本场系统1/2用户、1/2区域或部分功能无法正常工作。</w:t>
            </w:r>
          </w:p>
        </w:tc>
      </w:tr>
    </w:tbl>
    <w:p w:rsidR="00A6277D" w:rsidRDefault="00A6277D">
      <w:pPr>
        <w:ind w:firstLine="420"/>
        <w:rPr>
          <w:color w:val="000000" w:themeColor="text1"/>
          <w:sz w:val="21"/>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4"/>
        <w:gridCol w:w="3413"/>
        <w:gridCol w:w="3885"/>
      </w:tblGrid>
      <w:tr w:rsidR="00A6277D">
        <w:tc>
          <w:tcPr>
            <w:tcW w:w="8522" w:type="dxa"/>
            <w:gridSpan w:val="3"/>
            <w:shd w:val="clear" w:color="auto" w:fill="A6A6A6"/>
          </w:tcPr>
          <w:p w:rsidR="00A6277D" w:rsidRDefault="004117D8">
            <w:pPr>
              <w:spacing w:line="276" w:lineRule="auto"/>
              <w:jc w:val="center"/>
              <w:rPr>
                <w:rFonts w:ascii="宋体" w:hAnsi="宋体" w:cs="仿宋"/>
                <w:b/>
                <w:sz w:val="21"/>
              </w:rPr>
            </w:pPr>
            <w:r>
              <w:rPr>
                <w:rFonts w:ascii="宋体" w:hAnsi="宋体" w:cs="仿宋"/>
                <w:b/>
                <w:sz w:val="21"/>
              </w:rPr>
              <w:fldChar w:fldCharType="begin"/>
            </w:r>
            <w:r>
              <w:rPr>
                <w:rFonts w:ascii="宋体" w:hAnsi="宋体" w:cs="仿宋"/>
                <w:b/>
                <w:sz w:val="21"/>
              </w:rPr>
              <w:instrText xml:space="preserve"> </w:instrText>
            </w:r>
            <w:r>
              <w:rPr>
                <w:rFonts w:ascii="宋体" w:hAnsi="宋体" w:cs="仿宋" w:hint="eastAsia"/>
                <w:b/>
                <w:sz w:val="21"/>
              </w:rPr>
              <w:instrText>= 4 \* ROMAN</w:instrText>
            </w:r>
            <w:r>
              <w:rPr>
                <w:rFonts w:ascii="宋体" w:hAnsi="宋体" w:cs="仿宋"/>
                <w:b/>
                <w:sz w:val="21"/>
              </w:rPr>
              <w:instrText xml:space="preserve"> </w:instrText>
            </w:r>
            <w:r>
              <w:rPr>
                <w:rFonts w:ascii="宋体" w:hAnsi="宋体" w:cs="仿宋"/>
                <w:b/>
                <w:sz w:val="21"/>
              </w:rPr>
              <w:fldChar w:fldCharType="separate"/>
            </w:r>
            <w:r>
              <w:rPr>
                <w:rFonts w:ascii="宋体" w:hAnsi="宋体" w:cs="仿宋"/>
                <w:b/>
                <w:sz w:val="21"/>
              </w:rPr>
              <w:t>IV</w:t>
            </w:r>
            <w:r>
              <w:rPr>
                <w:rFonts w:ascii="宋体" w:hAnsi="宋体" w:cs="仿宋"/>
                <w:b/>
                <w:sz w:val="21"/>
              </w:rPr>
              <w:fldChar w:fldCharType="end"/>
            </w:r>
            <w:proofErr w:type="gramStart"/>
            <w:r>
              <w:rPr>
                <w:rFonts w:ascii="宋体" w:hAnsi="宋体" w:cs="仿宋" w:hint="eastAsia"/>
                <w:b/>
                <w:sz w:val="21"/>
              </w:rPr>
              <w:t>级事件</w:t>
            </w:r>
            <w:proofErr w:type="gramEnd"/>
          </w:p>
        </w:tc>
      </w:tr>
      <w:tr w:rsidR="00A6277D">
        <w:tc>
          <w:tcPr>
            <w:tcW w:w="1224"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系统等级</w:t>
            </w:r>
          </w:p>
        </w:tc>
        <w:tc>
          <w:tcPr>
            <w:tcW w:w="3413" w:type="dxa"/>
            <w:vAlign w:val="center"/>
          </w:tcPr>
          <w:p w:rsidR="00A6277D" w:rsidRDefault="004117D8">
            <w:pPr>
              <w:spacing w:line="276" w:lineRule="auto"/>
              <w:jc w:val="center"/>
              <w:rPr>
                <w:rFonts w:ascii="宋体" w:hAnsi="宋体" w:cs="仿宋"/>
                <w:sz w:val="21"/>
              </w:rPr>
            </w:pPr>
            <w:r>
              <w:rPr>
                <w:rFonts w:ascii="宋体" w:hAnsi="宋体" w:cs="仿宋" w:hint="eastAsia"/>
                <w:b/>
                <w:kern w:val="0"/>
                <w:sz w:val="21"/>
                <w:shd w:val="pct10" w:color="auto" w:fill="FFFFFF"/>
              </w:rPr>
              <w:t>核心系统</w:t>
            </w:r>
          </w:p>
        </w:tc>
        <w:tc>
          <w:tcPr>
            <w:tcW w:w="3885" w:type="dxa"/>
            <w:vAlign w:val="center"/>
          </w:tcPr>
          <w:p w:rsidR="00A6277D" w:rsidRDefault="004117D8">
            <w:pPr>
              <w:spacing w:line="276" w:lineRule="auto"/>
              <w:jc w:val="center"/>
              <w:rPr>
                <w:rFonts w:ascii="宋体" w:hAnsi="宋体" w:cs="仿宋"/>
                <w:sz w:val="21"/>
              </w:rPr>
            </w:pPr>
            <w:r>
              <w:rPr>
                <w:rFonts w:ascii="宋体" w:hAnsi="宋体" w:cs="仿宋" w:hint="eastAsia"/>
                <w:b/>
                <w:sz w:val="21"/>
                <w:shd w:val="pct10" w:color="auto" w:fill="FFFFFF"/>
              </w:rPr>
              <w:t>非核心系统</w:t>
            </w:r>
          </w:p>
        </w:tc>
      </w:tr>
      <w:tr w:rsidR="00A6277D">
        <w:trPr>
          <w:trHeight w:val="975"/>
        </w:trPr>
        <w:tc>
          <w:tcPr>
            <w:tcW w:w="1224" w:type="dxa"/>
            <w:vAlign w:val="center"/>
          </w:tcPr>
          <w:p w:rsidR="00A6277D" w:rsidRDefault="004117D8">
            <w:pPr>
              <w:spacing w:line="276" w:lineRule="auto"/>
              <w:jc w:val="center"/>
              <w:rPr>
                <w:rFonts w:ascii="宋体" w:hAnsi="宋体" w:cs="仿宋"/>
                <w:b/>
                <w:kern w:val="0"/>
                <w:sz w:val="21"/>
                <w:shd w:val="pct10" w:color="auto" w:fill="FFFFFF"/>
              </w:rPr>
            </w:pPr>
            <w:r>
              <w:rPr>
                <w:rFonts w:ascii="宋体" w:hAnsi="宋体" w:cs="仿宋" w:hint="eastAsia"/>
                <w:b/>
                <w:sz w:val="21"/>
              </w:rPr>
              <w:t>业务系统</w:t>
            </w:r>
          </w:p>
        </w:tc>
        <w:tc>
          <w:tcPr>
            <w:tcW w:w="3413" w:type="dxa"/>
          </w:tcPr>
          <w:p w:rsidR="00A6277D" w:rsidRDefault="004117D8">
            <w:pPr>
              <w:spacing w:line="276" w:lineRule="auto"/>
              <w:rPr>
                <w:rFonts w:ascii="宋体" w:hAnsi="宋体" w:cs="仿宋"/>
                <w:kern w:val="0"/>
                <w:sz w:val="21"/>
              </w:rPr>
            </w:pPr>
            <w:r>
              <w:rPr>
                <w:rFonts w:ascii="宋体" w:hAnsi="宋体" w:cs="仿宋" w:hint="eastAsia"/>
                <w:kern w:val="0"/>
                <w:sz w:val="21"/>
              </w:rPr>
              <w:t>ACDM系统/离港系统/机坪管制系统/</w:t>
            </w:r>
            <w:proofErr w:type="gramStart"/>
            <w:r>
              <w:rPr>
                <w:rFonts w:ascii="宋体" w:hAnsi="宋体" w:cs="仿宋" w:hint="eastAsia"/>
                <w:kern w:val="0"/>
                <w:sz w:val="21"/>
              </w:rPr>
              <w:t>航显系统</w:t>
            </w:r>
            <w:proofErr w:type="gramEnd"/>
            <w:r>
              <w:rPr>
                <w:rFonts w:ascii="宋体" w:hAnsi="宋体" w:cs="仿宋" w:hint="eastAsia"/>
                <w:kern w:val="0"/>
                <w:sz w:val="21"/>
              </w:rPr>
              <w:t>/安检系统/协同运行系统</w:t>
            </w:r>
          </w:p>
        </w:tc>
        <w:tc>
          <w:tcPr>
            <w:tcW w:w="3885" w:type="dxa"/>
          </w:tcPr>
          <w:p w:rsidR="00A6277D" w:rsidRDefault="004117D8">
            <w:pPr>
              <w:spacing w:line="276" w:lineRule="auto"/>
              <w:rPr>
                <w:rFonts w:ascii="宋体" w:hAnsi="宋体" w:cs="仿宋"/>
                <w:sz w:val="21"/>
              </w:rPr>
            </w:pPr>
            <w:r>
              <w:rPr>
                <w:rFonts w:ascii="宋体" w:hAnsi="宋体" w:cs="仿宋" w:hint="eastAsia"/>
                <w:kern w:val="0"/>
                <w:sz w:val="21"/>
              </w:rPr>
              <w:t>围界报警系统/视频监控系统/广播系统/门禁系统/无线对讲系统/ 业务值班电话/</w:t>
            </w:r>
            <w:r>
              <w:rPr>
                <w:rFonts w:ascii="宋体" w:hAnsi="宋体" w:cs="仿宋" w:hint="eastAsia"/>
                <w:sz w:val="21"/>
              </w:rPr>
              <w:t>行李分捡辅助系统</w:t>
            </w:r>
          </w:p>
        </w:tc>
      </w:tr>
      <w:tr w:rsidR="00A6277D">
        <w:trPr>
          <w:trHeight w:val="975"/>
        </w:trPr>
        <w:tc>
          <w:tcPr>
            <w:tcW w:w="1224" w:type="dxa"/>
            <w:vAlign w:val="center"/>
          </w:tcPr>
          <w:p w:rsidR="00A6277D" w:rsidRDefault="004117D8">
            <w:pPr>
              <w:spacing w:line="276" w:lineRule="auto"/>
              <w:jc w:val="center"/>
              <w:rPr>
                <w:rFonts w:ascii="宋体" w:hAnsi="宋体" w:cs="仿宋"/>
                <w:b/>
                <w:kern w:val="0"/>
                <w:sz w:val="21"/>
                <w:shd w:val="pct10" w:color="auto" w:fill="FFFFFF"/>
              </w:rPr>
            </w:pPr>
            <w:r>
              <w:rPr>
                <w:rFonts w:ascii="宋体" w:hAnsi="宋体" w:cs="仿宋" w:hint="eastAsia"/>
                <w:b/>
                <w:sz w:val="21"/>
              </w:rPr>
              <w:lastRenderedPageBreak/>
              <w:t>影响范围</w:t>
            </w:r>
          </w:p>
        </w:tc>
        <w:tc>
          <w:tcPr>
            <w:tcW w:w="3413" w:type="dxa"/>
          </w:tcPr>
          <w:p w:rsidR="00A6277D" w:rsidRDefault="004117D8">
            <w:pPr>
              <w:spacing w:line="276" w:lineRule="auto"/>
              <w:rPr>
                <w:rFonts w:ascii="宋体" w:hAnsi="宋体" w:cs="仿宋"/>
                <w:kern w:val="0"/>
                <w:sz w:val="21"/>
              </w:rPr>
            </w:pPr>
            <w:r>
              <w:rPr>
                <w:rFonts w:ascii="宋体" w:hAnsi="宋体" w:cs="仿宋" w:hint="eastAsia"/>
                <w:kern w:val="0"/>
                <w:sz w:val="21"/>
              </w:rPr>
              <w:t>涉及部分用户或部分核心设备；系统核心功能正常</w:t>
            </w:r>
            <w:r>
              <w:rPr>
                <w:rFonts w:ascii="宋体" w:hAnsi="宋体" w:cs="仿宋"/>
                <w:kern w:val="0"/>
                <w:sz w:val="21"/>
              </w:rPr>
              <w:t>。</w:t>
            </w:r>
          </w:p>
        </w:tc>
        <w:tc>
          <w:tcPr>
            <w:tcW w:w="3885" w:type="dxa"/>
          </w:tcPr>
          <w:p w:rsidR="00A6277D" w:rsidRDefault="004117D8">
            <w:pPr>
              <w:spacing w:line="276" w:lineRule="auto"/>
              <w:rPr>
                <w:rFonts w:ascii="宋体" w:hAnsi="宋体" w:cs="仿宋"/>
                <w:sz w:val="21"/>
              </w:rPr>
            </w:pPr>
            <w:r>
              <w:rPr>
                <w:rFonts w:ascii="宋体" w:hAnsi="宋体" w:cs="仿宋" w:hint="eastAsia"/>
                <w:kern w:val="0"/>
                <w:sz w:val="21"/>
              </w:rPr>
              <w:t>涉及系统部分用户或部分设备或部分区域；系统主要功能正常</w:t>
            </w:r>
          </w:p>
        </w:tc>
      </w:tr>
      <w:tr w:rsidR="00A6277D">
        <w:trPr>
          <w:trHeight w:val="975"/>
        </w:trPr>
        <w:tc>
          <w:tcPr>
            <w:tcW w:w="1224"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影响程度</w:t>
            </w:r>
          </w:p>
        </w:tc>
        <w:tc>
          <w:tcPr>
            <w:tcW w:w="3413" w:type="dxa"/>
          </w:tcPr>
          <w:p w:rsidR="00A6277D" w:rsidRDefault="004117D8">
            <w:pPr>
              <w:spacing w:line="276" w:lineRule="auto"/>
              <w:rPr>
                <w:rFonts w:ascii="宋体" w:hAnsi="宋体" w:cs="仿宋"/>
                <w:sz w:val="21"/>
              </w:rPr>
            </w:pPr>
            <w:r>
              <w:rPr>
                <w:rFonts w:ascii="宋体" w:hAnsi="宋体" w:cs="仿宋" w:hint="eastAsia"/>
                <w:kern w:val="0"/>
                <w:sz w:val="21"/>
              </w:rPr>
              <w:t>系统核心业务可正常运行，但部分用户或部分设备</w:t>
            </w:r>
            <w:proofErr w:type="gramStart"/>
            <w:r>
              <w:rPr>
                <w:rFonts w:ascii="宋体" w:hAnsi="宋体" w:cs="仿宋" w:hint="eastAsia"/>
                <w:kern w:val="0"/>
                <w:sz w:val="21"/>
              </w:rPr>
              <w:t>不</w:t>
            </w:r>
            <w:proofErr w:type="gramEnd"/>
            <w:r>
              <w:rPr>
                <w:rFonts w:ascii="宋体" w:hAnsi="宋体" w:cs="仿宋" w:hint="eastAsia"/>
                <w:kern w:val="0"/>
                <w:sz w:val="21"/>
              </w:rPr>
              <w:t>可用。对航班保障有轻微影响，但不影响航班放行。</w:t>
            </w:r>
          </w:p>
        </w:tc>
        <w:tc>
          <w:tcPr>
            <w:tcW w:w="3885" w:type="dxa"/>
          </w:tcPr>
          <w:p w:rsidR="00A6277D" w:rsidRDefault="004117D8">
            <w:pPr>
              <w:spacing w:line="276" w:lineRule="auto"/>
              <w:rPr>
                <w:rFonts w:ascii="宋体" w:hAnsi="宋体" w:cs="仿宋"/>
                <w:sz w:val="21"/>
              </w:rPr>
            </w:pPr>
            <w:r>
              <w:rPr>
                <w:rFonts w:ascii="宋体" w:hAnsi="宋体" w:cs="仿宋" w:hint="eastAsia"/>
                <w:sz w:val="21"/>
              </w:rPr>
              <w:t>系统主要业务可正常运行，</w:t>
            </w:r>
            <w:r>
              <w:rPr>
                <w:rFonts w:ascii="宋体" w:hAnsi="宋体" w:cs="仿宋" w:hint="eastAsia"/>
                <w:kern w:val="0"/>
                <w:sz w:val="21"/>
              </w:rPr>
              <w:t>但部分用户或部分设备</w:t>
            </w:r>
            <w:r>
              <w:rPr>
                <w:rFonts w:ascii="宋体" w:hAnsi="宋体" w:cs="仿宋" w:hint="eastAsia"/>
                <w:sz w:val="21"/>
              </w:rPr>
              <w:t>或部分区域无法正常工作</w:t>
            </w:r>
            <w:r>
              <w:rPr>
                <w:rFonts w:ascii="宋体" w:hAnsi="宋体" w:cs="仿宋" w:hint="eastAsia"/>
                <w:kern w:val="0"/>
                <w:sz w:val="21"/>
              </w:rPr>
              <w:t>。对航班保障及航班放行基本没有影响。</w:t>
            </w:r>
          </w:p>
        </w:tc>
      </w:tr>
      <w:tr w:rsidR="00A6277D">
        <w:trPr>
          <w:trHeight w:val="990"/>
        </w:trPr>
        <w:tc>
          <w:tcPr>
            <w:tcW w:w="1224" w:type="dxa"/>
            <w:vAlign w:val="center"/>
          </w:tcPr>
          <w:p w:rsidR="00A6277D" w:rsidRDefault="004117D8">
            <w:pPr>
              <w:spacing w:line="276" w:lineRule="auto"/>
              <w:jc w:val="center"/>
              <w:rPr>
                <w:rFonts w:ascii="宋体" w:hAnsi="宋体" w:cs="仿宋"/>
                <w:b/>
                <w:sz w:val="21"/>
              </w:rPr>
            </w:pPr>
            <w:r>
              <w:rPr>
                <w:rFonts w:ascii="宋体" w:hAnsi="宋体" w:cs="仿宋" w:hint="eastAsia"/>
                <w:b/>
                <w:sz w:val="21"/>
              </w:rPr>
              <w:t>故障描述</w:t>
            </w:r>
          </w:p>
        </w:tc>
        <w:tc>
          <w:tcPr>
            <w:tcW w:w="3413" w:type="dxa"/>
          </w:tcPr>
          <w:p w:rsidR="00A6277D" w:rsidRDefault="004117D8">
            <w:pPr>
              <w:spacing w:line="276" w:lineRule="auto"/>
              <w:rPr>
                <w:rFonts w:ascii="宋体" w:hAnsi="宋体" w:cs="仿宋"/>
                <w:sz w:val="21"/>
              </w:rPr>
            </w:pPr>
            <w:r>
              <w:rPr>
                <w:rFonts w:ascii="宋体" w:hAnsi="宋体" w:cs="仿宋" w:hint="eastAsia"/>
                <w:sz w:val="21"/>
              </w:rPr>
              <w:t>因网络故障造成系统部分用户或部门设备</w:t>
            </w:r>
            <w:proofErr w:type="gramStart"/>
            <w:r>
              <w:rPr>
                <w:rFonts w:ascii="宋体" w:hAnsi="宋体" w:cs="仿宋" w:hint="eastAsia"/>
                <w:sz w:val="21"/>
              </w:rPr>
              <w:t>不</w:t>
            </w:r>
            <w:proofErr w:type="gramEnd"/>
            <w:r>
              <w:rPr>
                <w:rFonts w:ascii="宋体" w:hAnsi="宋体" w:cs="仿宋" w:hint="eastAsia"/>
                <w:sz w:val="21"/>
              </w:rPr>
              <w:t>可用。</w:t>
            </w:r>
          </w:p>
        </w:tc>
        <w:tc>
          <w:tcPr>
            <w:tcW w:w="3885" w:type="dxa"/>
          </w:tcPr>
          <w:p w:rsidR="00A6277D" w:rsidRDefault="004117D8">
            <w:pPr>
              <w:spacing w:line="276" w:lineRule="auto"/>
              <w:rPr>
                <w:rFonts w:ascii="宋体" w:hAnsi="宋体" w:cs="仿宋"/>
                <w:sz w:val="21"/>
              </w:rPr>
            </w:pPr>
            <w:r>
              <w:rPr>
                <w:rFonts w:ascii="宋体" w:hAnsi="宋体" w:cs="仿宋" w:hint="eastAsia"/>
                <w:sz w:val="21"/>
              </w:rPr>
              <w:t>因网络故障导致本场系统1/3用户、1/3设备或部分区域的非核心业务无法正常工作。</w:t>
            </w:r>
          </w:p>
        </w:tc>
      </w:tr>
    </w:tbl>
    <w:p w:rsidR="00A6277D" w:rsidRDefault="00A6277D">
      <w:pPr>
        <w:ind w:firstLine="420"/>
        <w:rPr>
          <w:color w:val="000000" w:themeColor="text1"/>
          <w:sz w:val="21"/>
        </w:rPr>
      </w:pPr>
    </w:p>
    <w:p w:rsidR="00A6277D" w:rsidRDefault="004117D8">
      <w:pPr>
        <w:pStyle w:val="BT4"/>
        <w:spacing w:line="480" w:lineRule="auto"/>
        <w:ind w:left="567" w:firstLine="0"/>
        <w:rPr>
          <w:rFonts w:ascii="宋体" w:eastAsia="宋体" w:hAnsi="宋体"/>
          <w:b/>
          <w:color w:val="000000" w:themeColor="text1"/>
          <w:sz w:val="21"/>
          <w:lang w:bidi="ar"/>
        </w:rPr>
      </w:pPr>
      <w:r>
        <w:rPr>
          <w:rFonts w:ascii="宋体" w:eastAsia="宋体" w:hAnsi="宋体" w:hint="eastAsia"/>
          <w:b/>
          <w:color w:val="000000" w:themeColor="text1"/>
          <w:sz w:val="21"/>
          <w:lang w:bidi="ar"/>
        </w:rPr>
        <w:t>3.1.</w:t>
      </w:r>
      <w:r>
        <w:rPr>
          <w:rFonts w:ascii="宋体" w:eastAsia="宋体" w:hAnsi="宋体"/>
          <w:b/>
          <w:color w:val="000000" w:themeColor="text1"/>
          <w:sz w:val="21"/>
          <w:lang w:bidi="ar"/>
        </w:rPr>
        <w:t>5</w:t>
      </w:r>
      <w:r>
        <w:rPr>
          <w:rFonts w:ascii="宋体" w:eastAsia="宋体" w:hAnsi="宋体" w:hint="eastAsia"/>
          <w:b/>
          <w:color w:val="000000" w:themeColor="text1"/>
          <w:sz w:val="21"/>
          <w:lang w:bidi="ar"/>
        </w:rPr>
        <w:t>.2 事件处置标准</w:t>
      </w:r>
    </w:p>
    <w:tbl>
      <w:tblPr>
        <w:tblStyle w:val="aff"/>
        <w:tblW w:w="8534" w:type="dxa"/>
        <w:tblInd w:w="-34" w:type="dxa"/>
        <w:tblLayout w:type="fixed"/>
        <w:tblLook w:val="04A0" w:firstRow="1" w:lastRow="0" w:firstColumn="1" w:lastColumn="0" w:noHBand="0" w:noVBand="1"/>
      </w:tblPr>
      <w:tblGrid>
        <w:gridCol w:w="738"/>
        <w:gridCol w:w="1843"/>
        <w:gridCol w:w="1134"/>
        <w:gridCol w:w="850"/>
        <w:gridCol w:w="1701"/>
        <w:gridCol w:w="993"/>
        <w:gridCol w:w="1275"/>
      </w:tblGrid>
      <w:tr w:rsidR="00A6277D">
        <w:trPr>
          <w:trHeight w:val="435"/>
        </w:trPr>
        <w:tc>
          <w:tcPr>
            <w:tcW w:w="738" w:type="dxa"/>
            <w:vMerge w:val="restart"/>
            <w:tcBorders>
              <w:top w:val="single" w:sz="4" w:space="0" w:color="auto"/>
              <w:left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事件等级</w:t>
            </w:r>
          </w:p>
        </w:tc>
        <w:tc>
          <w:tcPr>
            <w:tcW w:w="2977" w:type="dxa"/>
            <w:gridSpan w:val="2"/>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应急处置</w:t>
            </w:r>
          </w:p>
        </w:tc>
        <w:tc>
          <w:tcPr>
            <w:tcW w:w="2551" w:type="dxa"/>
            <w:gridSpan w:val="2"/>
            <w:tcBorders>
              <w:top w:val="single" w:sz="4" w:space="0" w:color="auto"/>
              <w:left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处置响应时间</w:t>
            </w:r>
          </w:p>
        </w:tc>
        <w:tc>
          <w:tcPr>
            <w:tcW w:w="993" w:type="dxa"/>
            <w:vMerge w:val="restart"/>
            <w:tcBorders>
              <w:top w:val="single" w:sz="4" w:space="0" w:color="auto"/>
              <w:left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故障修复时间</w:t>
            </w:r>
          </w:p>
        </w:tc>
        <w:tc>
          <w:tcPr>
            <w:tcW w:w="1275" w:type="dxa"/>
            <w:vMerge w:val="restart"/>
            <w:tcBorders>
              <w:top w:val="single" w:sz="4" w:space="0" w:color="auto"/>
              <w:left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标准</w:t>
            </w:r>
          </w:p>
        </w:tc>
      </w:tr>
      <w:tr w:rsidR="00A6277D">
        <w:trPr>
          <w:trHeight w:val="315"/>
        </w:trPr>
        <w:tc>
          <w:tcPr>
            <w:tcW w:w="738" w:type="dxa"/>
            <w:vMerge/>
            <w:tcBorders>
              <w:left w:val="single" w:sz="4" w:space="0" w:color="auto"/>
              <w:bottom w:val="single" w:sz="4" w:space="0" w:color="auto"/>
              <w:right w:val="single" w:sz="4" w:space="0" w:color="auto"/>
            </w:tcBorders>
            <w:vAlign w:val="center"/>
          </w:tcPr>
          <w:p w:rsidR="00A6277D" w:rsidRDefault="00A6277D">
            <w:pPr>
              <w:spacing w:line="276" w:lineRule="auto"/>
              <w:jc w:val="center"/>
              <w:rPr>
                <w:rFonts w:ascii="宋体" w:hAnsi="宋体"/>
                <w:b/>
                <w:sz w:val="21"/>
              </w:rPr>
            </w:pPr>
          </w:p>
        </w:tc>
        <w:tc>
          <w:tcPr>
            <w:tcW w:w="1843"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系统应急</w:t>
            </w:r>
          </w:p>
        </w:tc>
        <w:tc>
          <w:tcPr>
            <w:tcW w:w="1134"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业务应急</w:t>
            </w:r>
          </w:p>
        </w:tc>
        <w:tc>
          <w:tcPr>
            <w:tcW w:w="850" w:type="dxa"/>
            <w:tcBorders>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1线</w:t>
            </w:r>
          </w:p>
        </w:tc>
        <w:tc>
          <w:tcPr>
            <w:tcW w:w="1701" w:type="dxa"/>
            <w:tcBorders>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b/>
                <w:sz w:val="21"/>
              </w:rPr>
            </w:pPr>
            <w:r>
              <w:rPr>
                <w:rFonts w:ascii="宋体" w:hAnsi="宋体" w:hint="eastAsia"/>
                <w:b/>
                <w:sz w:val="21"/>
              </w:rPr>
              <w:t>2线</w:t>
            </w:r>
          </w:p>
        </w:tc>
        <w:tc>
          <w:tcPr>
            <w:tcW w:w="993" w:type="dxa"/>
            <w:vMerge/>
            <w:tcBorders>
              <w:left w:val="single" w:sz="4" w:space="0" w:color="auto"/>
              <w:bottom w:val="single" w:sz="4" w:space="0" w:color="auto"/>
              <w:right w:val="single" w:sz="4" w:space="0" w:color="auto"/>
            </w:tcBorders>
            <w:vAlign w:val="center"/>
          </w:tcPr>
          <w:p w:rsidR="00A6277D" w:rsidRDefault="00A6277D">
            <w:pPr>
              <w:spacing w:line="276" w:lineRule="auto"/>
              <w:ind w:firstLine="482"/>
              <w:rPr>
                <w:rFonts w:ascii="宋体" w:hAnsi="宋体"/>
                <w:b/>
                <w:sz w:val="21"/>
              </w:rPr>
            </w:pPr>
          </w:p>
        </w:tc>
        <w:tc>
          <w:tcPr>
            <w:tcW w:w="1275" w:type="dxa"/>
            <w:vMerge/>
            <w:tcBorders>
              <w:left w:val="single" w:sz="4" w:space="0" w:color="auto"/>
              <w:bottom w:val="single" w:sz="4" w:space="0" w:color="auto"/>
              <w:right w:val="single" w:sz="4" w:space="0" w:color="auto"/>
            </w:tcBorders>
            <w:vAlign w:val="center"/>
          </w:tcPr>
          <w:p w:rsidR="00A6277D" w:rsidRDefault="00A6277D">
            <w:pPr>
              <w:spacing w:line="276" w:lineRule="auto"/>
              <w:ind w:firstLine="482"/>
              <w:rPr>
                <w:rFonts w:ascii="宋体" w:hAnsi="宋体"/>
                <w:b/>
                <w:sz w:val="21"/>
              </w:rPr>
            </w:pPr>
          </w:p>
        </w:tc>
      </w:tr>
      <w:tr w:rsidR="00A6277D">
        <w:trPr>
          <w:trHeight w:val="1523"/>
        </w:trPr>
        <w:tc>
          <w:tcPr>
            <w:tcW w:w="738"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sz w:val="21"/>
              </w:rPr>
              <w:t>I</w:t>
            </w:r>
            <w:r>
              <w:rPr>
                <w:rFonts w:ascii="宋体" w:hAnsi="宋体" w:cs="仿宋" w:hint="eastAsia"/>
                <w:sz w:val="21"/>
              </w:rPr>
              <w:t>级</w:t>
            </w:r>
          </w:p>
        </w:tc>
        <w:tc>
          <w:tcPr>
            <w:tcW w:w="1843"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sz w:val="21"/>
              </w:rPr>
            </w:pPr>
            <w:r>
              <w:rPr>
                <w:rFonts w:ascii="宋体" w:hAnsi="宋体" w:cs="仿宋" w:hint="eastAsia"/>
                <w:sz w:val="21"/>
              </w:rPr>
              <w:t>•无应急备份手段</w:t>
            </w:r>
          </w:p>
        </w:tc>
        <w:tc>
          <w:tcPr>
            <w:tcW w:w="1134"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sz w:val="21"/>
              </w:rPr>
            </w:pPr>
            <w:r>
              <w:rPr>
                <w:rFonts w:ascii="宋体" w:hAnsi="宋体" w:cs="仿宋" w:hint="eastAsia"/>
                <w:sz w:val="21"/>
              </w:rPr>
              <w:t>•业务席位启动</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sz w:val="21"/>
              </w:rPr>
            </w:pPr>
            <w:r>
              <w:rPr>
                <w:rFonts w:ascii="宋体" w:hAnsi="宋体" w:cs="仿宋" w:hint="eastAsia"/>
                <w:sz w:val="21"/>
              </w:rPr>
              <w:t>立即响应</w:t>
            </w:r>
          </w:p>
        </w:tc>
        <w:tc>
          <w:tcPr>
            <w:tcW w:w="1701"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hint="eastAsia"/>
                <w:sz w:val="21"/>
              </w:rPr>
              <w:t>•远程：10分钟内</w:t>
            </w:r>
          </w:p>
          <w:p w:rsidR="00A6277D" w:rsidRDefault="004117D8">
            <w:pPr>
              <w:spacing w:line="276" w:lineRule="auto"/>
              <w:rPr>
                <w:rFonts w:ascii="宋体" w:hAnsi="宋体" w:cs="仿宋"/>
                <w:sz w:val="21"/>
              </w:rPr>
            </w:pPr>
            <w:r>
              <w:rPr>
                <w:rFonts w:ascii="宋体" w:hAnsi="宋体" w:cs="仿宋" w:hint="eastAsia"/>
                <w:sz w:val="21"/>
              </w:rPr>
              <w:t>•现场：2小时内</w:t>
            </w:r>
          </w:p>
        </w:tc>
        <w:tc>
          <w:tcPr>
            <w:tcW w:w="993"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sz w:val="21"/>
              </w:rPr>
              <w:t>2小时内</w:t>
            </w:r>
          </w:p>
        </w:tc>
        <w:tc>
          <w:tcPr>
            <w:tcW w:w="1275"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cs="仿宋"/>
                <w:sz w:val="21"/>
              </w:rPr>
            </w:pPr>
            <w:r>
              <w:rPr>
                <w:rFonts w:ascii="宋体" w:hAnsi="宋体" w:cs="仿宋" w:hint="eastAsia"/>
                <w:sz w:val="21"/>
              </w:rPr>
              <w:t>保障基本业务不中断</w:t>
            </w:r>
          </w:p>
        </w:tc>
      </w:tr>
      <w:tr w:rsidR="00A6277D">
        <w:trPr>
          <w:trHeight w:val="2113"/>
        </w:trPr>
        <w:tc>
          <w:tcPr>
            <w:tcW w:w="738"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cs="仿宋"/>
                <w:sz w:val="21"/>
              </w:rPr>
            </w:pPr>
            <w:r>
              <w:rPr>
                <w:rFonts w:ascii="宋体" w:hAnsi="宋体" w:cs="仿宋" w:hint="eastAsia"/>
                <w:sz w:val="21"/>
              </w:rPr>
              <w:t>Ⅱ级</w:t>
            </w:r>
          </w:p>
        </w:tc>
        <w:tc>
          <w:tcPr>
            <w:tcW w:w="1843"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cs="仿宋"/>
                <w:sz w:val="21"/>
              </w:rPr>
            </w:pPr>
            <w:r>
              <w:rPr>
                <w:rFonts w:ascii="宋体" w:hAnsi="宋体" w:cs="仿宋" w:hint="eastAsia"/>
                <w:sz w:val="21"/>
              </w:rPr>
              <w:t>•接报后15分钟内启用备用系统</w:t>
            </w:r>
          </w:p>
          <w:p w:rsidR="00A6277D" w:rsidRDefault="004117D8">
            <w:pPr>
              <w:snapToGrid w:val="0"/>
              <w:spacing w:line="276" w:lineRule="auto"/>
              <w:rPr>
                <w:rFonts w:ascii="宋体" w:hAnsi="宋体"/>
                <w:sz w:val="21"/>
              </w:rPr>
            </w:pPr>
            <w:r>
              <w:rPr>
                <w:rFonts w:ascii="宋体" w:hAnsi="宋体" w:cs="仿宋" w:hint="eastAsia"/>
                <w:sz w:val="21"/>
              </w:rPr>
              <w:t>•接报后25分钟内启动备份系统</w:t>
            </w:r>
          </w:p>
        </w:tc>
        <w:tc>
          <w:tcPr>
            <w:tcW w:w="1134"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sz w:val="21"/>
              </w:rPr>
            </w:pPr>
            <w:r>
              <w:rPr>
                <w:rFonts w:ascii="宋体" w:hAnsi="宋体" w:cs="仿宋" w:hint="eastAsia"/>
                <w:sz w:val="21"/>
              </w:rPr>
              <w:t>•业务席位启动</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sz w:val="21"/>
              </w:rPr>
            </w:pPr>
            <w:r>
              <w:rPr>
                <w:rFonts w:ascii="宋体" w:hAnsi="宋体" w:cs="仿宋" w:hint="eastAsia"/>
                <w:sz w:val="21"/>
              </w:rPr>
              <w:t>立即响应</w:t>
            </w:r>
          </w:p>
        </w:tc>
        <w:tc>
          <w:tcPr>
            <w:tcW w:w="1701"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hint="eastAsia"/>
                <w:sz w:val="21"/>
              </w:rPr>
              <w:t>•远程：10分钟内</w:t>
            </w:r>
          </w:p>
          <w:p w:rsidR="00A6277D" w:rsidRDefault="004117D8">
            <w:pPr>
              <w:spacing w:line="276" w:lineRule="auto"/>
              <w:rPr>
                <w:rFonts w:ascii="宋体" w:hAnsi="宋体" w:cs="仿宋"/>
                <w:sz w:val="21"/>
              </w:rPr>
            </w:pPr>
            <w:r>
              <w:rPr>
                <w:rFonts w:ascii="宋体" w:hAnsi="宋体" w:cs="仿宋" w:hint="eastAsia"/>
                <w:sz w:val="21"/>
              </w:rPr>
              <w:t>•现场：2小时内</w:t>
            </w:r>
          </w:p>
        </w:tc>
        <w:tc>
          <w:tcPr>
            <w:tcW w:w="993"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hint="eastAsia"/>
                <w:sz w:val="21"/>
              </w:rPr>
              <w:t>2小时内</w:t>
            </w:r>
          </w:p>
        </w:tc>
        <w:tc>
          <w:tcPr>
            <w:tcW w:w="1275"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cs="仿宋"/>
                <w:sz w:val="21"/>
              </w:rPr>
            </w:pPr>
            <w:r>
              <w:rPr>
                <w:rFonts w:ascii="宋体" w:hAnsi="宋体" w:cs="仿宋" w:hint="eastAsia"/>
                <w:sz w:val="21"/>
              </w:rPr>
              <w:t>保障基本业务不中断</w:t>
            </w:r>
          </w:p>
        </w:tc>
      </w:tr>
      <w:tr w:rsidR="00A6277D">
        <w:trPr>
          <w:trHeight w:val="2117"/>
        </w:trPr>
        <w:tc>
          <w:tcPr>
            <w:tcW w:w="738"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cs="仿宋"/>
                <w:sz w:val="21"/>
              </w:rPr>
            </w:pPr>
            <w:r>
              <w:rPr>
                <w:rFonts w:ascii="宋体" w:hAnsi="宋体" w:cs="仿宋" w:hint="eastAsia"/>
                <w:sz w:val="21"/>
              </w:rPr>
              <w:t>Ⅲ级</w:t>
            </w:r>
          </w:p>
        </w:tc>
        <w:tc>
          <w:tcPr>
            <w:tcW w:w="1843"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cs="仿宋"/>
                <w:sz w:val="21"/>
              </w:rPr>
            </w:pPr>
            <w:r>
              <w:rPr>
                <w:rFonts w:ascii="宋体" w:hAnsi="宋体" w:cs="仿宋" w:hint="eastAsia"/>
                <w:sz w:val="21"/>
              </w:rPr>
              <w:t>•一般情况不需启用备用或备份</w:t>
            </w:r>
          </w:p>
          <w:p w:rsidR="00A6277D" w:rsidRDefault="004117D8">
            <w:pPr>
              <w:snapToGrid w:val="0"/>
              <w:spacing w:line="276" w:lineRule="auto"/>
              <w:rPr>
                <w:rFonts w:ascii="宋体" w:hAnsi="宋体"/>
                <w:sz w:val="21"/>
              </w:rPr>
            </w:pPr>
            <w:r>
              <w:rPr>
                <w:rFonts w:ascii="宋体" w:hAnsi="宋体" w:cs="仿宋" w:hint="eastAsia"/>
                <w:sz w:val="21"/>
              </w:rPr>
              <w:t>•如预计处置修复时间较长影响航班保障放行，可考虑启用备用及备份</w:t>
            </w:r>
          </w:p>
        </w:tc>
        <w:tc>
          <w:tcPr>
            <w:tcW w:w="1134"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sz w:val="21"/>
              </w:rPr>
            </w:pPr>
            <w:r>
              <w:rPr>
                <w:rFonts w:ascii="宋体" w:hAnsi="宋体" w:cs="仿宋" w:hint="eastAsia"/>
                <w:sz w:val="21"/>
              </w:rPr>
              <w:t>•业务席位启动</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sz w:val="21"/>
              </w:rPr>
            </w:pPr>
            <w:r>
              <w:rPr>
                <w:rFonts w:ascii="宋体" w:hAnsi="宋体" w:cs="仿宋" w:hint="eastAsia"/>
                <w:sz w:val="21"/>
              </w:rPr>
              <w:t>立即响应</w:t>
            </w:r>
          </w:p>
        </w:tc>
        <w:tc>
          <w:tcPr>
            <w:tcW w:w="1701"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hint="eastAsia"/>
                <w:sz w:val="21"/>
              </w:rPr>
              <w:t>•远程：15分钟内</w:t>
            </w:r>
          </w:p>
          <w:p w:rsidR="00A6277D" w:rsidRDefault="004117D8">
            <w:pPr>
              <w:spacing w:line="276" w:lineRule="auto"/>
              <w:rPr>
                <w:rFonts w:ascii="宋体" w:hAnsi="宋体" w:cs="仿宋"/>
                <w:sz w:val="21"/>
              </w:rPr>
            </w:pPr>
            <w:r>
              <w:rPr>
                <w:rFonts w:ascii="宋体" w:hAnsi="宋体" w:cs="仿宋" w:hint="eastAsia"/>
                <w:sz w:val="21"/>
              </w:rPr>
              <w:t>•现场：4小时内</w:t>
            </w:r>
          </w:p>
        </w:tc>
        <w:tc>
          <w:tcPr>
            <w:tcW w:w="993"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hint="eastAsia"/>
                <w:sz w:val="21"/>
              </w:rPr>
              <w:t>4小时内</w:t>
            </w:r>
          </w:p>
          <w:p w:rsidR="00A6277D" w:rsidRDefault="00A6277D">
            <w:pPr>
              <w:spacing w:line="276" w:lineRule="auto"/>
              <w:rPr>
                <w:rFonts w:ascii="宋体" w:hAnsi="宋体" w:cs="仿宋"/>
                <w:sz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cs="仿宋"/>
                <w:sz w:val="21"/>
              </w:rPr>
            </w:pPr>
            <w:r>
              <w:rPr>
                <w:rFonts w:ascii="宋体" w:hAnsi="宋体" w:cs="仿宋" w:hint="eastAsia"/>
                <w:sz w:val="21"/>
              </w:rPr>
              <w:t>保障基本业务不中断</w:t>
            </w:r>
          </w:p>
        </w:tc>
      </w:tr>
      <w:tr w:rsidR="00A6277D">
        <w:trPr>
          <w:trHeight w:val="1467"/>
        </w:trPr>
        <w:tc>
          <w:tcPr>
            <w:tcW w:w="738"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cs="仿宋"/>
                <w:sz w:val="21"/>
              </w:rPr>
            </w:pPr>
            <w:r>
              <w:rPr>
                <w:rFonts w:ascii="宋体" w:hAnsi="宋体" w:cs="仿宋" w:hint="eastAsia"/>
                <w:sz w:val="21"/>
              </w:rPr>
              <w:t>Ⅳ级</w:t>
            </w:r>
          </w:p>
        </w:tc>
        <w:tc>
          <w:tcPr>
            <w:tcW w:w="1843"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cs="仿宋"/>
                <w:sz w:val="21"/>
              </w:rPr>
            </w:pPr>
            <w:r>
              <w:rPr>
                <w:rFonts w:ascii="宋体" w:hAnsi="宋体" w:cs="仿宋" w:hint="eastAsia"/>
                <w:sz w:val="21"/>
              </w:rPr>
              <w:t>•一般不需启用备用或备份</w:t>
            </w:r>
          </w:p>
        </w:tc>
        <w:tc>
          <w:tcPr>
            <w:tcW w:w="1134"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cs="仿宋"/>
                <w:sz w:val="21"/>
              </w:rPr>
            </w:pPr>
            <w:r>
              <w:rPr>
                <w:rFonts w:ascii="宋体" w:hAnsi="宋体" w:cs="仿宋" w:hint="eastAsia"/>
                <w:sz w:val="21"/>
              </w:rPr>
              <w:t>•业务席位启动</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snapToGrid w:val="0"/>
              <w:spacing w:line="276" w:lineRule="auto"/>
              <w:rPr>
                <w:rFonts w:ascii="宋体" w:hAnsi="宋体" w:cs="仿宋"/>
                <w:sz w:val="21"/>
              </w:rPr>
            </w:pPr>
            <w:r>
              <w:rPr>
                <w:rFonts w:ascii="宋体" w:hAnsi="宋体" w:cs="仿宋" w:hint="eastAsia"/>
                <w:sz w:val="21"/>
              </w:rPr>
              <w:t>立即响应</w:t>
            </w:r>
          </w:p>
        </w:tc>
        <w:tc>
          <w:tcPr>
            <w:tcW w:w="1701"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hint="eastAsia"/>
                <w:sz w:val="21"/>
              </w:rPr>
              <w:t>•远程：15分钟内</w:t>
            </w:r>
          </w:p>
          <w:p w:rsidR="00A6277D" w:rsidRDefault="004117D8">
            <w:pPr>
              <w:spacing w:line="276" w:lineRule="auto"/>
              <w:rPr>
                <w:rFonts w:ascii="宋体" w:hAnsi="宋体" w:cs="仿宋"/>
                <w:sz w:val="21"/>
              </w:rPr>
            </w:pPr>
            <w:r>
              <w:rPr>
                <w:rFonts w:ascii="宋体" w:hAnsi="宋体" w:cs="仿宋" w:hint="eastAsia"/>
                <w:sz w:val="21"/>
              </w:rPr>
              <w:t>•现场：4小时内</w:t>
            </w:r>
          </w:p>
        </w:tc>
        <w:tc>
          <w:tcPr>
            <w:tcW w:w="993"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rPr>
                <w:rFonts w:ascii="宋体" w:hAnsi="宋体" w:cs="仿宋"/>
                <w:sz w:val="21"/>
              </w:rPr>
            </w:pPr>
            <w:r>
              <w:rPr>
                <w:rFonts w:ascii="宋体" w:hAnsi="宋体" w:cs="仿宋" w:hint="eastAsia"/>
                <w:sz w:val="21"/>
              </w:rPr>
              <w:t>4小时内</w:t>
            </w:r>
          </w:p>
          <w:p w:rsidR="00A6277D" w:rsidRDefault="00A6277D">
            <w:pPr>
              <w:spacing w:line="276" w:lineRule="auto"/>
              <w:rPr>
                <w:rFonts w:ascii="宋体" w:hAnsi="宋体" w:cs="仿宋"/>
                <w:sz w:val="21"/>
              </w:rPr>
            </w:pPr>
          </w:p>
        </w:tc>
        <w:tc>
          <w:tcPr>
            <w:tcW w:w="1275"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76" w:lineRule="auto"/>
              <w:jc w:val="center"/>
              <w:rPr>
                <w:rFonts w:ascii="宋体" w:hAnsi="宋体" w:cs="仿宋"/>
                <w:sz w:val="21"/>
              </w:rPr>
            </w:pPr>
            <w:r>
              <w:rPr>
                <w:rFonts w:ascii="宋体" w:hAnsi="宋体" w:cs="仿宋" w:hint="eastAsia"/>
                <w:sz w:val="21"/>
              </w:rPr>
              <w:t>保障基本业务不中断</w:t>
            </w:r>
          </w:p>
        </w:tc>
      </w:tr>
    </w:tbl>
    <w:p w:rsidR="00A6277D" w:rsidRDefault="00A6277D">
      <w:pPr>
        <w:rPr>
          <w:sz w:val="21"/>
          <w:lang w:bidi="ar"/>
        </w:rPr>
      </w:pPr>
    </w:p>
    <w:p w:rsidR="00A6277D" w:rsidRDefault="004117D8">
      <w:pPr>
        <w:pStyle w:val="BT4"/>
        <w:spacing w:line="480" w:lineRule="auto"/>
        <w:ind w:left="567" w:firstLine="440"/>
        <w:rPr>
          <w:rFonts w:ascii="宋体" w:eastAsia="宋体" w:hAnsi="宋体"/>
          <w:b/>
          <w:color w:val="000000" w:themeColor="text1"/>
          <w:sz w:val="21"/>
          <w:lang w:bidi="ar"/>
        </w:rPr>
      </w:pPr>
      <w:r>
        <w:rPr>
          <w:rFonts w:ascii="宋体" w:eastAsia="宋体" w:hAnsi="宋体" w:hint="eastAsia"/>
          <w:b/>
          <w:color w:val="000000" w:themeColor="text1"/>
          <w:sz w:val="21"/>
          <w:lang w:bidi="ar"/>
        </w:rPr>
        <w:lastRenderedPageBreak/>
        <w:t>3.1.</w:t>
      </w:r>
      <w:r>
        <w:rPr>
          <w:rFonts w:ascii="宋体" w:eastAsia="宋体" w:hAnsi="宋体"/>
          <w:b/>
          <w:color w:val="000000" w:themeColor="text1"/>
          <w:sz w:val="21"/>
          <w:lang w:bidi="ar"/>
        </w:rPr>
        <w:t>5</w:t>
      </w:r>
      <w:r>
        <w:rPr>
          <w:rFonts w:ascii="宋体" w:eastAsia="宋体" w:hAnsi="宋体" w:hint="eastAsia"/>
          <w:b/>
          <w:color w:val="000000" w:themeColor="text1"/>
          <w:sz w:val="21"/>
          <w:lang w:bidi="ar"/>
        </w:rPr>
        <w:t>.3 网络运行指标</w:t>
      </w:r>
    </w:p>
    <w:tbl>
      <w:tblPr>
        <w:tblStyle w:val="aff"/>
        <w:tblW w:w="8364" w:type="dxa"/>
        <w:tblInd w:w="-5" w:type="dxa"/>
        <w:tblLayout w:type="fixed"/>
        <w:tblLook w:val="04A0" w:firstRow="1" w:lastRow="0" w:firstColumn="1" w:lastColumn="0" w:noHBand="0" w:noVBand="1"/>
      </w:tblPr>
      <w:tblGrid>
        <w:gridCol w:w="1134"/>
        <w:gridCol w:w="851"/>
        <w:gridCol w:w="1843"/>
        <w:gridCol w:w="708"/>
        <w:gridCol w:w="709"/>
        <w:gridCol w:w="851"/>
        <w:gridCol w:w="850"/>
        <w:gridCol w:w="1418"/>
      </w:tblGrid>
      <w:tr w:rsidR="00A6277D">
        <w:trPr>
          <w:trHeight w:val="688"/>
        </w:trPr>
        <w:tc>
          <w:tcPr>
            <w:tcW w:w="1134" w:type="dxa"/>
            <w:vMerge w:val="restart"/>
            <w:tcBorders>
              <w:top w:val="single" w:sz="4" w:space="0" w:color="auto"/>
              <w:left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hint="eastAsia"/>
                <w:b/>
                <w:sz w:val="21"/>
              </w:rPr>
              <w:t>系统分类</w:t>
            </w:r>
          </w:p>
        </w:tc>
        <w:tc>
          <w:tcPr>
            <w:tcW w:w="851" w:type="dxa"/>
            <w:vMerge w:val="restart"/>
            <w:tcBorders>
              <w:top w:val="single" w:sz="4" w:space="0" w:color="auto"/>
              <w:left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hint="eastAsia"/>
                <w:b/>
                <w:sz w:val="21"/>
              </w:rPr>
              <w:t>完好率</w:t>
            </w:r>
          </w:p>
        </w:tc>
        <w:tc>
          <w:tcPr>
            <w:tcW w:w="1843" w:type="dxa"/>
            <w:vMerge w:val="restart"/>
            <w:tcBorders>
              <w:top w:val="single" w:sz="4" w:space="0" w:color="auto"/>
              <w:left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hint="eastAsia"/>
                <w:b/>
                <w:sz w:val="21"/>
              </w:rPr>
              <w:t>处置率</w:t>
            </w:r>
          </w:p>
        </w:tc>
        <w:tc>
          <w:tcPr>
            <w:tcW w:w="3118" w:type="dxa"/>
            <w:gridSpan w:val="4"/>
            <w:tcBorders>
              <w:top w:val="single" w:sz="4" w:space="0" w:color="auto"/>
              <w:left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hint="eastAsia"/>
                <w:b/>
                <w:sz w:val="21"/>
              </w:rPr>
              <w:t>等级事件频次（年）</w:t>
            </w:r>
          </w:p>
        </w:tc>
        <w:tc>
          <w:tcPr>
            <w:tcW w:w="1418" w:type="dxa"/>
            <w:tcBorders>
              <w:top w:val="single" w:sz="4" w:space="0" w:color="auto"/>
              <w:left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hint="eastAsia"/>
                <w:b/>
                <w:sz w:val="21"/>
              </w:rPr>
              <w:t>备注</w:t>
            </w:r>
          </w:p>
        </w:tc>
      </w:tr>
      <w:tr w:rsidR="00A6277D">
        <w:trPr>
          <w:trHeight w:val="617"/>
        </w:trPr>
        <w:tc>
          <w:tcPr>
            <w:tcW w:w="1134" w:type="dxa"/>
            <w:vMerge/>
            <w:tcBorders>
              <w:left w:val="single" w:sz="4" w:space="0" w:color="auto"/>
              <w:bottom w:val="single" w:sz="4" w:space="0" w:color="auto"/>
              <w:right w:val="single" w:sz="4" w:space="0" w:color="auto"/>
            </w:tcBorders>
            <w:vAlign w:val="center"/>
          </w:tcPr>
          <w:p w:rsidR="00A6277D" w:rsidRDefault="00A6277D">
            <w:pPr>
              <w:pStyle w:val="aff5"/>
              <w:ind w:firstLineChars="0" w:firstLine="0"/>
              <w:jc w:val="center"/>
              <w:rPr>
                <w:rFonts w:ascii="宋体" w:hAnsi="宋体"/>
                <w:b/>
                <w:sz w:val="21"/>
              </w:rPr>
            </w:pPr>
          </w:p>
        </w:tc>
        <w:tc>
          <w:tcPr>
            <w:tcW w:w="851" w:type="dxa"/>
            <w:vMerge/>
            <w:tcBorders>
              <w:left w:val="single" w:sz="4" w:space="0" w:color="auto"/>
              <w:bottom w:val="single" w:sz="4" w:space="0" w:color="auto"/>
              <w:right w:val="single" w:sz="4" w:space="0" w:color="auto"/>
            </w:tcBorders>
            <w:vAlign w:val="center"/>
          </w:tcPr>
          <w:p w:rsidR="00A6277D" w:rsidRDefault="00A6277D">
            <w:pPr>
              <w:pStyle w:val="aff5"/>
              <w:ind w:firstLineChars="0" w:firstLine="0"/>
              <w:jc w:val="center"/>
              <w:rPr>
                <w:rFonts w:ascii="宋体" w:hAnsi="宋体"/>
                <w:b/>
                <w:sz w:val="21"/>
              </w:rPr>
            </w:pPr>
          </w:p>
        </w:tc>
        <w:tc>
          <w:tcPr>
            <w:tcW w:w="1843" w:type="dxa"/>
            <w:vMerge/>
            <w:tcBorders>
              <w:left w:val="single" w:sz="4" w:space="0" w:color="auto"/>
              <w:bottom w:val="single" w:sz="4" w:space="0" w:color="auto"/>
              <w:right w:val="single" w:sz="4" w:space="0" w:color="auto"/>
            </w:tcBorders>
            <w:vAlign w:val="center"/>
          </w:tcPr>
          <w:p w:rsidR="00A6277D" w:rsidRDefault="00A6277D">
            <w:pPr>
              <w:pStyle w:val="aff5"/>
              <w:ind w:firstLineChars="0" w:firstLine="0"/>
              <w:jc w:val="center"/>
              <w:rPr>
                <w:rFonts w:ascii="宋体" w:hAnsi="宋体"/>
                <w:b/>
                <w:sz w:val="21"/>
              </w:rPr>
            </w:pP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b/>
                <w:sz w:val="21"/>
              </w:rPr>
              <w:fldChar w:fldCharType="begin"/>
            </w:r>
            <w:r>
              <w:rPr>
                <w:rFonts w:ascii="宋体" w:hAnsi="宋体"/>
                <w:b/>
                <w:sz w:val="21"/>
              </w:rPr>
              <w:instrText xml:space="preserve"> </w:instrText>
            </w:r>
            <w:r>
              <w:rPr>
                <w:rFonts w:ascii="宋体" w:hAnsi="宋体" w:hint="eastAsia"/>
                <w:b/>
                <w:sz w:val="21"/>
              </w:rPr>
              <w:instrText>= 1 \* ROMAN</w:instrText>
            </w:r>
            <w:r>
              <w:rPr>
                <w:rFonts w:ascii="宋体" w:hAnsi="宋体"/>
                <w:b/>
                <w:sz w:val="21"/>
              </w:rPr>
              <w:instrText xml:space="preserve"> </w:instrText>
            </w:r>
            <w:r>
              <w:rPr>
                <w:rFonts w:ascii="宋体" w:hAnsi="宋体"/>
                <w:b/>
                <w:sz w:val="21"/>
              </w:rPr>
              <w:fldChar w:fldCharType="separate"/>
            </w:r>
            <w:r>
              <w:rPr>
                <w:rFonts w:ascii="宋体" w:hAnsi="宋体"/>
                <w:b/>
                <w:sz w:val="21"/>
              </w:rPr>
              <w:t>I</w:t>
            </w:r>
            <w:r>
              <w:rPr>
                <w:rFonts w:ascii="宋体" w:hAnsi="宋体"/>
                <w:b/>
                <w:sz w:val="21"/>
              </w:rPr>
              <w:fldChar w:fldCharType="end"/>
            </w:r>
            <w:r>
              <w:rPr>
                <w:rFonts w:ascii="宋体" w:hAnsi="宋体" w:hint="eastAsia"/>
                <w:b/>
                <w:sz w:val="21"/>
              </w:rPr>
              <w:t>级</w:t>
            </w:r>
          </w:p>
        </w:tc>
        <w:tc>
          <w:tcPr>
            <w:tcW w:w="709" w:type="dxa"/>
            <w:tcBorders>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b/>
                <w:sz w:val="21"/>
              </w:rPr>
              <w:fldChar w:fldCharType="begin"/>
            </w:r>
            <w:r>
              <w:rPr>
                <w:rFonts w:ascii="宋体" w:hAnsi="宋体"/>
                <w:b/>
                <w:sz w:val="21"/>
              </w:rPr>
              <w:instrText xml:space="preserve"> </w:instrText>
            </w:r>
            <w:r>
              <w:rPr>
                <w:rFonts w:ascii="宋体" w:hAnsi="宋体" w:hint="eastAsia"/>
                <w:b/>
                <w:sz w:val="21"/>
              </w:rPr>
              <w:instrText>= 2 \* ROMAN</w:instrText>
            </w:r>
            <w:r>
              <w:rPr>
                <w:rFonts w:ascii="宋体" w:hAnsi="宋体"/>
                <w:b/>
                <w:sz w:val="21"/>
              </w:rPr>
              <w:instrText xml:space="preserve"> </w:instrText>
            </w:r>
            <w:r>
              <w:rPr>
                <w:rFonts w:ascii="宋体" w:hAnsi="宋体"/>
                <w:b/>
                <w:sz w:val="21"/>
              </w:rPr>
              <w:fldChar w:fldCharType="separate"/>
            </w:r>
            <w:r>
              <w:rPr>
                <w:rFonts w:ascii="宋体" w:hAnsi="宋体"/>
                <w:b/>
                <w:sz w:val="21"/>
              </w:rPr>
              <w:t>II</w:t>
            </w:r>
            <w:r>
              <w:rPr>
                <w:rFonts w:ascii="宋体" w:hAnsi="宋体"/>
                <w:b/>
                <w:sz w:val="21"/>
              </w:rPr>
              <w:fldChar w:fldCharType="end"/>
            </w:r>
            <w:r>
              <w:rPr>
                <w:rFonts w:ascii="宋体" w:hAnsi="宋体" w:hint="eastAsia"/>
                <w:b/>
                <w:sz w:val="21"/>
              </w:rPr>
              <w:t>级</w:t>
            </w:r>
          </w:p>
        </w:tc>
        <w:tc>
          <w:tcPr>
            <w:tcW w:w="851" w:type="dxa"/>
            <w:tcBorders>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b/>
                <w:sz w:val="21"/>
              </w:rPr>
              <w:fldChar w:fldCharType="begin"/>
            </w:r>
            <w:r>
              <w:rPr>
                <w:rFonts w:ascii="宋体" w:hAnsi="宋体"/>
                <w:b/>
                <w:sz w:val="21"/>
              </w:rPr>
              <w:instrText xml:space="preserve"> </w:instrText>
            </w:r>
            <w:r>
              <w:rPr>
                <w:rFonts w:ascii="宋体" w:hAnsi="宋体" w:hint="eastAsia"/>
                <w:b/>
                <w:sz w:val="21"/>
              </w:rPr>
              <w:instrText>= 3 \* ROMAN</w:instrText>
            </w:r>
            <w:r>
              <w:rPr>
                <w:rFonts w:ascii="宋体" w:hAnsi="宋体"/>
                <w:b/>
                <w:sz w:val="21"/>
              </w:rPr>
              <w:instrText xml:space="preserve"> </w:instrText>
            </w:r>
            <w:r>
              <w:rPr>
                <w:rFonts w:ascii="宋体" w:hAnsi="宋体"/>
                <w:b/>
                <w:sz w:val="21"/>
              </w:rPr>
              <w:fldChar w:fldCharType="separate"/>
            </w:r>
            <w:r>
              <w:rPr>
                <w:rFonts w:ascii="宋体" w:hAnsi="宋体"/>
                <w:b/>
                <w:sz w:val="21"/>
              </w:rPr>
              <w:t>III</w:t>
            </w:r>
            <w:r>
              <w:rPr>
                <w:rFonts w:ascii="宋体" w:hAnsi="宋体"/>
                <w:b/>
                <w:sz w:val="21"/>
              </w:rPr>
              <w:fldChar w:fldCharType="end"/>
            </w:r>
            <w:r>
              <w:rPr>
                <w:rFonts w:ascii="宋体" w:hAnsi="宋体" w:hint="eastAsia"/>
                <w:b/>
                <w:sz w:val="21"/>
              </w:rPr>
              <w:t>级</w:t>
            </w:r>
          </w:p>
        </w:tc>
        <w:tc>
          <w:tcPr>
            <w:tcW w:w="850" w:type="dxa"/>
            <w:tcBorders>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b/>
                <w:sz w:val="21"/>
              </w:rPr>
            </w:pPr>
            <w:r>
              <w:rPr>
                <w:rFonts w:ascii="宋体" w:hAnsi="宋体"/>
                <w:b/>
                <w:sz w:val="21"/>
              </w:rPr>
              <w:fldChar w:fldCharType="begin"/>
            </w:r>
            <w:r>
              <w:rPr>
                <w:rFonts w:ascii="宋体" w:hAnsi="宋体"/>
                <w:b/>
                <w:sz w:val="21"/>
              </w:rPr>
              <w:instrText xml:space="preserve"> </w:instrText>
            </w:r>
            <w:r>
              <w:rPr>
                <w:rFonts w:ascii="宋体" w:hAnsi="宋体" w:hint="eastAsia"/>
                <w:b/>
                <w:sz w:val="21"/>
              </w:rPr>
              <w:instrText>= 4 \* ROMAN</w:instrText>
            </w:r>
            <w:r>
              <w:rPr>
                <w:rFonts w:ascii="宋体" w:hAnsi="宋体"/>
                <w:b/>
                <w:sz w:val="21"/>
              </w:rPr>
              <w:instrText xml:space="preserve"> </w:instrText>
            </w:r>
            <w:r>
              <w:rPr>
                <w:rFonts w:ascii="宋体" w:hAnsi="宋体"/>
                <w:b/>
                <w:sz w:val="21"/>
              </w:rPr>
              <w:fldChar w:fldCharType="separate"/>
            </w:r>
            <w:r>
              <w:rPr>
                <w:rFonts w:ascii="宋体" w:hAnsi="宋体"/>
                <w:b/>
                <w:sz w:val="21"/>
              </w:rPr>
              <w:t>IV</w:t>
            </w:r>
            <w:r>
              <w:rPr>
                <w:rFonts w:ascii="宋体" w:hAnsi="宋体"/>
                <w:b/>
                <w:sz w:val="21"/>
              </w:rPr>
              <w:fldChar w:fldCharType="end"/>
            </w:r>
            <w:r>
              <w:rPr>
                <w:rFonts w:ascii="宋体" w:hAnsi="宋体" w:hint="eastAsia"/>
                <w:b/>
                <w:sz w:val="21"/>
              </w:rPr>
              <w:t>级</w:t>
            </w:r>
          </w:p>
        </w:tc>
        <w:tc>
          <w:tcPr>
            <w:tcW w:w="1418" w:type="dxa"/>
            <w:tcBorders>
              <w:left w:val="single" w:sz="4" w:space="0" w:color="auto"/>
              <w:bottom w:val="single" w:sz="4" w:space="0" w:color="auto"/>
              <w:right w:val="single" w:sz="4" w:space="0" w:color="auto"/>
            </w:tcBorders>
            <w:vAlign w:val="center"/>
          </w:tcPr>
          <w:p w:rsidR="00A6277D" w:rsidRDefault="00A6277D">
            <w:pPr>
              <w:pStyle w:val="aff5"/>
              <w:ind w:firstLineChars="0" w:firstLine="0"/>
              <w:jc w:val="center"/>
              <w:rPr>
                <w:rFonts w:ascii="宋体" w:hAnsi="宋体"/>
                <w:b/>
                <w:sz w:val="21"/>
              </w:rPr>
            </w:pPr>
          </w:p>
        </w:tc>
      </w:tr>
      <w:tr w:rsidR="00A6277D">
        <w:trPr>
          <w:trHeight w:val="1218"/>
        </w:trPr>
        <w:tc>
          <w:tcPr>
            <w:tcW w:w="1134"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sz w:val="21"/>
              </w:rPr>
            </w:pPr>
            <w:r>
              <w:rPr>
                <w:rFonts w:ascii="宋体" w:hAnsi="宋体" w:hint="eastAsia"/>
                <w:sz w:val="21"/>
              </w:rPr>
              <w:t>核心系统网络</w:t>
            </w:r>
          </w:p>
        </w:tc>
        <w:tc>
          <w:tcPr>
            <w:tcW w:w="851"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sz w:val="21"/>
              </w:rPr>
            </w:pPr>
            <w:r>
              <w:rPr>
                <w:rFonts w:ascii="宋体" w:hAnsi="宋体" w:hint="eastAsia"/>
                <w:sz w:val="21"/>
              </w:rPr>
              <w:t>99%</w:t>
            </w:r>
          </w:p>
        </w:tc>
        <w:tc>
          <w:tcPr>
            <w:tcW w:w="1843"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left"/>
              <w:rPr>
                <w:rFonts w:ascii="宋体" w:hAnsi="宋体"/>
                <w:sz w:val="21"/>
              </w:rPr>
            </w:pPr>
            <w:r>
              <w:rPr>
                <w:rFonts w:ascii="宋体" w:hAnsi="宋体" w:hint="eastAsia"/>
                <w:sz w:val="21"/>
              </w:rPr>
              <w:t>95%的故障在60分钟内处置完成</w:t>
            </w: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sz w:val="21"/>
              </w:rPr>
            </w:pPr>
            <w:r>
              <w:rPr>
                <w:rFonts w:ascii="宋体" w:hAnsi="宋体" w:hint="eastAsia"/>
                <w:sz w:val="21"/>
              </w:rPr>
              <w:t>0</w:t>
            </w:r>
          </w:p>
        </w:tc>
        <w:tc>
          <w:tcPr>
            <w:tcW w:w="709"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sz w:val="21"/>
              </w:rPr>
            </w:pPr>
            <w:r>
              <w:rPr>
                <w:rFonts w:ascii="宋体" w:hAnsi="宋体" w:hint="eastAsia"/>
                <w:sz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sz w:val="21"/>
              </w:rPr>
            </w:pPr>
            <w:r>
              <w:rPr>
                <w:rFonts w:ascii="宋体" w:hAnsi="宋体" w:hint="eastAsia"/>
                <w:sz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sz w:val="21"/>
              </w:rPr>
            </w:pPr>
            <w:r>
              <w:rPr>
                <w:rFonts w:ascii="宋体" w:hAnsi="宋体" w:hint="eastAsia"/>
                <w:sz w:val="21"/>
              </w:rPr>
              <w:t>6</w:t>
            </w:r>
          </w:p>
        </w:tc>
        <w:tc>
          <w:tcPr>
            <w:tcW w:w="1418" w:type="dxa"/>
            <w:vMerge w:val="restart"/>
            <w:tcBorders>
              <w:top w:val="single" w:sz="4" w:space="0" w:color="auto"/>
              <w:left w:val="single" w:sz="4" w:space="0" w:color="auto"/>
              <w:bottom w:val="single" w:sz="4" w:space="0" w:color="auto"/>
              <w:right w:val="single" w:sz="4" w:space="0" w:color="auto"/>
            </w:tcBorders>
          </w:tcPr>
          <w:p w:rsidR="00A6277D" w:rsidRDefault="004117D8">
            <w:pPr>
              <w:pStyle w:val="aff5"/>
              <w:spacing w:line="240" w:lineRule="auto"/>
              <w:ind w:firstLineChars="0" w:firstLine="0"/>
              <w:rPr>
                <w:rFonts w:ascii="宋体" w:hAnsi="宋体"/>
                <w:sz w:val="21"/>
              </w:rPr>
            </w:pPr>
            <w:r>
              <w:rPr>
                <w:rFonts w:ascii="宋体" w:hAnsi="宋体" w:hint="eastAsia"/>
                <w:sz w:val="21"/>
              </w:rPr>
              <w:t>一年内重复出现</w:t>
            </w:r>
            <w:r>
              <w:rPr>
                <w:rFonts w:ascii="宋体" w:hAnsi="宋体"/>
                <w:sz w:val="21"/>
              </w:rPr>
              <w:fldChar w:fldCharType="begin"/>
            </w:r>
            <w:r>
              <w:rPr>
                <w:rFonts w:ascii="宋体" w:hAnsi="宋体"/>
                <w:sz w:val="21"/>
              </w:rPr>
              <w:instrText xml:space="preserve"> = 1 \* ROMAN </w:instrText>
            </w:r>
            <w:r>
              <w:rPr>
                <w:rFonts w:ascii="宋体" w:hAnsi="宋体"/>
                <w:sz w:val="21"/>
              </w:rPr>
              <w:fldChar w:fldCharType="separate"/>
            </w:r>
            <w:r>
              <w:rPr>
                <w:rFonts w:ascii="宋体" w:hAnsi="宋体"/>
                <w:sz w:val="21"/>
              </w:rPr>
              <w:t>I</w:t>
            </w:r>
            <w:r>
              <w:rPr>
                <w:rFonts w:ascii="宋体" w:hAnsi="宋体"/>
                <w:sz w:val="21"/>
              </w:rPr>
              <w:fldChar w:fldCharType="end"/>
            </w:r>
            <w:r>
              <w:rPr>
                <w:rFonts w:ascii="宋体" w:hAnsi="宋体" w:hint="eastAsia"/>
                <w:sz w:val="21"/>
              </w:rPr>
              <w:t>、</w:t>
            </w:r>
            <w:r>
              <w:rPr>
                <w:rFonts w:ascii="宋体" w:hAnsi="宋体"/>
                <w:sz w:val="21"/>
              </w:rPr>
              <w:fldChar w:fldCharType="begin"/>
            </w:r>
            <w:r>
              <w:rPr>
                <w:rFonts w:ascii="宋体" w:hAnsi="宋体"/>
                <w:sz w:val="21"/>
              </w:rPr>
              <w:instrText xml:space="preserve"> = 2 \* ROMAN </w:instrText>
            </w:r>
            <w:r>
              <w:rPr>
                <w:rFonts w:ascii="宋体" w:hAnsi="宋体"/>
                <w:sz w:val="21"/>
              </w:rPr>
              <w:fldChar w:fldCharType="separate"/>
            </w:r>
            <w:r>
              <w:rPr>
                <w:rFonts w:ascii="宋体" w:hAnsi="宋体"/>
                <w:sz w:val="21"/>
              </w:rPr>
              <w:t>II</w:t>
            </w:r>
            <w:r>
              <w:rPr>
                <w:rFonts w:ascii="宋体" w:hAnsi="宋体"/>
                <w:sz w:val="21"/>
              </w:rPr>
              <w:fldChar w:fldCharType="end"/>
            </w:r>
            <w:r>
              <w:rPr>
                <w:rFonts w:ascii="宋体" w:hAnsi="宋体" w:hint="eastAsia"/>
                <w:sz w:val="21"/>
              </w:rPr>
              <w:t>类事件，从第二次起加倍扣罚；合计</w:t>
            </w:r>
            <w:r>
              <w:rPr>
                <w:rFonts w:ascii="宋体" w:hAnsi="宋体"/>
                <w:sz w:val="21"/>
              </w:rPr>
              <w:t>&gt;4次</w:t>
            </w:r>
            <w:r>
              <w:rPr>
                <w:rFonts w:ascii="宋体" w:hAnsi="宋体" w:hint="eastAsia"/>
                <w:sz w:val="21"/>
              </w:rPr>
              <w:t>甲方有权中止付款，直至整改合格。</w:t>
            </w:r>
          </w:p>
        </w:tc>
      </w:tr>
      <w:tr w:rsidR="00A6277D">
        <w:tc>
          <w:tcPr>
            <w:tcW w:w="1134"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sz w:val="21"/>
              </w:rPr>
            </w:pPr>
            <w:r>
              <w:rPr>
                <w:rFonts w:ascii="宋体" w:hAnsi="宋体" w:hint="eastAsia"/>
                <w:sz w:val="21"/>
              </w:rPr>
              <w:t>非核心系统网络</w:t>
            </w:r>
          </w:p>
        </w:tc>
        <w:tc>
          <w:tcPr>
            <w:tcW w:w="851"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center"/>
              <w:rPr>
                <w:rFonts w:ascii="宋体" w:hAnsi="宋体"/>
                <w:sz w:val="21"/>
              </w:rPr>
            </w:pPr>
            <w:r>
              <w:rPr>
                <w:rFonts w:ascii="宋体" w:hAnsi="宋体" w:hint="eastAsia"/>
                <w:sz w:val="21"/>
              </w:rPr>
              <w:t>98%</w:t>
            </w:r>
          </w:p>
        </w:tc>
        <w:tc>
          <w:tcPr>
            <w:tcW w:w="1843"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ind w:firstLineChars="0" w:firstLine="0"/>
              <w:jc w:val="left"/>
              <w:rPr>
                <w:rFonts w:ascii="宋体" w:hAnsi="宋体"/>
                <w:sz w:val="21"/>
              </w:rPr>
            </w:pPr>
            <w:r>
              <w:rPr>
                <w:rFonts w:ascii="宋体" w:hAnsi="宋体" w:hint="eastAsia"/>
                <w:sz w:val="21"/>
              </w:rPr>
              <w:t>95%的故障在2小时内处置完成（有局方规定按规定执行）</w:t>
            </w: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4117D8">
            <w:pPr>
              <w:ind w:firstLine="21"/>
              <w:jc w:val="center"/>
              <w:rPr>
                <w:rFonts w:ascii="宋体" w:hAnsi="宋体"/>
                <w:sz w:val="21"/>
              </w:rPr>
            </w:pPr>
            <w:r>
              <w:rPr>
                <w:rFonts w:ascii="宋体" w:hAnsi="宋体" w:hint="eastAsia"/>
                <w:sz w:val="21"/>
              </w:rPr>
              <w:t>0</w:t>
            </w:r>
          </w:p>
        </w:tc>
        <w:tc>
          <w:tcPr>
            <w:tcW w:w="709"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ind w:leftChars="-41" w:left="-66" w:hanging="32"/>
              <w:jc w:val="center"/>
              <w:rPr>
                <w:rFonts w:ascii="宋体" w:hAnsi="宋体"/>
                <w:sz w:val="21"/>
              </w:rPr>
            </w:pPr>
            <w:r>
              <w:rPr>
                <w:rFonts w:ascii="宋体" w:hAnsi="宋体" w:hint="eastAsia"/>
                <w:sz w:val="21"/>
              </w:rPr>
              <w:t>1</w:t>
            </w:r>
          </w:p>
        </w:tc>
        <w:tc>
          <w:tcPr>
            <w:tcW w:w="851"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ind w:firstLineChars="5" w:firstLine="10"/>
              <w:jc w:val="center"/>
              <w:rPr>
                <w:rFonts w:ascii="宋体" w:hAnsi="宋体"/>
                <w:sz w:val="21"/>
              </w:rPr>
            </w:pPr>
            <w:r>
              <w:rPr>
                <w:rFonts w:ascii="宋体" w:hAnsi="宋体" w:hint="eastAsia"/>
                <w:sz w:val="21"/>
              </w:rPr>
              <w:t>3</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ind w:firstLineChars="14" w:firstLine="29"/>
              <w:jc w:val="center"/>
              <w:rPr>
                <w:rFonts w:ascii="宋体" w:hAnsi="宋体"/>
                <w:sz w:val="21"/>
              </w:rPr>
            </w:pPr>
            <w:r>
              <w:rPr>
                <w:rFonts w:ascii="宋体" w:hAnsi="宋体" w:hint="eastAsia"/>
                <w:sz w:val="21"/>
              </w:rPr>
              <w:t>6</w:t>
            </w:r>
          </w:p>
        </w:tc>
        <w:tc>
          <w:tcPr>
            <w:tcW w:w="1418" w:type="dxa"/>
            <w:vMerge/>
            <w:tcBorders>
              <w:top w:val="single" w:sz="4" w:space="0" w:color="auto"/>
              <w:left w:val="single" w:sz="4" w:space="0" w:color="auto"/>
              <w:bottom w:val="single" w:sz="4" w:space="0" w:color="auto"/>
              <w:right w:val="single" w:sz="4" w:space="0" w:color="auto"/>
            </w:tcBorders>
          </w:tcPr>
          <w:p w:rsidR="00A6277D" w:rsidRDefault="00A6277D">
            <w:pPr>
              <w:widowControl/>
              <w:ind w:firstLine="480"/>
              <w:rPr>
                <w:rFonts w:ascii="宋体" w:hAnsi="宋体"/>
                <w:sz w:val="21"/>
              </w:rPr>
            </w:pPr>
          </w:p>
        </w:tc>
      </w:tr>
    </w:tbl>
    <w:p w:rsidR="00A6277D" w:rsidRDefault="004117D8">
      <w:pPr>
        <w:pStyle w:val="BT4"/>
        <w:spacing w:line="480" w:lineRule="auto"/>
        <w:ind w:left="567" w:firstLine="422"/>
        <w:rPr>
          <w:rFonts w:ascii="宋体" w:eastAsia="宋体" w:hAnsi="宋体"/>
          <w:b/>
          <w:color w:val="000000" w:themeColor="text1"/>
          <w:sz w:val="21"/>
          <w:lang w:bidi="ar"/>
        </w:rPr>
      </w:pPr>
      <w:r>
        <w:rPr>
          <w:rFonts w:ascii="宋体" w:eastAsia="宋体" w:hAnsi="宋体" w:hint="eastAsia"/>
          <w:b/>
          <w:color w:val="000000" w:themeColor="text1"/>
          <w:sz w:val="21"/>
          <w:lang w:bidi="ar"/>
        </w:rPr>
        <w:t>3.1.</w:t>
      </w:r>
      <w:r>
        <w:rPr>
          <w:rFonts w:ascii="宋体" w:eastAsia="宋体" w:hAnsi="宋体"/>
          <w:b/>
          <w:color w:val="000000" w:themeColor="text1"/>
          <w:sz w:val="21"/>
          <w:lang w:bidi="ar"/>
        </w:rPr>
        <w:t>5</w:t>
      </w:r>
      <w:r>
        <w:rPr>
          <w:rFonts w:ascii="宋体" w:eastAsia="宋体" w:hAnsi="宋体" w:hint="eastAsia"/>
          <w:b/>
          <w:color w:val="000000" w:themeColor="text1"/>
          <w:sz w:val="21"/>
          <w:lang w:bidi="ar"/>
        </w:rPr>
        <w:t>.4 基本原则</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3.1.5.4.1故障处理时间</w:t>
      </w:r>
      <w:r>
        <w:rPr>
          <w:rFonts w:ascii="宋体" w:hAnsi="宋体" w:hint="eastAsia"/>
          <w:bCs/>
          <w:color w:val="000000" w:themeColor="text1"/>
          <w:sz w:val="21"/>
        </w:rPr>
        <w:t>根据不同故障级别确定，</w:t>
      </w:r>
      <w:r>
        <w:rPr>
          <w:rFonts w:ascii="宋体" w:hAnsi="宋体"/>
          <w:bCs/>
          <w:color w:val="000000" w:themeColor="text1"/>
          <w:sz w:val="21"/>
        </w:rPr>
        <w:t>如在</w:t>
      </w:r>
      <w:r>
        <w:rPr>
          <w:rFonts w:ascii="宋体" w:hAnsi="宋体" w:hint="eastAsia"/>
          <w:bCs/>
          <w:color w:val="000000" w:themeColor="text1"/>
          <w:sz w:val="21"/>
        </w:rPr>
        <w:t>相应</w:t>
      </w:r>
      <w:r>
        <w:rPr>
          <w:rFonts w:ascii="宋体" w:hAnsi="宋体"/>
          <w:bCs/>
          <w:color w:val="000000" w:themeColor="text1"/>
          <w:sz w:val="21"/>
        </w:rPr>
        <w:t>时间内解决不了，乙方应提供相应处置及应急方案；</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3.1.5.4.2 故障处理时，应做好用户</w:t>
      </w:r>
      <w:r>
        <w:rPr>
          <w:rFonts w:ascii="宋体" w:hAnsi="宋体" w:hint="eastAsia"/>
          <w:bCs/>
          <w:color w:val="000000" w:themeColor="text1"/>
          <w:sz w:val="21"/>
        </w:rPr>
        <w:t>配置</w:t>
      </w:r>
      <w:r>
        <w:rPr>
          <w:rFonts w:ascii="宋体" w:hAnsi="宋体"/>
          <w:bCs/>
          <w:color w:val="000000" w:themeColor="text1"/>
          <w:sz w:val="21"/>
        </w:rPr>
        <w:t>的备份及恢复工作，确保用户</w:t>
      </w:r>
      <w:r>
        <w:rPr>
          <w:rFonts w:ascii="宋体" w:hAnsi="宋体" w:hint="eastAsia"/>
          <w:bCs/>
          <w:color w:val="000000" w:themeColor="text1"/>
          <w:sz w:val="21"/>
        </w:rPr>
        <w:t>配置</w:t>
      </w:r>
      <w:r>
        <w:rPr>
          <w:rFonts w:ascii="宋体" w:hAnsi="宋体"/>
          <w:bCs/>
          <w:color w:val="000000" w:themeColor="text1"/>
          <w:sz w:val="21"/>
        </w:rPr>
        <w:t>不被丢失；</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3.1.5</w:t>
      </w:r>
      <w:r>
        <w:rPr>
          <w:rFonts w:ascii="宋体" w:hAnsi="宋体" w:hint="eastAsia"/>
          <w:bCs/>
          <w:color w:val="000000" w:themeColor="text1"/>
          <w:sz w:val="21"/>
        </w:rPr>
        <w:t>.</w:t>
      </w:r>
      <w:r>
        <w:rPr>
          <w:rFonts w:ascii="宋体" w:hAnsi="宋体"/>
          <w:bCs/>
          <w:color w:val="000000" w:themeColor="text1"/>
          <w:sz w:val="21"/>
        </w:rPr>
        <w:t>4</w:t>
      </w:r>
      <w:r>
        <w:rPr>
          <w:rFonts w:ascii="宋体" w:hAnsi="宋体" w:hint="eastAsia"/>
          <w:bCs/>
          <w:color w:val="000000" w:themeColor="text1"/>
          <w:sz w:val="21"/>
        </w:rPr>
        <w:t>.3</w:t>
      </w:r>
      <w:r>
        <w:rPr>
          <w:rFonts w:ascii="宋体" w:hAnsi="宋体"/>
          <w:bCs/>
          <w:color w:val="000000" w:themeColor="text1"/>
          <w:sz w:val="21"/>
        </w:rPr>
        <w:t xml:space="preserve"> 乙方在优化、</w:t>
      </w:r>
      <w:proofErr w:type="gramStart"/>
      <w:r>
        <w:rPr>
          <w:rFonts w:ascii="宋体" w:hAnsi="宋体"/>
          <w:bCs/>
          <w:color w:val="000000" w:themeColor="text1"/>
          <w:sz w:val="21"/>
        </w:rPr>
        <w:t>排故等更新</w:t>
      </w:r>
      <w:proofErr w:type="gramEnd"/>
      <w:r>
        <w:rPr>
          <w:rFonts w:ascii="宋体" w:hAnsi="宋体"/>
          <w:bCs/>
          <w:color w:val="000000" w:themeColor="text1"/>
          <w:sz w:val="21"/>
        </w:rPr>
        <w:t>程序前必须严格、严密、系统、全面的测试并做好版本管理和文本归档</w:t>
      </w:r>
      <w:r>
        <w:rPr>
          <w:rFonts w:ascii="宋体" w:hAnsi="宋体" w:hint="eastAsia"/>
          <w:bCs/>
          <w:color w:val="000000" w:themeColor="text1"/>
          <w:sz w:val="21"/>
        </w:rPr>
        <w:t>。</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3.1.5</w:t>
      </w:r>
      <w:r>
        <w:rPr>
          <w:rFonts w:ascii="宋体" w:hAnsi="宋体" w:hint="eastAsia"/>
          <w:bCs/>
          <w:color w:val="000000" w:themeColor="text1"/>
          <w:sz w:val="21"/>
        </w:rPr>
        <w:t>.</w:t>
      </w:r>
      <w:r>
        <w:rPr>
          <w:rFonts w:ascii="宋体" w:hAnsi="宋体"/>
          <w:bCs/>
          <w:color w:val="000000" w:themeColor="text1"/>
          <w:sz w:val="21"/>
        </w:rPr>
        <w:t>4</w:t>
      </w:r>
      <w:r>
        <w:rPr>
          <w:rFonts w:ascii="宋体" w:hAnsi="宋体" w:hint="eastAsia"/>
          <w:bCs/>
          <w:color w:val="000000" w:themeColor="text1"/>
          <w:sz w:val="21"/>
        </w:rPr>
        <w:t>.4</w:t>
      </w:r>
      <w:r>
        <w:rPr>
          <w:rFonts w:ascii="宋体" w:hAnsi="宋体"/>
          <w:bCs/>
          <w:color w:val="000000" w:themeColor="text1"/>
          <w:sz w:val="21"/>
        </w:rPr>
        <w:t xml:space="preserve"> 供应商合同签订后应提供完整的系统运行维护工作手册，手册应包括日常维护、状态监控、巡查、故障处理、应急处理的工作流程、标准及执行记录，系统运行状态报告、故障分析报告等内容。手册经过双方审核确认后</w:t>
      </w:r>
      <w:r>
        <w:rPr>
          <w:rFonts w:ascii="宋体" w:hAnsi="宋体" w:hint="eastAsia"/>
          <w:bCs/>
          <w:color w:val="000000" w:themeColor="text1"/>
          <w:sz w:val="21"/>
        </w:rPr>
        <w:t>作为</w:t>
      </w:r>
      <w:r>
        <w:rPr>
          <w:rFonts w:ascii="宋体" w:hAnsi="宋体"/>
          <w:bCs/>
          <w:color w:val="000000" w:themeColor="text1"/>
          <w:sz w:val="21"/>
        </w:rPr>
        <w:t>服务的执行标准。</w:t>
      </w:r>
    </w:p>
    <w:p w:rsidR="00A6277D" w:rsidRDefault="00A6277D">
      <w:pPr>
        <w:pStyle w:val="aff5"/>
        <w:keepNext/>
        <w:keepLines/>
        <w:numPr>
          <w:ilvl w:val="0"/>
          <w:numId w:val="8"/>
        </w:numPr>
        <w:spacing w:before="260" w:after="260"/>
        <w:ind w:firstLineChars="0"/>
        <w:jc w:val="left"/>
        <w:outlineLvl w:val="2"/>
        <w:rPr>
          <w:b/>
          <w:bCs/>
          <w:vanish/>
          <w:color w:val="000000" w:themeColor="text1"/>
          <w:sz w:val="22"/>
        </w:rPr>
      </w:pPr>
      <w:bookmarkStart w:id="15" w:name="_Toc89935337"/>
      <w:bookmarkStart w:id="16" w:name="_Toc89869551"/>
      <w:bookmarkStart w:id="17" w:name="_Toc89870639"/>
      <w:bookmarkStart w:id="18" w:name="_Toc89863559"/>
      <w:bookmarkStart w:id="19" w:name="_Toc89788559"/>
      <w:bookmarkStart w:id="20" w:name="_Toc89788580"/>
      <w:bookmarkStart w:id="21" w:name="_Toc89870397"/>
      <w:bookmarkStart w:id="22" w:name="_Toc90283508"/>
      <w:bookmarkStart w:id="23" w:name="_Toc90283529"/>
      <w:bookmarkStart w:id="24" w:name="_Toc90370463"/>
      <w:bookmarkStart w:id="25" w:name="_Toc90371548"/>
      <w:bookmarkStart w:id="26" w:name="_Toc90393097"/>
      <w:bookmarkStart w:id="27" w:name="_Toc90541511"/>
      <w:bookmarkStart w:id="28" w:name="_Toc95372835"/>
      <w:bookmarkStart w:id="29" w:name="_Toc99634893"/>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A6277D" w:rsidRDefault="00A6277D">
      <w:pPr>
        <w:pStyle w:val="aff5"/>
        <w:keepNext/>
        <w:keepLines/>
        <w:numPr>
          <w:ilvl w:val="1"/>
          <w:numId w:val="8"/>
        </w:numPr>
        <w:spacing w:before="260" w:after="260"/>
        <w:ind w:firstLineChars="0"/>
        <w:jc w:val="left"/>
        <w:outlineLvl w:val="2"/>
        <w:rPr>
          <w:b/>
          <w:bCs/>
          <w:vanish/>
          <w:color w:val="000000" w:themeColor="text1"/>
          <w:sz w:val="22"/>
        </w:rPr>
      </w:pPr>
      <w:bookmarkStart w:id="30" w:name="_Toc89788581"/>
      <w:bookmarkStart w:id="31" w:name="_Toc89870398"/>
      <w:bookmarkStart w:id="32" w:name="_Toc89863560"/>
      <w:bookmarkStart w:id="33" w:name="_Toc89870640"/>
      <w:bookmarkStart w:id="34" w:name="_Toc89935338"/>
      <w:bookmarkStart w:id="35" w:name="_Toc89788560"/>
      <w:bookmarkStart w:id="36" w:name="_Toc89869552"/>
      <w:bookmarkStart w:id="37" w:name="_Toc90283509"/>
      <w:bookmarkStart w:id="38" w:name="_Toc90283530"/>
      <w:bookmarkStart w:id="39" w:name="_Toc90370464"/>
      <w:bookmarkStart w:id="40" w:name="_Toc90371549"/>
      <w:bookmarkStart w:id="41" w:name="_Toc90393098"/>
      <w:bookmarkStart w:id="42" w:name="_Toc90541512"/>
      <w:bookmarkStart w:id="43" w:name="_Toc95372836"/>
      <w:bookmarkStart w:id="44" w:name="_Toc99634894"/>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6277D" w:rsidRDefault="004117D8">
      <w:pPr>
        <w:pStyle w:val="20"/>
        <w:numPr>
          <w:ilvl w:val="1"/>
          <w:numId w:val="7"/>
        </w:numPr>
        <w:spacing w:line="360" w:lineRule="auto"/>
        <w:rPr>
          <w:color w:val="000000" w:themeColor="text1"/>
          <w:sz w:val="28"/>
          <w:szCs w:val="28"/>
        </w:rPr>
      </w:pPr>
      <w:bookmarkStart w:id="45" w:name="_Toc99634895"/>
      <w:r>
        <w:rPr>
          <w:rFonts w:hint="eastAsia"/>
          <w:color w:val="000000" w:themeColor="text1"/>
          <w:sz w:val="28"/>
          <w:szCs w:val="28"/>
        </w:rPr>
        <w:t>核心设备维保服务</w:t>
      </w:r>
      <w:bookmarkEnd w:id="45"/>
    </w:p>
    <w:p w:rsidR="00A6277D" w:rsidRDefault="004117D8">
      <w:pPr>
        <w:pStyle w:val="3"/>
        <w:numPr>
          <w:ilvl w:val="2"/>
          <w:numId w:val="10"/>
        </w:numPr>
        <w:spacing w:line="360" w:lineRule="auto"/>
        <w:rPr>
          <w:color w:val="000000" w:themeColor="text1"/>
          <w:sz w:val="24"/>
          <w:szCs w:val="24"/>
        </w:rPr>
      </w:pPr>
      <w:bookmarkStart w:id="46" w:name="_Toc99634896"/>
      <w:r>
        <w:rPr>
          <w:rFonts w:hint="eastAsia"/>
          <w:color w:val="000000" w:themeColor="text1"/>
          <w:sz w:val="24"/>
          <w:szCs w:val="24"/>
        </w:rPr>
        <w:t>核心维保设备清单</w:t>
      </w:r>
      <w:bookmarkEnd w:id="46"/>
    </w:p>
    <w:tbl>
      <w:tblPr>
        <w:tblW w:w="8931" w:type="dxa"/>
        <w:tblInd w:w="-147" w:type="dxa"/>
        <w:tblLayout w:type="fixed"/>
        <w:tblCellMar>
          <w:top w:w="15" w:type="dxa"/>
          <w:left w:w="15" w:type="dxa"/>
          <w:bottom w:w="15" w:type="dxa"/>
          <w:right w:w="15" w:type="dxa"/>
        </w:tblCellMar>
        <w:tblLook w:val="04A0" w:firstRow="1" w:lastRow="0" w:firstColumn="1" w:lastColumn="0" w:noHBand="0" w:noVBand="1"/>
      </w:tblPr>
      <w:tblGrid>
        <w:gridCol w:w="568"/>
        <w:gridCol w:w="901"/>
        <w:gridCol w:w="1350"/>
        <w:gridCol w:w="3135"/>
        <w:gridCol w:w="1134"/>
        <w:gridCol w:w="709"/>
        <w:gridCol w:w="1134"/>
      </w:tblGrid>
      <w:tr w:rsidR="001037C6" w:rsidTr="001037C6">
        <w:trPr>
          <w:trHeight w:val="480"/>
        </w:trPr>
        <w:tc>
          <w:tcPr>
            <w:tcW w:w="568" w:type="dxa"/>
            <w:tcBorders>
              <w:top w:val="single" w:sz="4" w:space="0" w:color="3A3935"/>
              <w:left w:val="single" w:sz="4" w:space="0" w:color="3A3935"/>
              <w:right w:val="single" w:sz="4" w:space="0" w:color="3A3935"/>
            </w:tcBorders>
            <w:shd w:val="clear" w:color="auto" w:fill="CCFFCC"/>
            <w:vAlign w:val="center"/>
          </w:tcPr>
          <w:p w:rsidR="001037C6" w:rsidRDefault="001037C6" w:rsidP="00106362">
            <w:pPr>
              <w:widowControl/>
              <w:jc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序号</w:t>
            </w:r>
          </w:p>
        </w:tc>
        <w:tc>
          <w:tcPr>
            <w:tcW w:w="901" w:type="dxa"/>
            <w:tcBorders>
              <w:top w:val="single" w:sz="4" w:space="0" w:color="3A3935"/>
              <w:left w:val="single" w:sz="4" w:space="0" w:color="3A3935"/>
              <w:right w:val="single" w:sz="4" w:space="0" w:color="3A3935"/>
            </w:tcBorders>
            <w:shd w:val="clear" w:color="auto" w:fill="CCFFCC"/>
            <w:vAlign w:val="center"/>
          </w:tcPr>
          <w:p w:rsidR="001037C6" w:rsidRDefault="001037C6" w:rsidP="00106362">
            <w:pPr>
              <w:widowControl/>
              <w:jc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设备类型</w:t>
            </w:r>
          </w:p>
        </w:tc>
        <w:tc>
          <w:tcPr>
            <w:tcW w:w="1350" w:type="dxa"/>
            <w:tcBorders>
              <w:top w:val="single" w:sz="4" w:space="0" w:color="3A3935"/>
              <w:left w:val="single" w:sz="4" w:space="0" w:color="3A3935"/>
              <w:right w:val="single" w:sz="4" w:space="0" w:color="3A3935"/>
            </w:tcBorders>
            <w:shd w:val="clear" w:color="auto" w:fill="CCFFCC"/>
            <w:vAlign w:val="center"/>
          </w:tcPr>
          <w:p w:rsidR="001037C6" w:rsidRDefault="001037C6" w:rsidP="00106362">
            <w:pPr>
              <w:widowControl/>
              <w:jc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型号</w:t>
            </w:r>
          </w:p>
        </w:tc>
        <w:tc>
          <w:tcPr>
            <w:tcW w:w="3135" w:type="dxa"/>
            <w:tcBorders>
              <w:top w:val="single" w:sz="4" w:space="0" w:color="3A3935"/>
              <w:left w:val="single" w:sz="4" w:space="0" w:color="3A3935"/>
              <w:bottom w:val="single" w:sz="4" w:space="0" w:color="000000"/>
              <w:right w:val="single" w:sz="4" w:space="0" w:color="3A3935"/>
            </w:tcBorders>
            <w:shd w:val="clear" w:color="auto" w:fill="CCFFCC"/>
            <w:vAlign w:val="center"/>
          </w:tcPr>
          <w:p w:rsidR="001037C6" w:rsidRDefault="001037C6" w:rsidP="00106362">
            <w:pPr>
              <w:widowControl/>
              <w:jc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配置描述</w:t>
            </w:r>
          </w:p>
        </w:tc>
        <w:tc>
          <w:tcPr>
            <w:tcW w:w="1134" w:type="dxa"/>
            <w:tcBorders>
              <w:top w:val="single" w:sz="4" w:space="0" w:color="3A3935"/>
              <w:left w:val="single" w:sz="4" w:space="0" w:color="3A3935"/>
              <w:bottom w:val="single" w:sz="4" w:space="0" w:color="000000"/>
              <w:right w:val="single" w:sz="4" w:space="0" w:color="3A3935"/>
            </w:tcBorders>
            <w:shd w:val="clear" w:color="auto" w:fill="CCFFCC"/>
          </w:tcPr>
          <w:p w:rsidR="001037C6" w:rsidRDefault="001037C6" w:rsidP="00106362">
            <w:pPr>
              <w:widowControl/>
              <w:jc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设备购买</w:t>
            </w:r>
          </w:p>
          <w:p w:rsidR="001037C6" w:rsidRDefault="001037C6" w:rsidP="00106362">
            <w:pPr>
              <w:widowControl/>
              <w:jc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时间</w:t>
            </w:r>
          </w:p>
        </w:tc>
        <w:tc>
          <w:tcPr>
            <w:tcW w:w="709" w:type="dxa"/>
            <w:tcBorders>
              <w:top w:val="single" w:sz="4" w:space="0" w:color="3A3935"/>
              <w:left w:val="single" w:sz="4" w:space="0" w:color="3A3935"/>
              <w:bottom w:val="single" w:sz="4" w:space="0" w:color="000000"/>
              <w:right w:val="single" w:sz="4" w:space="0" w:color="3A3935"/>
            </w:tcBorders>
            <w:shd w:val="clear" w:color="auto" w:fill="CCFFCC"/>
            <w:vAlign w:val="center"/>
          </w:tcPr>
          <w:p w:rsidR="001037C6" w:rsidRDefault="001037C6" w:rsidP="00106362">
            <w:pPr>
              <w:widowControl/>
              <w:jc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数量</w:t>
            </w:r>
          </w:p>
        </w:tc>
        <w:tc>
          <w:tcPr>
            <w:tcW w:w="1134" w:type="dxa"/>
            <w:tcBorders>
              <w:top w:val="single" w:sz="4" w:space="0" w:color="3A3935"/>
              <w:left w:val="single" w:sz="4" w:space="0" w:color="3A3935"/>
              <w:bottom w:val="single" w:sz="4" w:space="0" w:color="000000"/>
              <w:right w:val="single" w:sz="4" w:space="0" w:color="3A3935"/>
            </w:tcBorders>
            <w:shd w:val="clear" w:color="auto" w:fill="CCFFCC"/>
          </w:tcPr>
          <w:p w:rsidR="001037C6" w:rsidRDefault="001037C6" w:rsidP="00106362">
            <w:pPr>
              <w:widowControl/>
              <w:jc w:val="center"/>
              <w:rPr>
                <w:rFonts w:ascii="宋体" w:hAnsi="宋体" w:cs="宋体"/>
                <w:b/>
                <w:bCs/>
                <w:color w:val="000000" w:themeColor="text1"/>
                <w:kern w:val="0"/>
                <w:sz w:val="20"/>
                <w:szCs w:val="20"/>
              </w:rPr>
            </w:pPr>
            <w:r>
              <w:rPr>
                <w:rFonts w:ascii="宋体" w:hAnsi="宋体" w:cs="宋体" w:hint="eastAsia"/>
                <w:b/>
                <w:bCs/>
                <w:color w:val="000000" w:themeColor="text1"/>
                <w:kern w:val="0"/>
                <w:sz w:val="20"/>
                <w:szCs w:val="20"/>
              </w:rPr>
              <w:t>备注</w:t>
            </w:r>
          </w:p>
        </w:tc>
      </w:tr>
      <w:tr w:rsidR="001037C6" w:rsidTr="001037C6">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color w:val="000000"/>
                <w:kern w:val="0"/>
                <w:sz w:val="22"/>
                <w:szCs w:val="22"/>
                <w:lang w:bidi="ar"/>
              </w:rPr>
              <w:t>1</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云平台刀框</w:t>
            </w: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H3C UIS8000</w:t>
            </w:r>
          </w:p>
        </w:tc>
        <w:tc>
          <w:tcPr>
            <w:tcW w:w="3135" w:type="dxa"/>
            <w:tcBorders>
              <w:top w:val="single" w:sz="4" w:space="0" w:color="000000"/>
              <w:left w:val="single" w:sz="4" w:space="0" w:color="000000"/>
              <w:bottom w:val="single" w:sz="4" w:space="0" w:color="000000"/>
              <w:right w:val="single" w:sz="4" w:space="0" w:color="000000"/>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电源</w:t>
            </w:r>
            <w:r>
              <w:rPr>
                <w:rFonts w:ascii="宋体" w:hAnsi="宋体" w:cs="宋体"/>
                <w:color w:val="000000" w:themeColor="text1"/>
                <w:kern w:val="0"/>
                <w:sz w:val="20"/>
                <w:szCs w:val="20"/>
              </w:rPr>
              <w:t>*4，风扇*8</w:t>
            </w:r>
            <w:r>
              <w:rPr>
                <w:rFonts w:ascii="宋体" w:hAnsi="宋体" w:cs="宋体" w:hint="eastAsia"/>
                <w:color w:val="000000" w:themeColor="text1"/>
                <w:kern w:val="0"/>
                <w:sz w:val="20"/>
                <w:szCs w:val="20"/>
              </w:rPr>
              <w:t>，交换网板（不含光交板）</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2018/05/</w:t>
            </w:r>
          </w:p>
        </w:tc>
        <w:tc>
          <w:tcPr>
            <w:tcW w:w="709" w:type="dxa"/>
            <w:tcBorders>
              <w:top w:val="single" w:sz="4" w:space="0" w:color="3A3935"/>
              <w:left w:val="single" w:sz="4" w:space="0" w:color="3A3935"/>
              <w:bottom w:val="single" w:sz="4" w:space="0" w:color="3A3935"/>
              <w:right w:val="single" w:sz="4" w:space="0" w:color="3A3935"/>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proofErr w:type="gramStart"/>
            <w:r>
              <w:rPr>
                <w:rFonts w:ascii="宋体" w:hAnsi="宋体" w:cs="宋体" w:hint="eastAsia"/>
                <w:color w:val="000000" w:themeColor="text1"/>
                <w:kern w:val="0"/>
                <w:sz w:val="20"/>
                <w:szCs w:val="20"/>
              </w:rPr>
              <w:t>原厂维保</w:t>
            </w:r>
            <w:proofErr w:type="gramEnd"/>
          </w:p>
        </w:tc>
      </w:tr>
      <w:tr w:rsidR="001037C6" w:rsidTr="001037C6">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color w:val="000000"/>
                <w:kern w:val="0"/>
                <w:sz w:val="22"/>
                <w:szCs w:val="22"/>
                <w:lang w:bidi="ar"/>
              </w:rPr>
              <w:lastRenderedPageBreak/>
              <w:t>2</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云平台刀框</w:t>
            </w: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H3C UIS8000</w:t>
            </w:r>
          </w:p>
        </w:tc>
        <w:tc>
          <w:tcPr>
            <w:tcW w:w="3135" w:type="dxa"/>
            <w:tcBorders>
              <w:top w:val="single" w:sz="4" w:space="0" w:color="000000"/>
              <w:left w:val="single" w:sz="4" w:space="0" w:color="000000"/>
              <w:bottom w:val="single" w:sz="4" w:space="0" w:color="000000"/>
              <w:right w:val="single" w:sz="4" w:space="0" w:color="000000"/>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电源</w:t>
            </w:r>
            <w:r>
              <w:rPr>
                <w:rFonts w:ascii="宋体" w:hAnsi="宋体" w:cs="宋体"/>
                <w:color w:val="000000" w:themeColor="text1"/>
                <w:kern w:val="0"/>
                <w:sz w:val="20"/>
                <w:szCs w:val="20"/>
              </w:rPr>
              <w:t>*4，风扇*8</w:t>
            </w:r>
            <w:r>
              <w:rPr>
                <w:rFonts w:ascii="宋体" w:hAnsi="宋体" w:cs="宋体" w:hint="eastAsia"/>
                <w:color w:val="000000" w:themeColor="text1"/>
                <w:kern w:val="0"/>
                <w:sz w:val="20"/>
                <w:szCs w:val="20"/>
              </w:rPr>
              <w:t>，交换网板（不含光交板）</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2017/05/</w:t>
            </w:r>
          </w:p>
        </w:tc>
        <w:tc>
          <w:tcPr>
            <w:tcW w:w="709" w:type="dxa"/>
            <w:tcBorders>
              <w:top w:val="single" w:sz="4" w:space="0" w:color="3A3935"/>
              <w:left w:val="single" w:sz="4" w:space="0" w:color="3A3935"/>
              <w:bottom w:val="single" w:sz="4" w:space="0" w:color="3A3935"/>
              <w:right w:val="single" w:sz="4" w:space="0" w:color="3A3935"/>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原厂维保</w:t>
            </w:r>
          </w:p>
        </w:tc>
      </w:tr>
      <w:tr w:rsidR="001037C6" w:rsidTr="001037C6">
        <w:trPr>
          <w:trHeight w:val="66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color w:val="000000"/>
                <w:kern w:val="0"/>
                <w:sz w:val="22"/>
                <w:szCs w:val="22"/>
                <w:lang w:bidi="ar"/>
              </w:rPr>
              <w:t>3</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交换机</w:t>
            </w:r>
          </w:p>
        </w:tc>
        <w:tc>
          <w:tcPr>
            <w:tcW w:w="135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CISCO 4507R+E</w:t>
            </w:r>
          </w:p>
        </w:tc>
        <w:tc>
          <w:tcPr>
            <w:tcW w:w="3135" w:type="dxa"/>
            <w:tcBorders>
              <w:top w:val="single" w:sz="4" w:space="0" w:color="000000"/>
              <w:left w:val="single" w:sz="4" w:space="0" w:color="000000"/>
              <w:bottom w:val="single" w:sz="4" w:space="0" w:color="000000"/>
              <w:right w:val="single" w:sz="4" w:space="0" w:color="000000"/>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提供至合约期内</w:t>
            </w:r>
            <w:r>
              <w:rPr>
                <w:rFonts w:ascii="宋体" w:hAnsi="宋体" w:cs="宋体"/>
                <w:color w:val="000000" w:themeColor="text1"/>
                <w:kern w:val="0"/>
                <w:sz w:val="20"/>
                <w:szCs w:val="20"/>
              </w:rPr>
              <w:t xml:space="preserve">如下板卡备件及电源模块免费更换服务：WS-X45-SUP7L-E </w:t>
            </w:r>
            <w:r>
              <w:rPr>
                <w:rFonts w:ascii="宋体" w:hAnsi="宋体" w:cs="宋体" w:hint="eastAsia"/>
                <w:color w:val="000000" w:themeColor="text1"/>
                <w:kern w:val="0"/>
                <w:sz w:val="20"/>
                <w:szCs w:val="20"/>
              </w:rPr>
              <w:t>、</w:t>
            </w:r>
            <w:r>
              <w:rPr>
                <w:rFonts w:ascii="宋体" w:hAnsi="宋体" w:cs="宋体"/>
                <w:color w:val="000000" w:themeColor="text1"/>
                <w:kern w:val="0"/>
                <w:sz w:val="20"/>
                <w:szCs w:val="20"/>
              </w:rPr>
              <w:t>WS-X4748-SFP-E</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2013/11/</w:t>
            </w:r>
          </w:p>
        </w:tc>
        <w:tc>
          <w:tcPr>
            <w:tcW w:w="709" w:type="dxa"/>
            <w:tcBorders>
              <w:top w:val="single" w:sz="4" w:space="0" w:color="3A3935"/>
              <w:left w:val="single" w:sz="4" w:space="0" w:color="3A3935"/>
              <w:bottom w:val="single" w:sz="4" w:space="0" w:color="3A3935"/>
              <w:right w:val="single" w:sz="4" w:space="0" w:color="3A3935"/>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color w:val="000000"/>
                <w:kern w:val="0"/>
                <w:sz w:val="22"/>
                <w:szCs w:val="22"/>
                <w:lang w:bidi="ar"/>
              </w:rPr>
              <w:t>4</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交换机</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CISCO 4503</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提供至合约期内</w:t>
            </w:r>
            <w:r>
              <w:rPr>
                <w:rFonts w:ascii="宋体" w:hAnsi="宋体" w:cs="宋体"/>
                <w:color w:val="000000" w:themeColor="text1"/>
                <w:kern w:val="0"/>
                <w:sz w:val="20"/>
                <w:szCs w:val="20"/>
              </w:rPr>
              <w:t xml:space="preserve">如下板卡备件及电源模块免费更换服务：WS-X4013+TS </w:t>
            </w:r>
            <w:r>
              <w:rPr>
                <w:rFonts w:ascii="宋体" w:hAnsi="宋体" w:cs="宋体" w:hint="eastAsia"/>
                <w:color w:val="000000" w:themeColor="text1"/>
                <w:kern w:val="0"/>
                <w:sz w:val="20"/>
                <w:szCs w:val="20"/>
              </w:rPr>
              <w:t>、</w:t>
            </w:r>
            <w:r>
              <w:rPr>
                <w:rFonts w:ascii="宋体" w:hAnsi="宋体" w:cs="宋体"/>
                <w:color w:val="000000" w:themeColor="text1"/>
                <w:kern w:val="0"/>
                <w:sz w:val="20"/>
                <w:szCs w:val="20"/>
              </w:rPr>
              <w:t>WS-X4448-GB-SFP</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2006/7/</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color w:val="000000"/>
                <w:kern w:val="0"/>
                <w:sz w:val="22"/>
                <w:szCs w:val="22"/>
                <w:lang w:bidi="ar"/>
              </w:rPr>
              <w:t>5</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交换机</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H3C S7506E</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提供至合约期内</w:t>
            </w:r>
            <w:r>
              <w:rPr>
                <w:rFonts w:ascii="宋体" w:hAnsi="宋体" w:cs="宋体"/>
                <w:color w:val="000000" w:themeColor="text1"/>
                <w:kern w:val="0"/>
                <w:sz w:val="20"/>
                <w:szCs w:val="20"/>
              </w:rPr>
              <w:t>如下板卡备件及电源模块免费更换服务：LSQ1GV48SC、LSQ1TGS8SC</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2015/11</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2017/07</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color w:val="000000"/>
                <w:kern w:val="0"/>
                <w:sz w:val="22"/>
                <w:szCs w:val="22"/>
                <w:lang w:bidi="ar"/>
              </w:rPr>
              <w:t>6</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X3650 M4</w:t>
            </w:r>
          </w:p>
        </w:tc>
        <w:tc>
          <w:tcPr>
            <w:tcW w:w="3135" w:type="dxa"/>
            <w:tcBorders>
              <w:top w:val="single" w:sz="4" w:space="0" w:color="333333"/>
              <w:left w:val="single" w:sz="4" w:space="0" w:color="auto"/>
              <w:bottom w:val="single" w:sz="4" w:space="0" w:color="333333"/>
              <w:right w:val="single" w:sz="4" w:space="0" w:color="333333"/>
            </w:tcBorders>
            <w:shd w:val="clear" w:color="auto" w:fill="auto"/>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CPU:E5-2609 V2*2</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:64GB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300G*3</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2013/08</w:t>
            </w:r>
          </w:p>
        </w:tc>
        <w:tc>
          <w:tcPr>
            <w:tcW w:w="709" w:type="dxa"/>
            <w:tcBorders>
              <w:top w:val="single" w:sz="4" w:space="0" w:color="3A3935"/>
              <w:left w:val="single" w:sz="4" w:space="0" w:color="3A3935"/>
              <w:bottom w:val="single" w:sz="4" w:space="0" w:color="3A3935"/>
              <w:right w:val="single" w:sz="4" w:space="0" w:color="auto"/>
            </w:tcBorders>
            <w:shd w:val="clear" w:color="auto" w:fill="auto"/>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color w:val="000000"/>
                <w:kern w:val="0"/>
                <w:sz w:val="22"/>
                <w:szCs w:val="22"/>
                <w:lang w:bidi="ar"/>
              </w:rPr>
              <w:t>7</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X3850 X5</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CPU:E7-4820</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:64G</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300G*2  600G*2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2014/12</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8</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H3C UIS R190 G2</w:t>
            </w:r>
          </w:p>
        </w:tc>
        <w:tc>
          <w:tcPr>
            <w:tcW w:w="3135" w:type="dxa"/>
            <w:tcBorders>
              <w:top w:val="single" w:sz="4" w:space="0" w:color="333333"/>
              <w:left w:val="single" w:sz="4" w:space="0" w:color="auto"/>
              <w:bottom w:val="single" w:sz="4" w:space="0" w:color="333333"/>
              <w:right w:val="single" w:sz="4" w:space="0" w:color="333333"/>
            </w:tcBorders>
            <w:shd w:val="clear" w:color="auto" w:fill="auto"/>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CPU:E5-2630 V3 *2</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64GB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2T*4</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2017/01</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2017/01</w:t>
            </w:r>
          </w:p>
        </w:tc>
        <w:tc>
          <w:tcPr>
            <w:tcW w:w="709" w:type="dxa"/>
            <w:tcBorders>
              <w:top w:val="single" w:sz="4" w:space="0" w:color="3A3935"/>
              <w:left w:val="single" w:sz="4" w:space="0" w:color="3A3935"/>
              <w:bottom w:val="single" w:sz="4" w:space="0" w:color="3A3935"/>
              <w:right w:val="single" w:sz="4" w:space="0" w:color="auto"/>
            </w:tcBorders>
            <w:shd w:val="clear" w:color="auto" w:fill="auto"/>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9</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H3C UIS R190 G2</w:t>
            </w:r>
          </w:p>
        </w:tc>
        <w:tc>
          <w:tcPr>
            <w:tcW w:w="3135" w:type="dxa"/>
            <w:tcBorders>
              <w:top w:val="single" w:sz="4" w:space="0" w:color="333333"/>
              <w:left w:val="single" w:sz="4" w:space="0" w:color="auto"/>
              <w:bottom w:val="single" w:sz="4" w:space="0" w:color="333333"/>
              <w:right w:val="single" w:sz="4" w:space="0" w:color="333333"/>
            </w:tcBorders>
            <w:shd w:val="clear" w:color="auto" w:fill="auto"/>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CPU:E5-2630 V3 *2</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64GB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2T*3</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2017/01</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2017/01</w:t>
            </w:r>
          </w:p>
        </w:tc>
        <w:tc>
          <w:tcPr>
            <w:tcW w:w="709" w:type="dxa"/>
            <w:tcBorders>
              <w:top w:val="single" w:sz="4" w:space="0" w:color="3A3935"/>
              <w:left w:val="single" w:sz="4" w:space="0" w:color="3A3935"/>
              <w:bottom w:val="single" w:sz="4" w:space="0" w:color="3A3935"/>
              <w:right w:val="single" w:sz="4" w:space="0" w:color="auto"/>
            </w:tcBorders>
            <w:shd w:val="clear" w:color="auto" w:fill="auto"/>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10</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System X3650 M5</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CPU：E5-2630 V3*2   </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64G</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900G*8</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2016/05</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11</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System X3650 M4</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CPU:E5-2609 V2*2</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:64GB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lastRenderedPageBreak/>
              <w:t>硬盘：</w:t>
            </w:r>
            <w:r>
              <w:rPr>
                <w:rFonts w:ascii="宋体" w:hAnsi="宋体" w:cs="宋体"/>
                <w:color w:val="000000" w:themeColor="text1"/>
                <w:kern w:val="0"/>
                <w:sz w:val="20"/>
                <w:szCs w:val="20"/>
              </w:rPr>
              <w:t>300G*2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lastRenderedPageBreak/>
              <w:t>2014/12</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2014/12</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12</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System X3850 X6</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CPU:E7-4807</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:32GB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600G*2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2017/11</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13</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存储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HP 3Par </w:t>
            </w:r>
            <w:proofErr w:type="spellStart"/>
            <w:r>
              <w:rPr>
                <w:rFonts w:ascii="宋体" w:hAnsi="宋体" w:cs="宋体"/>
                <w:color w:val="000000" w:themeColor="text1"/>
                <w:kern w:val="0"/>
                <w:sz w:val="20"/>
                <w:szCs w:val="20"/>
              </w:rPr>
              <w:t>Storeserv</w:t>
            </w:r>
            <w:proofErr w:type="spellEnd"/>
            <w:r>
              <w:rPr>
                <w:rFonts w:ascii="宋体" w:hAnsi="宋体" w:cs="宋体"/>
                <w:color w:val="000000" w:themeColor="text1"/>
                <w:kern w:val="0"/>
                <w:sz w:val="20"/>
                <w:szCs w:val="20"/>
              </w:rPr>
              <w:t xml:space="preserve"> 8200</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920G*6,1.8T*18</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2019/09</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14</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Lenovo </w:t>
            </w:r>
            <w:proofErr w:type="spellStart"/>
            <w:r>
              <w:rPr>
                <w:rFonts w:ascii="宋体" w:hAnsi="宋体" w:cs="宋体"/>
                <w:color w:val="000000" w:themeColor="text1"/>
                <w:kern w:val="0"/>
                <w:sz w:val="20"/>
                <w:szCs w:val="20"/>
              </w:rPr>
              <w:t>ThinkSystem</w:t>
            </w:r>
            <w:proofErr w:type="spellEnd"/>
            <w:r>
              <w:rPr>
                <w:rFonts w:ascii="宋体" w:hAnsi="宋体" w:cs="宋体"/>
                <w:color w:val="000000" w:themeColor="text1"/>
                <w:kern w:val="0"/>
                <w:sz w:val="20"/>
                <w:szCs w:val="20"/>
              </w:rPr>
              <w:t xml:space="preserve"> SR860</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proofErr w:type="spellStart"/>
            <w:r>
              <w:rPr>
                <w:rFonts w:ascii="宋体" w:hAnsi="宋体" w:cs="宋体"/>
                <w:color w:val="000000" w:themeColor="text1"/>
                <w:kern w:val="0"/>
                <w:sz w:val="20"/>
                <w:szCs w:val="20"/>
              </w:rPr>
              <w:t>CPU:Intel</w:t>
            </w:r>
            <w:proofErr w:type="spellEnd"/>
            <w:r>
              <w:rPr>
                <w:rFonts w:ascii="宋体" w:hAnsi="宋体" w:cs="宋体"/>
                <w:color w:val="000000" w:themeColor="text1"/>
                <w:kern w:val="0"/>
                <w:sz w:val="20"/>
                <w:szCs w:val="20"/>
              </w:rPr>
              <w:t xml:space="preserve"> Xeon Gold 5117 CPU*4 </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:256GB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240G*2,600G*6</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2019/08</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2019/08</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15</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HP DL388</w:t>
            </w:r>
          </w:p>
        </w:tc>
        <w:tc>
          <w:tcPr>
            <w:tcW w:w="3135" w:type="dxa"/>
            <w:tcBorders>
              <w:top w:val="single" w:sz="4" w:space="0" w:color="333333"/>
              <w:left w:val="single" w:sz="4" w:space="0" w:color="auto"/>
              <w:bottom w:val="single" w:sz="4" w:space="0" w:color="333333"/>
              <w:right w:val="single" w:sz="4" w:space="0" w:color="333333"/>
            </w:tcBorders>
            <w:shd w:val="clear" w:color="auto" w:fill="auto"/>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CPU:E5-2609 v4</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:32GB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300G*4</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2013/07</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1371"/>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16</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3650 M5</w:t>
            </w:r>
          </w:p>
        </w:tc>
        <w:tc>
          <w:tcPr>
            <w:tcW w:w="3135" w:type="dxa"/>
            <w:tcBorders>
              <w:top w:val="single" w:sz="4" w:space="0" w:color="333333"/>
              <w:left w:val="single" w:sz="4" w:space="0" w:color="auto"/>
              <w:bottom w:val="single" w:sz="4" w:space="0" w:color="333333"/>
              <w:right w:val="single" w:sz="4" w:space="0" w:color="333333"/>
            </w:tcBorders>
            <w:shd w:val="clear" w:color="auto" w:fill="auto"/>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CPU:E5-2609 V3*2</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:16GB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900*4</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2015/05</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2015/05</w:t>
            </w:r>
          </w:p>
        </w:tc>
        <w:tc>
          <w:tcPr>
            <w:tcW w:w="709" w:type="dxa"/>
            <w:tcBorders>
              <w:top w:val="single" w:sz="4" w:space="0" w:color="3A3935"/>
              <w:left w:val="single" w:sz="4" w:space="0" w:color="3A3935"/>
              <w:bottom w:val="single" w:sz="4" w:space="0" w:color="3A3935"/>
              <w:right w:val="single" w:sz="4" w:space="0" w:color="auto"/>
            </w:tcBorders>
            <w:shd w:val="clear" w:color="auto" w:fill="auto"/>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17</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3850 X6</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CPU:E7-4809 V4*2</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:64GB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300G*8</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4</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18</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DELL-R230</w:t>
            </w:r>
          </w:p>
        </w:tc>
        <w:tc>
          <w:tcPr>
            <w:tcW w:w="3135" w:type="dxa"/>
            <w:tcBorders>
              <w:top w:val="single" w:sz="4" w:space="0" w:color="333333"/>
              <w:left w:val="single" w:sz="4" w:space="0" w:color="auto"/>
              <w:bottom w:val="single" w:sz="4" w:space="0" w:color="333333"/>
              <w:right w:val="single" w:sz="4" w:space="0" w:color="333333"/>
            </w:tcBorders>
            <w:shd w:val="clear" w:color="auto" w:fill="auto"/>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CPU:E3-1230</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:16GB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300GB*3</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2020/04</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2020/04</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19</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DELL-R440</w:t>
            </w:r>
          </w:p>
        </w:tc>
        <w:tc>
          <w:tcPr>
            <w:tcW w:w="3135" w:type="dxa"/>
            <w:tcBorders>
              <w:top w:val="single" w:sz="4" w:space="0" w:color="333333"/>
              <w:left w:val="single" w:sz="4" w:space="0" w:color="auto"/>
              <w:bottom w:val="single" w:sz="4" w:space="0" w:color="333333"/>
              <w:right w:val="single" w:sz="4" w:space="0" w:color="333333"/>
            </w:tcBorders>
            <w:shd w:val="clear" w:color="auto" w:fill="auto"/>
            <w:vAlign w:val="center"/>
          </w:tcPr>
          <w:p w:rsidR="001037C6" w:rsidRDefault="001037C6" w:rsidP="00106362">
            <w:pPr>
              <w:widowControl/>
              <w:jc w:val="left"/>
              <w:rPr>
                <w:rFonts w:ascii="宋体" w:hAnsi="宋体" w:cs="宋体"/>
                <w:color w:val="000000" w:themeColor="text1"/>
                <w:kern w:val="0"/>
                <w:sz w:val="20"/>
                <w:szCs w:val="20"/>
              </w:rPr>
            </w:pPr>
            <w:proofErr w:type="spellStart"/>
            <w:r>
              <w:rPr>
                <w:rFonts w:ascii="宋体" w:hAnsi="宋体" w:cs="宋体"/>
                <w:color w:val="000000" w:themeColor="text1"/>
                <w:kern w:val="0"/>
                <w:sz w:val="20"/>
                <w:szCs w:val="20"/>
              </w:rPr>
              <w:t>CPU:Intel</w:t>
            </w:r>
            <w:proofErr w:type="spellEnd"/>
            <w:r>
              <w:rPr>
                <w:rFonts w:ascii="宋体" w:hAnsi="宋体" w:cs="宋体"/>
                <w:color w:val="000000" w:themeColor="text1"/>
                <w:kern w:val="0"/>
                <w:sz w:val="20"/>
                <w:szCs w:val="20"/>
              </w:rPr>
              <w:t>(R) Xeon(R) Silver 4210</w:t>
            </w:r>
            <w:r>
              <w:rPr>
                <w:rFonts w:ascii="宋体" w:hAnsi="宋体" w:cs="宋体"/>
                <w:color w:val="000000" w:themeColor="text1"/>
                <w:kern w:val="0"/>
                <w:sz w:val="20"/>
                <w:szCs w:val="20"/>
              </w:rPr>
              <w:cr/>
            </w: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:16GB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300GB*3</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2019/03</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lastRenderedPageBreak/>
              <w:t>20</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刀片服务器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H3C </w:t>
            </w:r>
            <w:proofErr w:type="spellStart"/>
            <w:r>
              <w:rPr>
                <w:rFonts w:ascii="宋体" w:hAnsi="宋体" w:cs="宋体"/>
                <w:color w:val="000000" w:themeColor="text1"/>
                <w:kern w:val="0"/>
                <w:sz w:val="20"/>
                <w:szCs w:val="20"/>
              </w:rPr>
              <w:t>Uis</w:t>
            </w:r>
            <w:proofErr w:type="spellEnd"/>
            <w:r>
              <w:rPr>
                <w:rFonts w:ascii="宋体" w:hAnsi="宋体" w:cs="宋体"/>
                <w:color w:val="000000" w:themeColor="text1"/>
                <w:kern w:val="0"/>
                <w:sz w:val="20"/>
                <w:szCs w:val="20"/>
              </w:rPr>
              <w:t xml:space="preserve"> B390 G2</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CPU:E5-2690 v4</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256G</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2017/05</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2017/05</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2017/05</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3</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21</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刀片服务器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H3C </w:t>
            </w:r>
            <w:proofErr w:type="spellStart"/>
            <w:r>
              <w:rPr>
                <w:rFonts w:ascii="宋体" w:hAnsi="宋体" w:cs="宋体"/>
                <w:color w:val="000000" w:themeColor="text1"/>
                <w:kern w:val="0"/>
                <w:sz w:val="20"/>
                <w:szCs w:val="20"/>
              </w:rPr>
              <w:t>Uis</w:t>
            </w:r>
            <w:proofErr w:type="spellEnd"/>
            <w:r>
              <w:rPr>
                <w:rFonts w:ascii="宋体" w:hAnsi="宋体" w:cs="宋体"/>
                <w:color w:val="000000" w:themeColor="text1"/>
                <w:kern w:val="0"/>
                <w:sz w:val="20"/>
                <w:szCs w:val="20"/>
              </w:rPr>
              <w:t xml:space="preserve"> B390 G2</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CPU:E5-2690 V4</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256G</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3</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22</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刀片服务器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H3C </w:t>
            </w:r>
            <w:proofErr w:type="spellStart"/>
            <w:r>
              <w:rPr>
                <w:rFonts w:ascii="宋体" w:hAnsi="宋体" w:cs="宋体"/>
                <w:color w:val="000000" w:themeColor="text1"/>
                <w:kern w:val="0"/>
                <w:sz w:val="20"/>
                <w:szCs w:val="20"/>
              </w:rPr>
              <w:t>Uis</w:t>
            </w:r>
            <w:proofErr w:type="spellEnd"/>
            <w:r>
              <w:rPr>
                <w:rFonts w:ascii="宋体" w:hAnsi="宋体" w:cs="宋体"/>
                <w:color w:val="000000" w:themeColor="text1"/>
                <w:kern w:val="0"/>
                <w:sz w:val="20"/>
                <w:szCs w:val="20"/>
              </w:rPr>
              <w:t xml:space="preserve"> B390 G2</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CPU:E5-2690 V4</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256G</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23</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刀片服务器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H3C </w:t>
            </w:r>
            <w:proofErr w:type="spellStart"/>
            <w:r>
              <w:rPr>
                <w:rFonts w:ascii="宋体" w:hAnsi="宋体" w:cs="宋体"/>
                <w:color w:val="000000" w:themeColor="text1"/>
                <w:kern w:val="0"/>
                <w:sz w:val="20"/>
                <w:szCs w:val="20"/>
              </w:rPr>
              <w:t>Uis</w:t>
            </w:r>
            <w:proofErr w:type="spellEnd"/>
            <w:r>
              <w:rPr>
                <w:rFonts w:ascii="宋体" w:hAnsi="宋体" w:cs="宋体"/>
                <w:color w:val="000000" w:themeColor="text1"/>
                <w:kern w:val="0"/>
                <w:sz w:val="20"/>
                <w:szCs w:val="20"/>
              </w:rPr>
              <w:t xml:space="preserve"> B390 G3</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proofErr w:type="spellStart"/>
            <w:r>
              <w:rPr>
                <w:rFonts w:ascii="宋体" w:hAnsi="宋体" w:cs="宋体"/>
                <w:color w:val="000000" w:themeColor="text1"/>
                <w:kern w:val="0"/>
                <w:sz w:val="20"/>
                <w:szCs w:val="20"/>
              </w:rPr>
              <w:t>CPU:Gold</w:t>
            </w:r>
            <w:proofErr w:type="spellEnd"/>
            <w:r>
              <w:rPr>
                <w:rFonts w:ascii="宋体" w:hAnsi="宋体" w:cs="宋体"/>
                <w:color w:val="000000" w:themeColor="text1"/>
                <w:kern w:val="0"/>
                <w:sz w:val="20"/>
                <w:szCs w:val="20"/>
              </w:rPr>
              <w:t xml:space="preserve"> 6140</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256G</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2019/02</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24</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刀片服务器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H3C </w:t>
            </w:r>
            <w:proofErr w:type="spellStart"/>
            <w:r>
              <w:rPr>
                <w:rFonts w:ascii="宋体" w:hAnsi="宋体" w:cs="宋体"/>
                <w:color w:val="000000" w:themeColor="text1"/>
                <w:kern w:val="0"/>
                <w:sz w:val="20"/>
                <w:szCs w:val="20"/>
              </w:rPr>
              <w:t>Uis</w:t>
            </w:r>
            <w:proofErr w:type="spellEnd"/>
            <w:r>
              <w:rPr>
                <w:rFonts w:ascii="宋体" w:hAnsi="宋体" w:cs="宋体"/>
                <w:color w:val="000000" w:themeColor="text1"/>
                <w:kern w:val="0"/>
                <w:sz w:val="20"/>
                <w:szCs w:val="20"/>
              </w:rPr>
              <w:t xml:space="preserve"> B390 G3</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proofErr w:type="spellStart"/>
            <w:r>
              <w:rPr>
                <w:rFonts w:ascii="宋体" w:hAnsi="宋体" w:cs="宋体"/>
                <w:color w:val="000000" w:themeColor="text1"/>
                <w:kern w:val="0"/>
                <w:sz w:val="20"/>
                <w:szCs w:val="20"/>
              </w:rPr>
              <w:t>CPU:Gold</w:t>
            </w:r>
            <w:proofErr w:type="spellEnd"/>
            <w:r>
              <w:rPr>
                <w:rFonts w:ascii="宋体" w:hAnsi="宋体" w:cs="宋体"/>
                <w:color w:val="000000" w:themeColor="text1"/>
                <w:kern w:val="0"/>
                <w:sz w:val="20"/>
                <w:szCs w:val="20"/>
              </w:rPr>
              <w:t xml:space="preserve"> 6140</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256G</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2019/05</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25</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刀片服务器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 xml:space="preserve">H3C </w:t>
            </w:r>
            <w:proofErr w:type="spellStart"/>
            <w:r>
              <w:rPr>
                <w:rFonts w:ascii="宋体" w:hAnsi="宋体" w:cs="宋体"/>
                <w:color w:val="000000" w:themeColor="text1"/>
                <w:kern w:val="0"/>
                <w:sz w:val="20"/>
                <w:szCs w:val="20"/>
              </w:rPr>
              <w:t>Uis</w:t>
            </w:r>
            <w:proofErr w:type="spellEnd"/>
            <w:r>
              <w:rPr>
                <w:rFonts w:ascii="宋体" w:hAnsi="宋体" w:cs="宋体"/>
                <w:color w:val="000000" w:themeColor="text1"/>
                <w:kern w:val="0"/>
                <w:sz w:val="20"/>
                <w:szCs w:val="20"/>
              </w:rPr>
              <w:t xml:space="preserve"> B390 G2</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CPU:E5-2690 V4</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内存：</w:t>
            </w:r>
            <w:r>
              <w:rPr>
                <w:rFonts w:ascii="宋体" w:hAnsi="宋体" w:cs="宋体"/>
                <w:color w:val="000000" w:themeColor="text1"/>
                <w:kern w:val="0"/>
                <w:sz w:val="20"/>
                <w:szCs w:val="20"/>
              </w:rPr>
              <w:t>256G</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2018/05</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2018/05</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2018/05</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2018/03</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2018/05</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2018/05</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8</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26</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3650M5</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CPU:E5-2630 V3*2</w:t>
            </w:r>
          </w:p>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MEMORY:192GB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900GB*7</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2015/09</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2015/09</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27</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HP DL580</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CPU:E7-7520</w:t>
            </w:r>
          </w:p>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MEMORY:128GB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lastRenderedPageBreak/>
              <w:t>硬盘</w:t>
            </w:r>
            <w:r>
              <w:rPr>
                <w:rFonts w:ascii="宋体" w:hAnsi="宋体" w:cs="宋体"/>
                <w:color w:val="000000" w:themeColor="text1"/>
                <w:kern w:val="0"/>
                <w:sz w:val="20"/>
                <w:szCs w:val="20"/>
              </w:rPr>
              <w:t>:300GB*7</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lastRenderedPageBreak/>
              <w:t>2013/01</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28</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HP DL580</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CPU:E7-7520</w:t>
            </w:r>
          </w:p>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MEMORY:128GB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2013/01</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29</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3850X5</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CPU:E7-4807*2</w:t>
            </w:r>
          </w:p>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MEMORY:32GB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2014/11</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2014/11</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2014/11</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2014/11</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2014/12</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5</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30</w:t>
            </w:r>
          </w:p>
        </w:tc>
        <w:tc>
          <w:tcPr>
            <w:tcW w:w="90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服务器</w:t>
            </w:r>
          </w:p>
        </w:tc>
        <w:tc>
          <w:tcPr>
            <w:tcW w:w="1350" w:type="dxa"/>
            <w:tcBorders>
              <w:top w:val="single" w:sz="4" w:space="0" w:color="000000"/>
              <w:left w:val="single" w:sz="4" w:space="0" w:color="000000"/>
              <w:bottom w:val="single" w:sz="4" w:space="0" w:color="000000"/>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3650M4</w:t>
            </w:r>
          </w:p>
        </w:tc>
        <w:tc>
          <w:tcPr>
            <w:tcW w:w="3135" w:type="dxa"/>
            <w:tcBorders>
              <w:top w:val="single" w:sz="4" w:space="0" w:color="333333"/>
              <w:left w:val="single" w:sz="4" w:space="0" w:color="auto"/>
              <w:bottom w:val="single" w:sz="4" w:space="0" w:color="333333"/>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CPU:E5-2609 v2*2</w:t>
            </w:r>
          </w:p>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MEMORY:192GB</w:t>
            </w:r>
          </w:p>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300GB*2    600GB*4</w:t>
            </w:r>
          </w:p>
        </w:tc>
        <w:tc>
          <w:tcPr>
            <w:tcW w:w="1134" w:type="dxa"/>
            <w:tcBorders>
              <w:top w:val="single" w:sz="4" w:space="0" w:color="3A3935"/>
              <w:left w:val="single" w:sz="4" w:space="0" w:color="3A3935"/>
              <w:bottom w:val="single" w:sz="4" w:space="0" w:color="3A3935"/>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2013/07</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2013/07</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2013/07</w:t>
            </w:r>
          </w:p>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2013/07</w:t>
            </w:r>
          </w:p>
        </w:tc>
        <w:tc>
          <w:tcPr>
            <w:tcW w:w="709" w:type="dxa"/>
            <w:tcBorders>
              <w:top w:val="single" w:sz="4" w:space="0" w:color="3A3935"/>
              <w:left w:val="single" w:sz="4" w:space="0" w:color="3A3935"/>
              <w:bottom w:val="single" w:sz="4" w:space="0" w:color="3A3935"/>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4</w:t>
            </w:r>
          </w:p>
        </w:tc>
        <w:tc>
          <w:tcPr>
            <w:tcW w:w="1134" w:type="dxa"/>
            <w:tcBorders>
              <w:top w:val="single" w:sz="4" w:space="0" w:color="3A3935"/>
              <w:left w:val="single" w:sz="4" w:space="0" w:color="3A3935"/>
              <w:bottom w:val="single" w:sz="4" w:space="0" w:color="3A3935"/>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000000"/>
              <w:left w:val="single" w:sz="4" w:space="0" w:color="000000"/>
              <w:bottom w:val="single" w:sz="4" w:space="0" w:color="auto"/>
              <w:right w:val="single" w:sz="4" w:space="0" w:color="000000"/>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31</w:t>
            </w:r>
          </w:p>
        </w:tc>
        <w:tc>
          <w:tcPr>
            <w:tcW w:w="901" w:type="dxa"/>
            <w:tcBorders>
              <w:top w:val="single" w:sz="4" w:space="0" w:color="000000"/>
              <w:left w:val="single" w:sz="4" w:space="0" w:color="000000"/>
              <w:bottom w:val="single" w:sz="4" w:space="0" w:color="auto"/>
              <w:right w:val="single" w:sz="4" w:space="0" w:color="000000"/>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存储</w:t>
            </w:r>
          </w:p>
        </w:tc>
        <w:tc>
          <w:tcPr>
            <w:tcW w:w="1350" w:type="dxa"/>
            <w:tcBorders>
              <w:top w:val="single" w:sz="4" w:space="0" w:color="000000"/>
              <w:left w:val="single" w:sz="4" w:space="0" w:color="000000"/>
              <w:bottom w:val="single" w:sz="4" w:space="0" w:color="auto"/>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V3500</w:t>
            </w:r>
          </w:p>
        </w:tc>
        <w:tc>
          <w:tcPr>
            <w:tcW w:w="3135" w:type="dxa"/>
            <w:tcBorders>
              <w:top w:val="single" w:sz="4" w:space="0" w:color="333333"/>
              <w:left w:val="single" w:sz="4" w:space="0" w:color="auto"/>
              <w:bottom w:val="single" w:sz="4" w:space="0" w:color="auto"/>
              <w:right w:val="single" w:sz="4" w:space="0" w:color="333333"/>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600G*5</w:t>
            </w:r>
          </w:p>
        </w:tc>
        <w:tc>
          <w:tcPr>
            <w:tcW w:w="1134" w:type="dxa"/>
            <w:tcBorders>
              <w:top w:val="single" w:sz="4" w:space="0" w:color="3A3935"/>
              <w:left w:val="single" w:sz="4" w:space="0" w:color="3A3935"/>
              <w:bottom w:val="single" w:sz="4" w:space="0" w:color="auto"/>
              <w:right w:val="single" w:sz="4" w:space="0" w:color="3A3935"/>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2014/12</w:t>
            </w:r>
          </w:p>
        </w:tc>
        <w:tc>
          <w:tcPr>
            <w:tcW w:w="709" w:type="dxa"/>
            <w:tcBorders>
              <w:top w:val="single" w:sz="4" w:space="0" w:color="3A3935"/>
              <w:left w:val="single" w:sz="4" w:space="0" w:color="3A3935"/>
              <w:bottom w:val="single" w:sz="4" w:space="0" w:color="auto"/>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3A3935"/>
              <w:left w:val="single" w:sz="4" w:space="0" w:color="3A3935"/>
              <w:bottom w:val="single" w:sz="4" w:space="0" w:color="auto"/>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7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037C6" w:rsidRDefault="001037C6" w:rsidP="00106362">
            <w:pPr>
              <w:widowControl/>
              <w:jc w:val="center"/>
              <w:textAlignment w:val="center"/>
              <w:rPr>
                <w:rFonts w:ascii="宋体" w:hAnsi="宋体" w:cs="宋体"/>
                <w:color w:val="000000" w:themeColor="text1"/>
                <w:kern w:val="0"/>
                <w:sz w:val="20"/>
                <w:szCs w:val="20"/>
              </w:rPr>
            </w:pPr>
            <w:r>
              <w:rPr>
                <w:rFonts w:ascii="宋体" w:hAnsi="宋体" w:cs="宋体" w:hint="eastAsia"/>
                <w:color w:val="000000"/>
                <w:kern w:val="0"/>
                <w:sz w:val="22"/>
                <w:szCs w:val="22"/>
                <w:lang w:bidi="ar"/>
              </w:rPr>
              <w:t>32</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存储</w:t>
            </w:r>
          </w:p>
        </w:tc>
        <w:tc>
          <w:tcPr>
            <w:tcW w:w="1350" w:type="dxa"/>
            <w:tcBorders>
              <w:top w:val="single" w:sz="4" w:space="0" w:color="auto"/>
              <w:left w:val="single" w:sz="4" w:space="0" w:color="auto"/>
              <w:bottom w:val="single" w:sz="4" w:space="0" w:color="auto"/>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IBM V3500</w:t>
            </w:r>
          </w:p>
        </w:tc>
        <w:tc>
          <w:tcPr>
            <w:tcW w:w="3135" w:type="dxa"/>
            <w:tcBorders>
              <w:top w:val="single" w:sz="4" w:space="0" w:color="auto"/>
              <w:left w:val="single" w:sz="4" w:space="0" w:color="auto"/>
              <w:bottom w:val="single" w:sz="4" w:space="0" w:color="auto"/>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w:t>
            </w:r>
            <w:r>
              <w:rPr>
                <w:rFonts w:ascii="宋体" w:hAnsi="宋体" w:cs="宋体"/>
                <w:color w:val="000000" w:themeColor="text1"/>
                <w:kern w:val="0"/>
                <w:sz w:val="20"/>
                <w:szCs w:val="20"/>
              </w:rPr>
              <w:t>600G*12</w:t>
            </w:r>
          </w:p>
          <w:p w:rsidR="001037C6" w:rsidRDefault="001037C6" w:rsidP="00106362">
            <w:pPr>
              <w:widowControl/>
              <w:jc w:val="left"/>
              <w:rPr>
                <w:rFonts w:ascii="宋体" w:hAnsi="宋体" w:cs="宋体"/>
                <w:color w:val="000000" w:themeColor="text1"/>
                <w:kern w:val="0"/>
                <w:sz w:val="20"/>
                <w:szCs w:val="20"/>
              </w:rPr>
            </w:pPr>
            <w:r>
              <w:rPr>
                <w:rFonts w:ascii="宋体" w:hAnsi="宋体" w:cs="宋体"/>
                <w:color w:val="000000" w:themeColor="text1"/>
                <w:kern w:val="0"/>
                <w:sz w:val="20"/>
                <w:szCs w:val="20"/>
              </w:rPr>
              <w:t>900GB*12</w:t>
            </w:r>
          </w:p>
        </w:tc>
        <w:tc>
          <w:tcPr>
            <w:tcW w:w="1134" w:type="dxa"/>
            <w:tcBorders>
              <w:top w:val="single" w:sz="4" w:space="0" w:color="auto"/>
              <w:left w:val="single" w:sz="4" w:space="0" w:color="auto"/>
              <w:bottom w:val="single" w:sz="4" w:space="0" w:color="auto"/>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2015/04</w:t>
            </w:r>
          </w:p>
        </w:tc>
        <w:tc>
          <w:tcPr>
            <w:tcW w:w="709" w:type="dxa"/>
            <w:tcBorders>
              <w:top w:val="single" w:sz="4" w:space="0" w:color="auto"/>
              <w:left w:val="single" w:sz="4" w:space="0" w:color="auto"/>
              <w:bottom w:val="single" w:sz="4" w:space="0" w:color="auto"/>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color w:val="000000" w:themeColor="text1"/>
                <w:kern w:val="0"/>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r w:rsidR="001037C6" w:rsidTr="001037C6">
        <w:trPr>
          <w:trHeight w:val="53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1037C6" w:rsidRDefault="001037C6" w:rsidP="00106362">
            <w:pPr>
              <w:widowControl/>
              <w:jc w:val="center"/>
              <w:textAlignment w:val="center"/>
              <w:rPr>
                <w:rFonts w:ascii="宋体" w:hAnsi="宋体" w:cs="宋体"/>
                <w:color w:val="000000"/>
                <w:kern w:val="0"/>
                <w:sz w:val="20"/>
                <w:szCs w:val="20"/>
                <w:lang w:bidi="ar"/>
              </w:rPr>
            </w:pPr>
            <w:r>
              <w:rPr>
                <w:rFonts w:ascii="宋体" w:hAnsi="宋体" w:cs="宋体" w:hint="eastAsia"/>
                <w:color w:val="000000"/>
                <w:kern w:val="0"/>
                <w:sz w:val="22"/>
                <w:szCs w:val="22"/>
                <w:lang w:bidi="ar"/>
              </w:rPr>
              <w:t>33</w:t>
            </w:r>
          </w:p>
        </w:tc>
        <w:tc>
          <w:tcPr>
            <w:tcW w:w="901" w:type="dxa"/>
            <w:tcBorders>
              <w:top w:val="single" w:sz="4" w:space="0" w:color="auto"/>
              <w:left w:val="single" w:sz="4" w:space="0" w:color="auto"/>
              <w:bottom w:val="single" w:sz="4" w:space="0" w:color="auto"/>
              <w:right w:val="single" w:sz="4" w:space="0" w:color="auto"/>
            </w:tcBorders>
            <w:shd w:val="clear" w:color="auto" w:fill="FFFFFF"/>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存储</w:t>
            </w:r>
          </w:p>
        </w:tc>
        <w:tc>
          <w:tcPr>
            <w:tcW w:w="1350" w:type="dxa"/>
            <w:tcBorders>
              <w:top w:val="single" w:sz="4" w:space="0" w:color="auto"/>
              <w:left w:val="single" w:sz="4" w:space="0" w:color="auto"/>
              <w:bottom w:val="single" w:sz="4" w:space="0" w:color="auto"/>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日立 G200</w:t>
            </w:r>
          </w:p>
        </w:tc>
        <w:tc>
          <w:tcPr>
            <w:tcW w:w="3135" w:type="dxa"/>
            <w:tcBorders>
              <w:top w:val="single" w:sz="4" w:space="0" w:color="auto"/>
              <w:left w:val="single" w:sz="4" w:space="0" w:color="auto"/>
              <w:bottom w:val="single" w:sz="4" w:space="0" w:color="auto"/>
              <w:right w:val="single" w:sz="4" w:space="0" w:color="auto"/>
            </w:tcBorders>
            <w:vAlign w:val="center"/>
          </w:tcPr>
          <w:p w:rsidR="001037C6" w:rsidRDefault="001037C6" w:rsidP="00106362">
            <w:pPr>
              <w:widowControl/>
              <w:jc w:val="left"/>
              <w:rPr>
                <w:rFonts w:ascii="宋体" w:hAnsi="宋体" w:cs="宋体"/>
                <w:color w:val="000000" w:themeColor="text1"/>
                <w:kern w:val="0"/>
                <w:sz w:val="20"/>
                <w:szCs w:val="20"/>
              </w:rPr>
            </w:pPr>
            <w:r>
              <w:rPr>
                <w:rFonts w:ascii="宋体" w:hAnsi="宋体" w:cs="宋体" w:hint="eastAsia"/>
                <w:color w:val="000000" w:themeColor="text1"/>
                <w:kern w:val="0"/>
                <w:sz w:val="20"/>
                <w:szCs w:val="20"/>
              </w:rPr>
              <w:t>硬盘38块</w:t>
            </w:r>
          </w:p>
        </w:tc>
        <w:tc>
          <w:tcPr>
            <w:tcW w:w="1134" w:type="dxa"/>
            <w:tcBorders>
              <w:top w:val="single" w:sz="4" w:space="0" w:color="auto"/>
              <w:left w:val="single" w:sz="4" w:space="0" w:color="auto"/>
              <w:bottom w:val="single" w:sz="4" w:space="0" w:color="auto"/>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2017/05</w:t>
            </w:r>
          </w:p>
        </w:tc>
        <w:tc>
          <w:tcPr>
            <w:tcW w:w="709" w:type="dxa"/>
            <w:tcBorders>
              <w:top w:val="single" w:sz="4" w:space="0" w:color="auto"/>
              <w:left w:val="single" w:sz="4" w:space="0" w:color="auto"/>
              <w:bottom w:val="single" w:sz="4" w:space="0" w:color="auto"/>
              <w:right w:val="single" w:sz="4" w:space="0" w:color="auto"/>
            </w:tcBorders>
            <w:vAlign w:val="center"/>
          </w:tcPr>
          <w:p w:rsidR="001037C6" w:rsidRDefault="001037C6" w:rsidP="00106362">
            <w:pPr>
              <w:widowControl/>
              <w:jc w:val="center"/>
              <w:rPr>
                <w:rFonts w:ascii="宋体" w:hAnsi="宋体" w:cs="宋体"/>
                <w:color w:val="000000" w:themeColor="text1"/>
                <w:kern w:val="0"/>
                <w:sz w:val="20"/>
                <w:szCs w:val="20"/>
              </w:rPr>
            </w:pPr>
            <w:r>
              <w:rPr>
                <w:rFonts w:ascii="宋体" w:hAnsi="宋体" w:cs="宋体" w:hint="eastAsia"/>
                <w:color w:val="000000" w:themeColor="text1"/>
                <w:kern w:val="0"/>
                <w:sz w:val="20"/>
                <w:szCs w:val="20"/>
              </w:rPr>
              <w:t>1</w:t>
            </w:r>
          </w:p>
        </w:tc>
        <w:tc>
          <w:tcPr>
            <w:tcW w:w="1134" w:type="dxa"/>
            <w:tcBorders>
              <w:top w:val="single" w:sz="4" w:space="0" w:color="auto"/>
              <w:left w:val="single" w:sz="4" w:space="0" w:color="auto"/>
              <w:bottom w:val="single" w:sz="4" w:space="0" w:color="auto"/>
              <w:right w:val="single" w:sz="4" w:space="0" w:color="auto"/>
            </w:tcBorders>
          </w:tcPr>
          <w:p w:rsidR="001037C6" w:rsidRDefault="001037C6" w:rsidP="00106362">
            <w:pPr>
              <w:widowControl/>
              <w:jc w:val="center"/>
              <w:rPr>
                <w:rFonts w:ascii="宋体" w:hAnsi="宋体" w:cs="宋体"/>
                <w:color w:val="000000" w:themeColor="text1"/>
                <w:kern w:val="0"/>
                <w:sz w:val="20"/>
                <w:szCs w:val="20"/>
              </w:rPr>
            </w:pPr>
          </w:p>
        </w:tc>
      </w:tr>
    </w:tbl>
    <w:p w:rsidR="00A6277D" w:rsidRDefault="004117D8">
      <w:pPr>
        <w:pStyle w:val="3"/>
        <w:numPr>
          <w:ilvl w:val="2"/>
          <w:numId w:val="10"/>
        </w:numPr>
        <w:spacing w:line="360" w:lineRule="auto"/>
        <w:rPr>
          <w:color w:val="000000" w:themeColor="text1"/>
          <w:sz w:val="24"/>
          <w:szCs w:val="24"/>
        </w:rPr>
      </w:pPr>
      <w:bookmarkStart w:id="47" w:name="_Toc517741788"/>
      <w:bookmarkStart w:id="48" w:name="_Toc99634897"/>
      <w:r>
        <w:rPr>
          <w:rFonts w:hint="eastAsia"/>
          <w:color w:val="000000" w:themeColor="text1"/>
          <w:sz w:val="24"/>
          <w:szCs w:val="24"/>
        </w:rPr>
        <w:t>核心设备续保服务维护商要求</w:t>
      </w:r>
      <w:bookmarkEnd w:id="48"/>
    </w:p>
    <w:p w:rsidR="00A6277D" w:rsidRDefault="004117D8">
      <w:pPr>
        <w:pStyle w:val="aff5"/>
        <w:ind w:leftChars="39" w:left="94" w:firstLine="422"/>
        <w:rPr>
          <w:rFonts w:ascii="宋体" w:hAnsi="宋体"/>
          <w:b/>
          <w:bCs/>
          <w:color w:val="000000" w:themeColor="text1"/>
          <w:sz w:val="21"/>
        </w:rPr>
      </w:pPr>
      <w:r>
        <w:rPr>
          <w:rFonts w:ascii="宋体" w:hAnsi="宋体"/>
          <w:b/>
          <w:bCs/>
          <w:color w:val="000000" w:themeColor="text1"/>
          <w:sz w:val="21"/>
        </w:rPr>
        <w:t>3</w:t>
      </w:r>
      <w:r>
        <w:rPr>
          <w:rFonts w:ascii="宋体" w:hAnsi="宋体" w:hint="eastAsia"/>
          <w:b/>
          <w:bCs/>
          <w:color w:val="000000" w:themeColor="text1"/>
          <w:sz w:val="21"/>
        </w:rPr>
        <w:t>.2.2.1 人工、技术支持服务要求</w:t>
      </w:r>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（1）供方根</w:t>
      </w:r>
      <w:proofErr w:type="gramStart"/>
      <w:r>
        <w:rPr>
          <w:rFonts w:ascii="宋体" w:hAnsi="宋体" w:hint="eastAsia"/>
          <w:bCs/>
          <w:color w:val="000000" w:themeColor="text1"/>
          <w:sz w:val="21"/>
        </w:rPr>
        <w:t>据运行</w:t>
      </w:r>
      <w:proofErr w:type="gramEnd"/>
      <w:r>
        <w:rPr>
          <w:rFonts w:ascii="宋体" w:hAnsi="宋体" w:hint="eastAsia"/>
          <w:bCs/>
          <w:color w:val="000000" w:themeColor="text1"/>
          <w:sz w:val="21"/>
        </w:rPr>
        <w:t>维护的需求，提供维保范围内设备的技术支持，包括技术交流、方案讨论，隐患整改等。</w:t>
      </w:r>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（2）供方需根据现场运</w:t>
      </w:r>
      <w:proofErr w:type="gramStart"/>
      <w:r>
        <w:rPr>
          <w:rFonts w:ascii="宋体" w:hAnsi="宋体" w:hint="eastAsia"/>
          <w:bCs/>
          <w:color w:val="000000" w:themeColor="text1"/>
          <w:sz w:val="21"/>
        </w:rPr>
        <w:t>维人员</w:t>
      </w:r>
      <w:proofErr w:type="gramEnd"/>
      <w:r>
        <w:rPr>
          <w:rFonts w:ascii="宋体" w:hAnsi="宋体" w:hint="eastAsia"/>
          <w:bCs/>
          <w:color w:val="000000" w:themeColor="text1"/>
          <w:sz w:val="21"/>
        </w:rPr>
        <w:t>的需要配合完成故障的定位和处理。</w:t>
      </w:r>
    </w:p>
    <w:p w:rsidR="00A6277D" w:rsidRPr="00A42F3F" w:rsidRDefault="004117D8">
      <w:pPr>
        <w:pStyle w:val="aff5"/>
        <w:ind w:leftChars="39" w:left="94" w:firstLine="422"/>
        <w:rPr>
          <w:rFonts w:ascii="宋体" w:hAnsi="宋体"/>
          <w:b/>
          <w:bCs/>
          <w:sz w:val="21"/>
        </w:rPr>
      </w:pPr>
      <w:r w:rsidRPr="00A42F3F">
        <w:rPr>
          <w:rFonts w:ascii="宋体" w:hAnsi="宋体"/>
          <w:b/>
          <w:bCs/>
          <w:sz w:val="21"/>
        </w:rPr>
        <w:t>3</w:t>
      </w:r>
      <w:r w:rsidRPr="00A42F3F">
        <w:rPr>
          <w:rFonts w:ascii="宋体" w:hAnsi="宋体" w:hint="eastAsia"/>
          <w:b/>
          <w:bCs/>
          <w:sz w:val="21"/>
        </w:rPr>
        <w:t>.2.2.2 备件库、备件更换要求</w:t>
      </w:r>
    </w:p>
    <w:p w:rsidR="00A6277D" w:rsidRPr="00A42F3F" w:rsidRDefault="004117D8">
      <w:pPr>
        <w:pStyle w:val="aff5"/>
        <w:numPr>
          <w:ilvl w:val="255"/>
          <w:numId w:val="0"/>
        </w:numPr>
        <w:ind w:firstLineChars="200" w:firstLine="420"/>
        <w:rPr>
          <w:rFonts w:ascii="宋体" w:hAnsi="宋体"/>
          <w:bCs/>
          <w:sz w:val="21"/>
        </w:rPr>
      </w:pPr>
      <w:r w:rsidRPr="00A42F3F">
        <w:rPr>
          <w:rFonts w:ascii="宋体" w:hAnsi="宋体" w:hint="eastAsia"/>
          <w:bCs/>
          <w:sz w:val="21"/>
        </w:rPr>
        <w:t>（1）供方必须根据需方提供的设备清单对所有设备进行一次全面的清查，在珠海本地设有备品备件仓库，并提供详细地址和联系电话，以供随时抽查。</w:t>
      </w:r>
    </w:p>
    <w:p w:rsidR="00A6277D" w:rsidRPr="00A42F3F" w:rsidRDefault="004117D8">
      <w:pPr>
        <w:pStyle w:val="aff5"/>
        <w:numPr>
          <w:ilvl w:val="255"/>
          <w:numId w:val="0"/>
        </w:numPr>
        <w:ind w:firstLineChars="200" w:firstLine="420"/>
        <w:rPr>
          <w:rFonts w:ascii="宋体" w:hAnsi="宋体"/>
          <w:bCs/>
          <w:sz w:val="21"/>
        </w:rPr>
      </w:pPr>
      <w:r w:rsidRPr="00A42F3F">
        <w:rPr>
          <w:rFonts w:ascii="宋体" w:hAnsi="宋体" w:hint="eastAsia"/>
          <w:bCs/>
          <w:sz w:val="21"/>
        </w:rPr>
        <w:t>（2）供方应具备成熟的分级备件</w:t>
      </w:r>
      <w:proofErr w:type="gramStart"/>
      <w:r w:rsidRPr="00A42F3F">
        <w:rPr>
          <w:rFonts w:ascii="宋体" w:hAnsi="宋体" w:hint="eastAsia"/>
          <w:bCs/>
          <w:sz w:val="21"/>
        </w:rPr>
        <w:t>库供应</w:t>
      </w:r>
      <w:proofErr w:type="gramEnd"/>
      <w:r w:rsidRPr="00A42F3F">
        <w:rPr>
          <w:rFonts w:ascii="宋体" w:hAnsi="宋体" w:hint="eastAsia"/>
          <w:bCs/>
          <w:sz w:val="21"/>
        </w:rPr>
        <w:t>体系和管理体系，以保证备件及时供应和备件管理的规范化。且备件</w:t>
      </w:r>
      <w:proofErr w:type="gramStart"/>
      <w:r w:rsidRPr="00A42F3F">
        <w:rPr>
          <w:rFonts w:ascii="宋体" w:hAnsi="宋体" w:hint="eastAsia"/>
          <w:bCs/>
          <w:sz w:val="21"/>
        </w:rPr>
        <w:t>库规模</w:t>
      </w:r>
      <w:proofErr w:type="gramEnd"/>
      <w:r w:rsidRPr="00A42F3F">
        <w:rPr>
          <w:rFonts w:ascii="宋体" w:hAnsi="宋体" w:hint="eastAsia"/>
          <w:bCs/>
          <w:sz w:val="21"/>
        </w:rPr>
        <w:t>应满足本次清单内的所有型号设备的备件更换。提供7</w:t>
      </w:r>
      <w:r w:rsidRPr="00A42F3F">
        <w:rPr>
          <w:rFonts w:ascii="宋体" w:hAnsi="宋体"/>
          <w:bCs/>
          <w:sz w:val="21"/>
        </w:rPr>
        <w:t>*24</w:t>
      </w:r>
      <w:r w:rsidRPr="00A42F3F">
        <w:rPr>
          <w:rFonts w:ascii="宋体" w:hAnsi="宋体" w:hint="eastAsia"/>
          <w:bCs/>
          <w:sz w:val="21"/>
        </w:rPr>
        <w:t>小时快速维</w:t>
      </w:r>
      <w:r w:rsidRPr="00A42F3F">
        <w:rPr>
          <w:rFonts w:ascii="宋体" w:hAnsi="宋体" w:hint="eastAsia"/>
          <w:bCs/>
          <w:sz w:val="21"/>
        </w:rPr>
        <w:lastRenderedPageBreak/>
        <w:t>护服务客户及提供备件发送服务。</w:t>
      </w:r>
    </w:p>
    <w:p w:rsidR="00A6277D" w:rsidRPr="00A42F3F" w:rsidRDefault="004117D8">
      <w:pPr>
        <w:pStyle w:val="aff5"/>
        <w:numPr>
          <w:ilvl w:val="255"/>
          <w:numId w:val="0"/>
        </w:numPr>
        <w:ind w:firstLineChars="200" w:firstLine="420"/>
        <w:rPr>
          <w:rFonts w:ascii="宋体" w:hAnsi="宋体"/>
          <w:bCs/>
          <w:sz w:val="21"/>
        </w:rPr>
      </w:pPr>
      <w:r w:rsidRPr="00A42F3F">
        <w:rPr>
          <w:rFonts w:ascii="宋体" w:hAnsi="宋体" w:hint="eastAsia"/>
          <w:bCs/>
          <w:sz w:val="21"/>
        </w:rPr>
        <w:t>（3）对于影响业务运行的部件更换必须按照服务响应要求完成，更换的部件必须为原厂生产。</w:t>
      </w:r>
    </w:p>
    <w:p w:rsidR="00A6277D" w:rsidRPr="00A42F3F" w:rsidRDefault="004117D8">
      <w:pPr>
        <w:pStyle w:val="aff5"/>
        <w:numPr>
          <w:ilvl w:val="255"/>
          <w:numId w:val="0"/>
        </w:numPr>
        <w:ind w:firstLineChars="200" w:firstLine="420"/>
        <w:rPr>
          <w:rFonts w:ascii="宋体" w:hAnsi="宋体"/>
          <w:bCs/>
          <w:sz w:val="21"/>
        </w:rPr>
      </w:pPr>
      <w:r w:rsidRPr="00A42F3F">
        <w:rPr>
          <w:rFonts w:ascii="宋体" w:hAnsi="宋体" w:hint="eastAsia"/>
          <w:bCs/>
          <w:sz w:val="21"/>
        </w:rPr>
        <w:t>（4）供方承诺，对于供方未按规定时限处理的故障，同意由需方协调原厂进行解决，由此产生的所有费用由供方承担。</w:t>
      </w:r>
    </w:p>
    <w:p w:rsidR="00A6277D" w:rsidRPr="00A42F3F" w:rsidRDefault="004117D8">
      <w:pPr>
        <w:pStyle w:val="aff5"/>
        <w:numPr>
          <w:ilvl w:val="255"/>
          <w:numId w:val="0"/>
        </w:numPr>
        <w:ind w:firstLineChars="200" w:firstLine="420"/>
        <w:rPr>
          <w:rFonts w:ascii="宋体" w:hAnsi="宋体"/>
          <w:bCs/>
          <w:sz w:val="21"/>
        </w:rPr>
      </w:pPr>
      <w:r w:rsidRPr="00A42F3F">
        <w:rPr>
          <w:rFonts w:ascii="宋体" w:hAnsi="宋体" w:hint="eastAsia"/>
          <w:bCs/>
          <w:sz w:val="21"/>
        </w:rPr>
        <w:t>（5）所有更换的备件需与原配件或模块的型号相同，</w:t>
      </w:r>
      <w:proofErr w:type="gramStart"/>
      <w:r w:rsidRPr="00A42F3F">
        <w:rPr>
          <w:rFonts w:ascii="宋体" w:hAnsi="宋体" w:hint="eastAsia"/>
          <w:bCs/>
          <w:sz w:val="21"/>
        </w:rPr>
        <w:t>或各项</w:t>
      </w:r>
      <w:proofErr w:type="gramEnd"/>
      <w:r w:rsidRPr="00A42F3F">
        <w:rPr>
          <w:rFonts w:ascii="宋体" w:hAnsi="宋体" w:hint="eastAsia"/>
          <w:bCs/>
          <w:sz w:val="21"/>
        </w:rPr>
        <w:t>性能规格不低于原有设备或模块。对于故障设备，在本次核心设备维保服务时间内均免费进行维修，所有维修更换的备件，由供方免费进行更换，备件费用由供方支付。</w:t>
      </w:r>
    </w:p>
    <w:p w:rsidR="00A6277D" w:rsidRDefault="004117D8">
      <w:pPr>
        <w:pStyle w:val="aff5"/>
        <w:ind w:leftChars="39" w:left="94" w:firstLine="422"/>
        <w:rPr>
          <w:rFonts w:ascii="宋体" w:hAnsi="宋体"/>
          <w:b/>
          <w:bCs/>
          <w:color w:val="000000" w:themeColor="text1"/>
          <w:sz w:val="21"/>
        </w:rPr>
      </w:pPr>
      <w:r>
        <w:rPr>
          <w:rFonts w:ascii="宋体" w:hAnsi="宋体"/>
          <w:b/>
          <w:bCs/>
          <w:color w:val="000000" w:themeColor="text1"/>
          <w:sz w:val="21"/>
        </w:rPr>
        <w:t>3</w:t>
      </w:r>
      <w:r>
        <w:rPr>
          <w:rFonts w:ascii="宋体" w:hAnsi="宋体" w:hint="eastAsia"/>
          <w:b/>
          <w:bCs/>
          <w:color w:val="000000" w:themeColor="text1"/>
          <w:sz w:val="21"/>
        </w:rPr>
        <w:t>.2.2.3 设备巡检要求</w:t>
      </w:r>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（1）供方在季度、重要节日、重大活动及机场</w:t>
      </w:r>
      <w:proofErr w:type="gramStart"/>
      <w:r>
        <w:rPr>
          <w:rFonts w:ascii="宋体" w:hAnsi="宋体" w:hint="eastAsia"/>
          <w:bCs/>
          <w:color w:val="000000" w:themeColor="text1"/>
          <w:sz w:val="21"/>
        </w:rPr>
        <w:t>重保期间</w:t>
      </w:r>
      <w:proofErr w:type="gramEnd"/>
      <w:r>
        <w:rPr>
          <w:rFonts w:ascii="宋体" w:hAnsi="宋体" w:hint="eastAsia"/>
          <w:bCs/>
          <w:color w:val="000000" w:themeColor="text1"/>
          <w:sz w:val="21"/>
        </w:rPr>
        <w:t>前必须按需方要求对设备的健康情况进行一次全面的巡检，在重大活动或其他需要重点保障的时间内根据要求安排人员在现场进行保障。</w:t>
      </w:r>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（2）遵守用户的安全运行管理要求，协助开展日常督查、专项督查，每季度安全巡检，对系统用户的使用进行培训，同时针对报告中可能存在的问题提供相应的报告和整改建议。</w:t>
      </w:r>
    </w:p>
    <w:p w:rsidR="00A6277D" w:rsidRDefault="004117D8">
      <w:pPr>
        <w:pStyle w:val="3"/>
        <w:numPr>
          <w:ilvl w:val="2"/>
          <w:numId w:val="10"/>
        </w:numPr>
        <w:spacing w:line="360" w:lineRule="auto"/>
        <w:rPr>
          <w:rFonts w:ascii="宋体" w:hAnsi="宋体"/>
          <w:b w:val="0"/>
          <w:bCs w:val="0"/>
          <w:color w:val="000000" w:themeColor="text1"/>
          <w:sz w:val="21"/>
        </w:rPr>
      </w:pPr>
      <w:bookmarkStart w:id="49" w:name="_Toc99634898"/>
      <w:r>
        <w:rPr>
          <w:rFonts w:hint="eastAsia"/>
          <w:color w:val="000000" w:themeColor="text1"/>
          <w:sz w:val="24"/>
          <w:szCs w:val="24"/>
        </w:rPr>
        <w:t>核心设备运维服务</w:t>
      </w:r>
      <w:bookmarkEnd w:id="49"/>
    </w:p>
    <w:p w:rsidR="00A6277D" w:rsidRDefault="004117D8">
      <w:pPr>
        <w:pStyle w:val="aff5"/>
        <w:numPr>
          <w:ilvl w:val="255"/>
          <w:numId w:val="0"/>
        </w:numPr>
        <w:ind w:firstLineChars="200" w:firstLine="422"/>
        <w:rPr>
          <w:rFonts w:ascii="宋体" w:hAnsi="宋体"/>
          <w:b/>
          <w:bCs/>
          <w:color w:val="000000" w:themeColor="text1"/>
          <w:sz w:val="21"/>
        </w:rPr>
      </w:pPr>
      <w:r>
        <w:rPr>
          <w:rFonts w:ascii="宋体" w:hAnsi="宋体"/>
          <w:b/>
          <w:bCs/>
          <w:color w:val="000000" w:themeColor="text1"/>
          <w:sz w:val="21"/>
        </w:rPr>
        <w:t>3</w:t>
      </w:r>
      <w:r>
        <w:rPr>
          <w:rFonts w:ascii="宋体" w:hAnsi="宋体" w:hint="eastAsia"/>
          <w:b/>
          <w:bCs/>
          <w:color w:val="000000" w:themeColor="text1"/>
          <w:sz w:val="21"/>
        </w:rPr>
        <w:t>.2.3.1 服务内容要求</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提供包括热线咨询、现场指导、远程技术支持、现场故障排除、故障设备维修、系统软件升级等各种技术服务。依照产品所发生问题的严重性，提供如下维护工作：</w:t>
      </w:r>
    </w:p>
    <w:p w:rsidR="00A6277D" w:rsidRDefault="004117D8">
      <w:pPr>
        <w:pStyle w:val="aff5"/>
        <w:numPr>
          <w:ilvl w:val="0"/>
          <w:numId w:val="11"/>
        </w:numPr>
        <w:rPr>
          <w:rFonts w:ascii="宋体" w:hAnsi="宋体"/>
          <w:bCs/>
          <w:color w:val="000000" w:themeColor="text1"/>
          <w:sz w:val="21"/>
        </w:rPr>
      </w:pPr>
      <w:r>
        <w:rPr>
          <w:rFonts w:ascii="宋体" w:hAnsi="宋体" w:hint="eastAsia"/>
          <w:bCs/>
          <w:color w:val="000000" w:themeColor="text1"/>
          <w:sz w:val="21"/>
        </w:rPr>
        <w:t>承诺在服务周期内提供免费技术支持。</w:t>
      </w:r>
    </w:p>
    <w:p w:rsidR="00A6277D" w:rsidRDefault="004117D8">
      <w:pPr>
        <w:pStyle w:val="aff5"/>
        <w:numPr>
          <w:ilvl w:val="255"/>
          <w:numId w:val="0"/>
        </w:numPr>
        <w:rPr>
          <w:rFonts w:ascii="宋体" w:hAnsi="宋体"/>
          <w:bCs/>
          <w:color w:val="000000" w:themeColor="text1"/>
          <w:sz w:val="21"/>
        </w:rPr>
      </w:pPr>
      <w:r>
        <w:rPr>
          <w:rFonts w:ascii="宋体" w:hAnsi="宋体" w:hint="eastAsia"/>
          <w:bCs/>
          <w:color w:val="000000" w:themeColor="text1"/>
          <w:sz w:val="21"/>
        </w:rPr>
        <w:t xml:space="preserve">    （2）保证开通7X24小时的热线服务电话随时解答系统的问题，可直接与有关技术人员进行定期和不定期的技术咨询和联络。</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（3）针对需方的业务需求，从软件体系架构的角度提供专业的咨询。</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（4）提供应用升级风险预测，制定专业的升级方案并配合应用测试上线。</w:t>
      </w:r>
    </w:p>
    <w:p w:rsidR="00A6277D" w:rsidRDefault="004117D8">
      <w:pPr>
        <w:widowControl/>
        <w:numPr>
          <w:ilvl w:val="255"/>
          <w:numId w:val="0"/>
        </w:numPr>
        <w:overflowPunct w:val="0"/>
        <w:autoSpaceDE w:val="0"/>
        <w:autoSpaceDN w:val="0"/>
        <w:adjustRightInd w:val="0"/>
        <w:ind w:left="-24" w:firstLineChars="200" w:firstLine="420"/>
        <w:jc w:val="left"/>
        <w:textAlignment w:val="baseline"/>
        <w:rPr>
          <w:rFonts w:ascii="宋体" w:hAnsi="宋体" w:cs="Times New Roman"/>
          <w:bCs/>
          <w:color w:val="000000" w:themeColor="text1"/>
          <w:kern w:val="0"/>
          <w:sz w:val="21"/>
        </w:rPr>
      </w:pPr>
      <w:r>
        <w:rPr>
          <w:rFonts w:ascii="Garamond" w:hAnsi="Garamond" w:cs="Times New Roman" w:hint="eastAsia"/>
          <w:color w:val="000000" w:themeColor="text1"/>
          <w:kern w:val="0"/>
          <w:sz w:val="21"/>
          <w:lang w:bidi="he-IL"/>
        </w:rPr>
        <w:t>（</w:t>
      </w:r>
      <w:r>
        <w:rPr>
          <w:rFonts w:ascii="Garamond" w:hAnsi="Garamond" w:cs="Times New Roman" w:hint="eastAsia"/>
          <w:color w:val="000000" w:themeColor="text1"/>
          <w:kern w:val="0"/>
          <w:sz w:val="21"/>
          <w:lang w:bidi="he-IL"/>
        </w:rPr>
        <w:t>5</w:t>
      </w:r>
      <w:r>
        <w:rPr>
          <w:rFonts w:ascii="Garamond" w:hAnsi="Garamond" w:cs="Times New Roman" w:hint="eastAsia"/>
          <w:color w:val="000000" w:themeColor="text1"/>
          <w:kern w:val="0"/>
          <w:sz w:val="21"/>
          <w:lang w:bidi="he-IL"/>
        </w:rPr>
        <w:t>）性能调优：根据需方的系统现状，运</w:t>
      </w:r>
      <w:proofErr w:type="gramStart"/>
      <w:r>
        <w:rPr>
          <w:rFonts w:ascii="Garamond" w:hAnsi="Garamond" w:cs="Times New Roman" w:hint="eastAsia"/>
          <w:color w:val="000000" w:themeColor="text1"/>
          <w:kern w:val="0"/>
          <w:sz w:val="21"/>
          <w:lang w:bidi="he-IL"/>
        </w:rPr>
        <w:t>维人员</w:t>
      </w:r>
      <w:proofErr w:type="gramEnd"/>
      <w:r>
        <w:rPr>
          <w:rFonts w:ascii="Garamond" w:hAnsi="Garamond" w:cs="Times New Roman" w:hint="eastAsia"/>
          <w:color w:val="000000" w:themeColor="text1"/>
          <w:kern w:val="0"/>
          <w:sz w:val="21"/>
          <w:lang w:bidi="he-IL"/>
        </w:rPr>
        <w:t>对参数配置进行适当的调整，从而更好的发挥系统的性能。</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6）在出现问题后，技术人员应在现场协助相关管理人员一同进行诊断，启动问题管理流程并展开测试和验证，查找出现问题的原因，尽快排除故障。若出现重大故障不能运行，2小时内现场人员仍无法排除的，有责任提供更高级别的技术人员在规定的服务时间内赶赴现场处理，将</w:t>
      </w:r>
      <w:r>
        <w:rPr>
          <w:rFonts w:ascii="宋体" w:hAnsi="宋体" w:hint="eastAsia"/>
          <w:bCs/>
          <w:color w:val="000000" w:themeColor="text1"/>
          <w:sz w:val="21"/>
        </w:rPr>
        <w:lastRenderedPageBreak/>
        <w:t>损失降到最低。</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（7）在故障排除过程中因供方技术人员工作程序和方法不当给需方造成损失，应由供方承担赔偿责任。</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8）每次进行故障处理后，技术人员应以书面方式将故障处理经过提交给需方。一般故障应于每周反馈处理结果；可能影响相关指标的故障应在处理完成后立即反馈处理结果；对于临时特殊事件，供方要在接到需方通知15分钟内进行响应，并在处理完成后立即反馈处理结果。</w:t>
      </w:r>
    </w:p>
    <w:p w:rsidR="00A6277D" w:rsidRDefault="004117D8">
      <w:pPr>
        <w:numPr>
          <w:ilvl w:val="255"/>
          <w:numId w:val="0"/>
        </w:numPr>
        <w:ind w:firstLineChars="200" w:firstLine="420"/>
        <w:rPr>
          <w:rFonts w:ascii="宋体" w:hAnsi="宋体"/>
          <w:bCs/>
          <w:sz w:val="21"/>
        </w:rPr>
      </w:pPr>
      <w:r>
        <w:rPr>
          <w:rFonts w:ascii="宋体" w:hAnsi="宋体" w:hint="eastAsia"/>
          <w:bCs/>
          <w:sz w:val="21"/>
        </w:rPr>
        <w:t>（9）按照需方的信息设备台帐格式做好设备台账管理，包括但不限于系统及设备的基础信息、配置信息、逻辑结构等。在系统调整变更完成后及时记录变更信息。每季度应向需方提供一份完整的信息设备台帐，设备台</w:t>
      </w:r>
      <w:proofErr w:type="gramStart"/>
      <w:r>
        <w:rPr>
          <w:rFonts w:ascii="宋体" w:hAnsi="宋体" w:hint="eastAsia"/>
          <w:bCs/>
          <w:sz w:val="21"/>
        </w:rPr>
        <w:t>账记录</w:t>
      </w:r>
      <w:proofErr w:type="gramEnd"/>
      <w:r>
        <w:rPr>
          <w:rFonts w:ascii="宋体" w:hAnsi="宋体" w:hint="eastAsia"/>
          <w:bCs/>
          <w:sz w:val="21"/>
        </w:rPr>
        <w:t>应及时、准确及完整。</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10）供方按需方的要求对设备进行定期检查，及时发现设备运行中出现的隐患，通过对设备健康性、安全性以及性能评估检查等手段，提出并采取优化、解决措施，减少设备发生故障的概率，保证设备稳定，高效运行。</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（11）根据业务发展和变化需要，组织系统版本升级、补丁更新等工作，升级前进行测试操作。</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（12）参与制定应急与快速恢复方案，协助方案的实施，并参与方案的测试。</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（13）供方应按需方要求提供权限管理、用户管理、逻辑备份调整、安全管理及审计、备份与安全、知识管理、应用支持、技术支持、技术培训等服务。</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（14）供方在运维期内须提供需方</w:t>
      </w:r>
      <w:r>
        <w:rPr>
          <w:rFonts w:ascii="宋体" w:hAnsi="宋体" w:cs="宋体" w:hint="eastAsia"/>
          <w:color w:val="000000" w:themeColor="text1"/>
          <w:sz w:val="21"/>
        </w:rPr>
        <w:t>技术人员有关合同设备的本地免费现场技术培训，使他们熟悉设备运行、例行检查、修理和维护设备等技能。</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（15）如遇需方有重大活动、会议或紧急情况时，供方应按需方要求，安排人员提前到达现场调试，</w:t>
      </w:r>
      <w:proofErr w:type="gramStart"/>
      <w:r>
        <w:rPr>
          <w:rFonts w:ascii="宋体" w:hAnsi="宋体" w:hint="eastAsia"/>
          <w:bCs/>
          <w:color w:val="000000" w:themeColor="text1"/>
          <w:sz w:val="21"/>
        </w:rPr>
        <w:t>提定专人</w:t>
      </w:r>
      <w:proofErr w:type="gramEnd"/>
      <w:r>
        <w:rPr>
          <w:rFonts w:ascii="宋体" w:hAnsi="宋体" w:hint="eastAsia"/>
          <w:bCs/>
          <w:color w:val="000000" w:themeColor="text1"/>
          <w:sz w:val="21"/>
        </w:rPr>
        <w:t>协助工作，并提供技术支持服务。法定节假日（如春节、国庆）需做好系统节假日检查，节假日应保证24小时热线技术咨询。</w:t>
      </w:r>
    </w:p>
    <w:p w:rsidR="00A6277D" w:rsidRDefault="004117D8">
      <w:pPr>
        <w:numPr>
          <w:ilvl w:val="255"/>
          <w:numId w:val="0"/>
        </w:numPr>
        <w:ind w:firstLineChars="200" w:firstLine="420"/>
        <w:rPr>
          <w:rFonts w:ascii="宋体" w:hAnsi="宋体"/>
          <w:b/>
          <w:bCs/>
          <w:color w:val="000000" w:themeColor="text1"/>
          <w:sz w:val="21"/>
        </w:rPr>
      </w:pPr>
      <w:r>
        <w:rPr>
          <w:rFonts w:ascii="宋体" w:hAnsi="宋体" w:hint="eastAsia"/>
          <w:bCs/>
          <w:color w:val="000000" w:themeColor="text1"/>
          <w:sz w:val="21"/>
        </w:rPr>
        <w:t>（16）提供5</w:t>
      </w:r>
      <w:r>
        <w:rPr>
          <w:rFonts w:ascii="宋体" w:hAnsi="宋体"/>
          <w:bCs/>
          <w:color w:val="000000" w:themeColor="text1"/>
          <w:sz w:val="21"/>
        </w:rPr>
        <w:t>*</w:t>
      </w:r>
      <w:r>
        <w:rPr>
          <w:rFonts w:ascii="宋体" w:hAnsi="宋体" w:hint="eastAsia"/>
          <w:bCs/>
          <w:color w:val="000000" w:themeColor="text1"/>
          <w:sz w:val="21"/>
        </w:rPr>
        <w:t>8小时级别服务，协助需方运</w:t>
      </w:r>
      <w:proofErr w:type="gramStart"/>
      <w:r>
        <w:rPr>
          <w:rFonts w:ascii="宋体" w:hAnsi="宋体" w:hint="eastAsia"/>
          <w:bCs/>
          <w:color w:val="000000" w:themeColor="text1"/>
          <w:sz w:val="21"/>
        </w:rPr>
        <w:t>维人员</w:t>
      </w:r>
      <w:proofErr w:type="gramEnd"/>
      <w:r>
        <w:rPr>
          <w:rFonts w:ascii="宋体" w:hAnsi="宋体" w:hint="eastAsia"/>
          <w:bCs/>
          <w:color w:val="000000" w:themeColor="text1"/>
          <w:sz w:val="21"/>
        </w:rPr>
        <w:t>进行日常维护工作。</w:t>
      </w:r>
    </w:p>
    <w:p w:rsidR="00A6277D" w:rsidRDefault="004117D8">
      <w:pPr>
        <w:numPr>
          <w:ilvl w:val="255"/>
          <w:numId w:val="0"/>
        </w:numPr>
        <w:ind w:firstLineChars="200" w:firstLine="420"/>
        <w:rPr>
          <w:rFonts w:ascii="宋体" w:hAnsi="宋体"/>
          <w:b/>
          <w:bCs/>
          <w:color w:val="000000" w:themeColor="text1"/>
          <w:sz w:val="21"/>
        </w:rPr>
      </w:pPr>
      <w:r>
        <w:rPr>
          <w:rFonts w:ascii="宋体" w:hAnsi="宋体" w:hint="eastAsia"/>
          <w:bCs/>
          <w:color w:val="000000" w:themeColor="text1"/>
          <w:sz w:val="21"/>
        </w:rPr>
        <w:t>（17）对于维护范围的设备现有问题及将来发生问题及时提供技术咨询及解决方案，对于相关业务系统运</w:t>
      </w:r>
      <w:proofErr w:type="gramStart"/>
      <w:r>
        <w:rPr>
          <w:rFonts w:ascii="宋体" w:hAnsi="宋体" w:hint="eastAsia"/>
          <w:bCs/>
          <w:color w:val="000000" w:themeColor="text1"/>
          <w:sz w:val="21"/>
        </w:rPr>
        <w:t>维人员</w:t>
      </w:r>
      <w:proofErr w:type="gramEnd"/>
      <w:r>
        <w:rPr>
          <w:rFonts w:ascii="宋体" w:hAnsi="宋体" w:hint="eastAsia"/>
          <w:bCs/>
          <w:color w:val="000000" w:themeColor="text1"/>
          <w:sz w:val="21"/>
        </w:rPr>
        <w:t>的需求和问题及时解决。</w:t>
      </w:r>
    </w:p>
    <w:p w:rsidR="00A6277D" w:rsidRDefault="004117D8">
      <w:pPr>
        <w:numPr>
          <w:ilvl w:val="255"/>
          <w:numId w:val="0"/>
        </w:numPr>
        <w:ind w:firstLineChars="200" w:firstLine="420"/>
        <w:rPr>
          <w:rFonts w:ascii="宋体" w:hAnsi="宋体"/>
          <w:bCs/>
          <w:color w:val="000000" w:themeColor="text1"/>
          <w:sz w:val="21"/>
        </w:rPr>
      </w:pPr>
      <w:r>
        <w:rPr>
          <w:rFonts w:ascii="宋体" w:hAnsi="宋体" w:hint="eastAsia"/>
          <w:bCs/>
          <w:color w:val="000000" w:themeColor="text1"/>
          <w:sz w:val="21"/>
        </w:rPr>
        <w:t>（18）负责协助需方运</w:t>
      </w:r>
      <w:proofErr w:type="gramStart"/>
      <w:r>
        <w:rPr>
          <w:rFonts w:ascii="宋体" w:hAnsi="宋体" w:hint="eastAsia"/>
          <w:bCs/>
          <w:color w:val="000000" w:themeColor="text1"/>
          <w:sz w:val="21"/>
        </w:rPr>
        <w:t>维主管</w:t>
      </w:r>
      <w:proofErr w:type="gramEnd"/>
      <w:r>
        <w:rPr>
          <w:rFonts w:ascii="宋体" w:hAnsi="宋体" w:hint="eastAsia"/>
          <w:bCs/>
          <w:color w:val="000000" w:themeColor="text1"/>
          <w:sz w:val="21"/>
        </w:rPr>
        <w:t>人员完成运</w:t>
      </w:r>
      <w:proofErr w:type="gramStart"/>
      <w:r>
        <w:rPr>
          <w:rFonts w:ascii="宋体" w:hAnsi="宋体" w:hint="eastAsia"/>
          <w:bCs/>
          <w:color w:val="000000" w:themeColor="text1"/>
          <w:sz w:val="21"/>
        </w:rPr>
        <w:t>维相关</w:t>
      </w:r>
      <w:proofErr w:type="gramEnd"/>
      <w:r>
        <w:rPr>
          <w:rFonts w:ascii="宋体" w:hAnsi="宋体" w:hint="eastAsia"/>
          <w:bCs/>
          <w:color w:val="000000" w:themeColor="text1"/>
          <w:sz w:val="21"/>
        </w:rPr>
        <w:t>的组织建设与制度建设，协助需方运</w:t>
      </w:r>
      <w:proofErr w:type="gramStart"/>
      <w:r>
        <w:rPr>
          <w:rFonts w:ascii="宋体" w:hAnsi="宋体" w:hint="eastAsia"/>
          <w:bCs/>
          <w:color w:val="000000" w:themeColor="text1"/>
          <w:sz w:val="21"/>
        </w:rPr>
        <w:t>维主管</w:t>
      </w:r>
      <w:proofErr w:type="gramEnd"/>
      <w:r>
        <w:rPr>
          <w:rFonts w:ascii="宋体" w:hAnsi="宋体" w:hint="eastAsia"/>
          <w:bCs/>
          <w:color w:val="000000" w:themeColor="text1"/>
          <w:sz w:val="21"/>
        </w:rPr>
        <w:t>人员建立IT基础架构日常管理体系、编制日常工作规范。</w:t>
      </w:r>
    </w:p>
    <w:p w:rsidR="00A6277D" w:rsidRDefault="004117D8">
      <w:pPr>
        <w:numPr>
          <w:ilvl w:val="255"/>
          <w:numId w:val="0"/>
        </w:numPr>
        <w:ind w:firstLineChars="200" w:firstLine="420"/>
        <w:rPr>
          <w:rFonts w:ascii="宋体" w:hAnsi="宋体" w:cs="宋体"/>
          <w:color w:val="000000" w:themeColor="text1"/>
          <w:sz w:val="21"/>
        </w:rPr>
      </w:pPr>
      <w:r>
        <w:rPr>
          <w:rFonts w:ascii="宋体" w:hAnsi="宋体" w:cs="宋体" w:hint="eastAsia"/>
          <w:color w:val="000000" w:themeColor="text1"/>
          <w:sz w:val="21"/>
        </w:rPr>
        <w:t>（19）当需方的保修设备需要更改放置地点时，供方工程师将到场协助进行搬迁指导，移机后该设备的保修服务仍有效，移机过程中非人为因素造成的设备故障仍负责免费保修。</w:t>
      </w:r>
    </w:p>
    <w:p w:rsidR="00A6277D" w:rsidRDefault="004117D8">
      <w:pPr>
        <w:ind w:firstLineChars="200" w:firstLine="422"/>
        <w:rPr>
          <w:rFonts w:ascii="宋体" w:hAnsi="宋体" w:cs="宋体"/>
          <w:b/>
          <w:color w:val="000000" w:themeColor="text1"/>
          <w:sz w:val="22"/>
        </w:rPr>
      </w:pPr>
      <w:r>
        <w:rPr>
          <w:rFonts w:ascii="宋体" w:hAnsi="宋体"/>
          <w:b/>
          <w:bCs/>
          <w:color w:val="000000" w:themeColor="text1"/>
          <w:sz w:val="21"/>
        </w:rPr>
        <w:lastRenderedPageBreak/>
        <w:t>3</w:t>
      </w:r>
      <w:r>
        <w:rPr>
          <w:rFonts w:ascii="宋体" w:hAnsi="宋体" w:hint="eastAsia"/>
          <w:b/>
          <w:bCs/>
          <w:color w:val="000000" w:themeColor="text1"/>
          <w:sz w:val="21"/>
        </w:rPr>
        <w:t xml:space="preserve">.2.3.2 </w:t>
      </w:r>
      <w:r>
        <w:rPr>
          <w:rFonts w:ascii="宋体" w:hAnsi="宋体" w:cs="宋体" w:hint="eastAsia"/>
          <w:b/>
          <w:color w:val="000000" w:themeColor="text1"/>
          <w:sz w:val="22"/>
        </w:rPr>
        <w:t>包含但不限于以下具体事项：</w:t>
      </w:r>
    </w:p>
    <w:p w:rsidR="00A6277D" w:rsidRDefault="004117D8">
      <w:pPr>
        <w:ind w:firstLineChars="200" w:firstLine="422"/>
        <w:rPr>
          <w:rFonts w:ascii="宋体" w:hAnsi="宋体" w:cs="宋体"/>
          <w:b/>
          <w:color w:val="000000" w:themeColor="text1"/>
          <w:sz w:val="21"/>
        </w:rPr>
      </w:pPr>
      <w:r>
        <w:rPr>
          <w:rFonts w:ascii="宋体" w:hAnsi="宋体" w:hint="eastAsia"/>
          <w:b/>
          <w:bCs/>
          <w:color w:val="000000" w:themeColor="text1"/>
          <w:sz w:val="21"/>
        </w:rPr>
        <w:t>（1） 服务器维护服务</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服务器维护服务包括但不限于合同规定范围内的服务器，可根据甲方系统管理员的要求配合完成相关维护服务，维护内容主要包括硬件状态检查、安装与调整（上、下架）、安全加固、性能监测及数据备份等。具体服务内容如下：</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1）服务器硬件状态检查</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现场运维工程师负责IT部门在用的各类服务器硬件状态巡检，并按要求输出日巡检报告。</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2）服务器硬件安装与调整</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现场运维工程师针对双方合同范围内涉及的服务器，提供专业的上架、下架等安装调整服务，同时协助完成交办的其它服务器安装与调整任务。</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3）服务器设备事件管理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现场运维工程师通过日巡检报告对服务器发生的事件进行记录、跟踪与分析，通过对事件的分析，及时发现服务器中存在的潜在问题，并提出有效的解决方案，跟踪解决处理过程。</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4）服务器性能监控</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现场运维工程师根据制定的性能监测模板，一是通过</w:t>
      </w:r>
      <w:proofErr w:type="spellStart"/>
      <w:r>
        <w:rPr>
          <w:rFonts w:ascii="宋体" w:hAnsi="宋体" w:hint="eastAsia"/>
          <w:bCs/>
          <w:color w:val="000000" w:themeColor="text1"/>
          <w:sz w:val="21"/>
        </w:rPr>
        <w:t>Zabbix</w:t>
      </w:r>
      <w:proofErr w:type="spellEnd"/>
      <w:r>
        <w:rPr>
          <w:rFonts w:ascii="宋体" w:hAnsi="宋体" w:hint="eastAsia"/>
          <w:bCs/>
          <w:color w:val="000000" w:themeColor="text1"/>
          <w:sz w:val="21"/>
        </w:rPr>
        <w:t>监控平台，协助完成326中心机房部分服务器的性能监控，监控的参数为服务器的</w:t>
      </w:r>
      <w:proofErr w:type="spellStart"/>
      <w:r>
        <w:rPr>
          <w:rFonts w:ascii="宋体" w:hAnsi="宋体" w:hint="eastAsia"/>
          <w:bCs/>
          <w:color w:val="000000" w:themeColor="text1"/>
          <w:sz w:val="21"/>
        </w:rPr>
        <w:t>cpu</w:t>
      </w:r>
      <w:proofErr w:type="spellEnd"/>
      <w:r>
        <w:rPr>
          <w:rFonts w:ascii="宋体" w:hAnsi="宋体" w:hint="eastAsia"/>
          <w:bCs/>
          <w:color w:val="000000" w:themeColor="text1"/>
          <w:sz w:val="21"/>
        </w:rPr>
        <w:t>、memory、</w:t>
      </w:r>
      <w:proofErr w:type="spellStart"/>
      <w:r>
        <w:rPr>
          <w:rFonts w:ascii="宋体" w:hAnsi="宋体" w:hint="eastAsia"/>
          <w:bCs/>
          <w:color w:val="000000" w:themeColor="text1"/>
          <w:sz w:val="21"/>
        </w:rPr>
        <w:t>hdd</w:t>
      </w:r>
      <w:proofErr w:type="spellEnd"/>
      <w:r>
        <w:rPr>
          <w:rFonts w:ascii="宋体" w:hAnsi="宋体" w:hint="eastAsia"/>
          <w:bCs/>
          <w:color w:val="000000" w:themeColor="text1"/>
          <w:sz w:val="21"/>
        </w:rPr>
        <w:t>、network，并根据各服务器的应用情况，分析出服务器性能的基线；二是根据性能监测模板，完成云平台物理服务器性能监控。</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5）服务器进程与服务检查</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现场运维工程师按规定通过现场提供的监控应用协助完成指定服务器进程与服务检查，并输出日巡检报告。</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6）服务器系统安全加固</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现场运维工程师接受机场IT部门管理人员指令，完成服务器系统漏洞修补、系统垃圾清理、准入机场IT部门端、杀毒软件更新、防火墙开启等安全加固工作。</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7）系统配置与变更管理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现场运维工程师接受机场IT部门管理人员指令，协助完成与服务器相关的系统配置与变更管理，同时按管理要求输出系统配置及变更方案及审批单。</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8）服务器备份管理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现场运维工程师根据运维实际，提出备份服务器演练方案，协助机场IT部门管理人员进行</w:t>
      </w:r>
      <w:r>
        <w:rPr>
          <w:rFonts w:ascii="宋体" w:hAnsi="宋体" w:hint="eastAsia"/>
          <w:bCs/>
          <w:color w:val="000000" w:themeColor="text1"/>
          <w:sz w:val="21"/>
        </w:rPr>
        <w:lastRenderedPageBreak/>
        <w:t>重要</w:t>
      </w:r>
      <w:proofErr w:type="gramStart"/>
      <w:r>
        <w:rPr>
          <w:rFonts w:ascii="宋体" w:hAnsi="宋体" w:hint="eastAsia"/>
          <w:bCs/>
          <w:color w:val="000000" w:themeColor="text1"/>
          <w:sz w:val="21"/>
        </w:rPr>
        <w:t>服务器灾备切换</w:t>
      </w:r>
      <w:proofErr w:type="gramEnd"/>
      <w:r>
        <w:rPr>
          <w:rFonts w:ascii="宋体" w:hAnsi="宋体" w:hint="eastAsia"/>
          <w:bCs/>
          <w:color w:val="000000" w:themeColor="text1"/>
          <w:sz w:val="21"/>
        </w:rPr>
        <w:t>。</w:t>
      </w:r>
    </w:p>
    <w:p w:rsidR="00A6277D" w:rsidRDefault="004117D8">
      <w:pPr>
        <w:ind w:firstLineChars="200" w:firstLine="422"/>
        <w:rPr>
          <w:rFonts w:ascii="宋体" w:hAnsi="宋体"/>
          <w:b/>
          <w:bCs/>
          <w:color w:val="000000" w:themeColor="text1"/>
          <w:sz w:val="21"/>
        </w:rPr>
      </w:pPr>
      <w:bookmarkStart w:id="50" w:name="_Toc21173"/>
      <w:r>
        <w:rPr>
          <w:rFonts w:ascii="宋体" w:hAnsi="宋体" w:hint="eastAsia"/>
          <w:b/>
          <w:bCs/>
          <w:color w:val="000000" w:themeColor="text1"/>
          <w:sz w:val="21"/>
        </w:rPr>
        <w:t>（2）存储设备维护服务</w:t>
      </w:r>
      <w:bookmarkEnd w:id="50"/>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存储设备维护设备主要包括现有2套IBM V3500、爱数存储及云平台及H3C CF8820双</w:t>
      </w:r>
      <w:proofErr w:type="gramStart"/>
      <w:r>
        <w:rPr>
          <w:rFonts w:ascii="宋体" w:hAnsi="宋体" w:hint="eastAsia"/>
          <w:bCs/>
          <w:color w:val="000000" w:themeColor="text1"/>
          <w:sz w:val="21"/>
        </w:rPr>
        <w:t>活数据</w:t>
      </w:r>
      <w:proofErr w:type="gramEnd"/>
      <w:r>
        <w:rPr>
          <w:rFonts w:ascii="宋体" w:hAnsi="宋体" w:hint="eastAsia"/>
          <w:bCs/>
          <w:color w:val="000000" w:themeColor="text1"/>
          <w:sz w:val="21"/>
        </w:rPr>
        <w:t>存储。维护内容主要包括存储设备运行维护、存储设备配置管理、存储设备事件管理、配套</w:t>
      </w:r>
      <w:hyperlink r:id="rId10" w:tgtFrame="https://www.baidu.com/_blank" w:history="1">
        <w:r>
          <w:rPr>
            <w:rFonts w:ascii="宋体" w:hAnsi="宋体" w:hint="eastAsia"/>
            <w:bCs/>
            <w:color w:val="000000" w:themeColor="text1"/>
            <w:sz w:val="21"/>
          </w:rPr>
          <w:t>CommVault</w:t>
        </w:r>
      </w:hyperlink>
      <w:r>
        <w:rPr>
          <w:rFonts w:ascii="宋体" w:hAnsi="宋体" w:hint="eastAsia"/>
          <w:bCs/>
          <w:color w:val="000000" w:themeColor="text1"/>
          <w:sz w:val="21"/>
        </w:rPr>
        <w:t>备份作业检查等。具体服务内容如下：</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1）存储设备运行维护</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现场维护工程师对存储设备硬件状态监控，输出日巡检报告，有问题及时上报管理人员处理。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2）存储设备配置管理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现场维护工程师根据机场IT部门要求，给出配置建议，并对存储设备实施配置管理。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3）存储设备事件管理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现场维护工程师通过日巡检报告对服务器发生的事件进行记录、跟踪与分析，通过对事件的分析，及时发现存储中存在的潜在问题，并提出有效的解决方案，跟踪解决处理过程。</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4）配套</w:t>
      </w:r>
      <w:r w:rsidR="00313F90">
        <w:fldChar w:fldCharType="begin"/>
      </w:r>
      <w:r w:rsidR="00313F90">
        <w:instrText xml:space="preserve"> HYPERLINK "https://www.baidu.com/link?url=ms8h6Aw7FOtlnQqenz0TfQLWjixtPx1tzeLsoho8H2Er9vHH088EE134GYwZe5SGB05rodjWVLfN_Y--CZ5Aq5cwcPckb3FkxUYtwFA3VP_&amp;wd=&amp;eqid=8cbd70ea000d8101000000065e5de8b1" \t "https://www.baidu.com/_blank" </w:instrText>
      </w:r>
      <w:r w:rsidR="00313F90">
        <w:fldChar w:fldCharType="separate"/>
      </w:r>
      <w:r>
        <w:rPr>
          <w:rFonts w:ascii="宋体" w:hAnsi="宋体" w:hint="eastAsia"/>
          <w:bCs/>
          <w:color w:val="000000" w:themeColor="text1"/>
          <w:sz w:val="21"/>
        </w:rPr>
        <w:t>CommVault</w:t>
      </w:r>
      <w:r w:rsidR="00313F90">
        <w:rPr>
          <w:rFonts w:ascii="宋体" w:hAnsi="宋体"/>
          <w:bCs/>
          <w:color w:val="000000" w:themeColor="text1"/>
          <w:sz w:val="21"/>
        </w:rPr>
        <w:fldChar w:fldCharType="end"/>
      </w:r>
      <w:r>
        <w:rPr>
          <w:rFonts w:ascii="宋体" w:hAnsi="宋体" w:hint="eastAsia"/>
          <w:bCs/>
          <w:color w:val="000000" w:themeColor="text1"/>
          <w:sz w:val="21"/>
        </w:rPr>
        <w:t>备份作业检查</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现场维护工程师通过</w:t>
      </w:r>
      <w:proofErr w:type="spellStart"/>
      <w:r>
        <w:rPr>
          <w:rFonts w:ascii="宋体" w:hAnsi="宋体" w:hint="eastAsia"/>
          <w:bCs/>
          <w:color w:val="000000" w:themeColor="text1"/>
          <w:sz w:val="21"/>
        </w:rPr>
        <w:t>Zabbix</w:t>
      </w:r>
      <w:proofErr w:type="spellEnd"/>
      <w:r>
        <w:rPr>
          <w:rFonts w:ascii="宋体" w:hAnsi="宋体" w:hint="eastAsia"/>
          <w:bCs/>
          <w:color w:val="000000" w:themeColor="text1"/>
          <w:sz w:val="21"/>
        </w:rPr>
        <w:t>对</w:t>
      </w:r>
      <w:r w:rsidR="00313F90">
        <w:fldChar w:fldCharType="begin"/>
      </w:r>
      <w:r w:rsidR="00313F90">
        <w:instrText xml:space="preserve"> HYPERLINK "https://www.baidu.com/link?url=ms8h6Aw7FOtlnQqenz0TfQLWjixtPx1tzeLsoho8H2Er9vHH088EE134GYwZe5SGB05rodjWVLfN_Y--CZ5Aq5cwcPckb3FkxUYtwFA3VP_&amp;wd=&amp;eqid=8cbd70ea000d8101000000065e5de8b1" \t "https://www.baidu.com/_blank" </w:instrText>
      </w:r>
      <w:r w:rsidR="00313F90">
        <w:fldChar w:fldCharType="separate"/>
      </w:r>
      <w:r>
        <w:rPr>
          <w:rFonts w:ascii="宋体" w:hAnsi="宋体" w:hint="eastAsia"/>
          <w:bCs/>
          <w:color w:val="000000" w:themeColor="text1"/>
          <w:sz w:val="21"/>
        </w:rPr>
        <w:t>CommVault</w:t>
      </w:r>
      <w:r w:rsidR="00313F90">
        <w:rPr>
          <w:rFonts w:ascii="宋体" w:hAnsi="宋体"/>
          <w:bCs/>
          <w:color w:val="000000" w:themeColor="text1"/>
          <w:sz w:val="21"/>
        </w:rPr>
        <w:fldChar w:fldCharType="end"/>
      </w:r>
      <w:r>
        <w:rPr>
          <w:rFonts w:ascii="宋体" w:hAnsi="宋体" w:hint="eastAsia"/>
          <w:bCs/>
          <w:color w:val="000000" w:themeColor="text1"/>
          <w:sz w:val="21"/>
        </w:rPr>
        <w:t>备份系统进行监控，主要关注备份作业是否成功、制定备份及恢复策略备份数据整理、提出备份数据恢复演练建议及方案。</w:t>
      </w:r>
    </w:p>
    <w:p w:rsidR="00A6277D" w:rsidRDefault="004117D8">
      <w:pPr>
        <w:ind w:firstLineChars="200" w:firstLine="422"/>
        <w:rPr>
          <w:rFonts w:ascii="宋体" w:hAnsi="宋体"/>
          <w:b/>
          <w:bCs/>
          <w:color w:val="000000" w:themeColor="text1"/>
          <w:sz w:val="21"/>
        </w:rPr>
      </w:pPr>
      <w:bookmarkStart w:id="51" w:name="_Toc24802"/>
      <w:r>
        <w:rPr>
          <w:rFonts w:ascii="宋体" w:hAnsi="宋体" w:hint="eastAsia"/>
          <w:b/>
          <w:bCs/>
          <w:color w:val="000000" w:themeColor="text1"/>
          <w:sz w:val="21"/>
        </w:rPr>
        <w:t>（3）云平台维护服务</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1）</w:t>
      </w:r>
      <w:r>
        <w:rPr>
          <w:rFonts w:ascii="宋体" w:hAnsi="宋体"/>
          <w:bCs/>
          <w:color w:val="000000" w:themeColor="text1"/>
          <w:sz w:val="21"/>
        </w:rPr>
        <w:t>预防性检查维护服务</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巡检服务器：提供每月例行巡检服务，检测云平台运行情况并提供巡检报告。</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性能分析及调优服务：每季度提供云平台运行性能及分析报告，并根据性能分析结果提出调</w:t>
      </w:r>
      <w:proofErr w:type="gramStart"/>
      <w:r>
        <w:rPr>
          <w:rFonts w:ascii="宋体" w:hAnsi="宋体"/>
          <w:bCs/>
          <w:color w:val="000000" w:themeColor="text1"/>
          <w:sz w:val="21"/>
        </w:rPr>
        <w:t>优方案</w:t>
      </w:r>
      <w:proofErr w:type="gramEnd"/>
      <w:r>
        <w:rPr>
          <w:rFonts w:ascii="宋体" w:hAnsi="宋体"/>
          <w:bCs/>
          <w:color w:val="000000" w:themeColor="text1"/>
          <w:sz w:val="21"/>
        </w:rPr>
        <w:t>并组织实施。</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资源运行监控：对物理资源运行监控；实施掌控平台物理资源的运行情况；对各种资源的性能指标进行监控；对各存储空间使用情况的监控。</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2）</w:t>
      </w:r>
      <w:r>
        <w:rPr>
          <w:rFonts w:ascii="宋体" w:hAnsi="宋体"/>
          <w:bCs/>
          <w:color w:val="000000" w:themeColor="text1"/>
          <w:sz w:val="21"/>
        </w:rPr>
        <w:t>云平台故障处理服务</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提供7*24小时的故障受理，故障包含但不限于云平台虚拟机停止服务、实时数据保护失效、增量备份出错、异地容</w:t>
      </w:r>
      <w:proofErr w:type="gramStart"/>
      <w:r>
        <w:rPr>
          <w:rFonts w:ascii="宋体" w:hAnsi="宋体"/>
          <w:bCs/>
          <w:color w:val="000000" w:themeColor="text1"/>
          <w:sz w:val="21"/>
        </w:rPr>
        <w:t>灾中心</w:t>
      </w:r>
      <w:proofErr w:type="gramEnd"/>
      <w:r>
        <w:rPr>
          <w:rFonts w:ascii="宋体" w:hAnsi="宋体"/>
          <w:bCs/>
          <w:color w:val="000000" w:themeColor="text1"/>
          <w:sz w:val="21"/>
        </w:rPr>
        <w:t>备份不同步、物理服务器故障导致的云平台异常等。</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故障服务器的现场响应时间</w:t>
      </w:r>
      <w:r>
        <w:rPr>
          <w:rFonts w:ascii="宋体" w:hAnsi="宋体" w:hint="eastAsia"/>
          <w:bCs/>
          <w:color w:val="000000" w:themeColor="text1"/>
          <w:sz w:val="21"/>
        </w:rPr>
        <w:t>参照应急故障响应时间，按要求</w:t>
      </w:r>
      <w:r>
        <w:rPr>
          <w:rFonts w:ascii="宋体" w:hAnsi="宋体"/>
          <w:bCs/>
          <w:color w:val="000000" w:themeColor="text1"/>
          <w:sz w:val="21"/>
        </w:rPr>
        <w:t>能够处理故障的技术人员到达现场，并立即投入对故障的处理。</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在故障出现短时间内无法恢复，并严重影响业务系统正常运行的情况下，供应商应保证在 12 小时内，采取应急措施或提供替代设备使业务系统尽快恢复运行。</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lastRenderedPageBreak/>
        <w:t>故障分析服务。技术人员在完成排障，设备、系统恢复正常运行后，应于3日内向采购方提交书面报告。报告内容包括故障现象、原因，处理方法、配置变更内容、处理结果、可能存在的隐患以及今后避免问题的具体措施等。</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w:t>
      </w:r>
      <w:r>
        <w:rPr>
          <w:rFonts w:ascii="宋体" w:hAnsi="宋体"/>
          <w:bCs/>
          <w:color w:val="000000" w:themeColor="text1"/>
          <w:sz w:val="21"/>
        </w:rPr>
        <w:t>存储规划服务</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结合珠海机场云平台支撑的业务系统的实际情况，对存储规划提出合理建议与方案，每月提供存储资源使用情况报告。</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4）</w:t>
      </w:r>
      <w:r>
        <w:rPr>
          <w:rFonts w:ascii="宋体" w:hAnsi="宋体"/>
          <w:bCs/>
          <w:color w:val="000000" w:themeColor="text1"/>
          <w:sz w:val="21"/>
        </w:rPr>
        <w:t>备份策略、</w:t>
      </w:r>
      <w:proofErr w:type="gramStart"/>
      <w:r>
        <w:rPr>
          <w:rFonts w:ascii="宋体" w:hAnsi="宋体"/>
          <w:bCs/>
          <w:color w:val="000000" w:themeColor="text1"/>
          <w:sz w:val="21"/>
        </w:rPr>
        <w:t>虚拟带库管理</w:t>
      </w:r>
      <w:proofErr w:type="gramEnd"/>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结合珠海机场云平台及支撑的业务系统实际情况，科学制定应用、文件、数据库、日志的备份策略，针对业务系统重要程度不同，比如数据库、应用接口等及时调整备份策略。</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5）</w:t>
      </w:r>
      <w:r>
        <w:rPr>
          <w:rFonts w:ascii="宋体" w:hAnsi="宋体"/>
          <w:bCs/>
          <w:color w:val="000000" w:themeColor="text1"/>
          <w:sz w:val="21"/>
        </w:rPr>
        <w:t>备份、容灾策略优化</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生产中心和</w:t>
      </w:r>
      <w:proofErr w:type="gramStart"/>
      <w:r>
        <w:rPr>
          <w:rFonts w:ascii="宋体" w:hAnsi="宋体"/>
          <w:bCs/>
          <w:color w:val="000000" w:themeColor="text1"/>
          <w:sz w:val="21"/>
        </w:rPr>
        <w:t>灾备中心</w:t>
      </w:r>
      <w:proofErr w:type="gramEnd"/>
      <w:r>
        <w:rPr>
          <w:rFonts w:ascii="宋体" w:hAnsi="宋体"/>
          <w:bCs/>
          <w:color w:val="000000" w:themeColor="text1"/>
          <w:sz w:val="21"/>
        </w:rPr>
        <w:t>关键业务 CDP 复制，保证数据级异地容灾;</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生产中心和</w:t>
      </w:r>
      <w:proofErr w:type="gramStart"/>
      <w:r>
        <w:rPr>
          <w:rFonts w:ascii="宋体" w:hAnsi="宋体"/>
          <w:bCs/>
          <w:color w:val="000000" w:themeColor="text1"/>
          <w:sz w:val="21"/>
        </w:rPr>
        <w:t>灾备中心</w:t>
      </w:r>
      <w:proofErr w:type="gramEnd"/>
      <w:r>
        <w:rPr>
          <w:rFonts w:ascii="宋体" w:hAnsi="宋体"/>
          <w:bCs/>
          <w:color w:val="000000" w:themeColor="text1"/>
          <w:sz w:val="21"/>
        </w:rPr>
        <w:t>关键数据库业务 VTL 复制;</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关键数据库直接导出</w:t>
      </w:r>
      <w:proofErr w:type="gramStart"/>
      <w:r>
        <w:rPr>
          <w:rFonts w:ascii="宋体" w:hAnsi="宋体"/>
          <w:bCs/>
          <w:color w:val="000000" w:themeColor="text1"/>
          <w:sz w:val="21"/>
        </w:rPr>
        <w:t>到灾备</w:t>
      </w:r>
      <w:proofErr w:type="gramEnd"/>
      <w:r>
        <w:rPr>
          <w:rFonts w:ascii="宋体" w:hAnsi="宋体"/>
          <w:bCs/>
          <w:color w:val="000000" w:themeColor="text1"/>
          <w:sz w:val="21"/>
        </w:rPr>
        <w:t>中心。</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6）</w:t>
      </w:r>
      <w:r>
        <w:rPr>
          <w:rFonts w:ascii="宋体" w:hAnsi="宋体"/>
          <w:bCs/>
          <w:color w:val="000000" w:themeColor="text1"/>
          <w:sz w:val="21"/>
        </w:rPr>
        <w:t>虚拟化环境管理：虚拟机分配、资源监控、虚拟机安全等。</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7）</w:t>
      </w:r>
      <w:r>
        <w:rPr>
          <w:rFonts w:ascii="宋体" w:hAnsi="宋体"/>
          <w:bCs/>
          <w:color w:val="000000" w:themeColor="text1"/>
          <w:sz w:val="21"/>
        </w:rPr>
        <w:t>珠海机场云平台运行环境维护</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对云平台运行的系统软件（包括Linux 操作系统、</w:t>
      </w:r>
      <w:proofErr w:type="spellStart"/>
      <w:r>
        <w:rPr>
          <w:rFonts w:ascii="宋体" w:hAnsi="宋体"/>
          <w:bCs/>
          <w:color w:val="000000" w:themeColor="text1"/>
          <w:sz w:val="21"/>
        </w:rPr>
        <w:t>mySql</w:t>
      </w:r>
      <w:proofErr w:type="spellEnd"/>
      <w:r>
        <w:rPr>
          <w:rFonts w:ascii="宋体" w:hAnsi="宋体"/>
          <w:bCs/>
          <w:color w:val="000000" w:themeColor="text1"/>
          <w:sz w:val="21"/>
        </w:rPr>
        <w:t>、双</w:t>
      </w:r>
      <w:proofErr w:type="gramStart"/>
      <w:r>
        <w:rPr>
          <w:rFonts w:ascii="宋体" w:hAnsi="宋体"/>
          <w:bCs/>
          <w:color w:val="000000" w:themeColor="text1"/>
          <w:sz w:val="21"/>
        </w:rPr>
        <w:t>机热备软件</w:t>
      </w:r>
      <w:proofErr w:type="gramEnd"/>
      <w:r>
        <w:rPr>
          <w:rFonts w:ascii="宋体" w:hAnsi="宋体"/>
          <w:bCs/>
          <w:color w:val="000000" w:themeColor="text1"/>
          <w:sz w:val="21"/>
        </w:rPr>
        <w:t>等）版本升级（或安装新版本）、故障维护及性能优化调整等。新增应用系统数据库、中间</w:t>
      </w:r>
      <w:proofErr w:type="gramStart"/>
      <w:r>
        <w:rPr>
          <w:rFonts w:ascii="宋体" w:hAnsi="宋体"/>
          <w:bCs/>
          <w:color w:val="000000" w:themeColor="text1"/>
          <w:sz w:val="21"/>
        </w:rPr>
        <w:t>件环境</w:t>
      </w:r>
      <w:proofErr w:type="gramEnd"/>
      <w:r>
        <w:rPr>
          <w:rFonts w:ascii="宋体" w:hAnsi="宋体"/>
          <w:bCs/>
          <w:color w:val="000000" w:themeColor="text1"/>
          <w:sz w:val="21"/>
        </w:rPr>
        <w:t>的安装、调试与维护等。</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8）</w:t>
      </w:r>
      <w:r>
        <w:rPr>
          <w:rFonts w:ascii="宋体" w:hAnsi="宋体"/>
          <w:bCs/>
          <w:color w:val="000000" w:themeColor="text1"/>
          <w:sz w:val="21"/>
        </w:rPr>
        <w:t>云</w:t>
      </w:r>
      <w:proofErr w:type="gramStart"/>
      <w:r>
        <w:rPr>
          <w:rFonts w:ascii="宋体" w:hAnsi="宋体"/>
          <w:bCs/>
          <w:color w:val="000000" w:themeColor="text1"/>
          <w:sz w:val="21"/>
        </w:rPr>
        <w:t>平台灾备演练</w:t>
      </w:r>
      <w:proofErr w:type="gramEnd"/>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9）</w:t>
      </w:r>
      <w:r>
        <w:rPr>
          <w:rFonts w:ascii="宋体" w:hAnsi="宋体"/>
          <w:bCs/>
          <w:color w:val="000000" w:themeColor="text1"/>
          <w:sz w:val="21"/>
        </w:rPr>
        <w:t>培训和咨询服务</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维护商</w:t>
      </w:r>
      <w:r>
        <w:rPr>
          <w:rFonts w:ascii="宋体" w:hAnsi="宋体"/>
          <w:bCs/>
          <w:color w:val="000000" w:themeColor="text1"/>
          <w:sz w:val="21"/>
        </w:rPr>
        <w:t>在维护期内，至少组织一次不少于一天的云平台使用维护技能培训，并提供相关培训教材。同时有义务在维护期内为客户提供有关云平台技术咨询服务。</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10）</w:t>
      </w:r>
      <w:r>
        <w:rPr>
          <w:rFonts w:ascii="宋体" w:hAnsi="宋体"/>
          <w:bCs/>
          <w:color w:val="000000" w:themeColor="text1"/>
          <w:sz w:val="21"/>
        </w:rPr>
        <w:t>扩容和升级服务支持</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服务商需要派出专业系统和软件工程师，配合客户完成对云平台涉及的设备扩容、升级以及非保修和维护范围的业务应用软件的维护、升级等技术支持工作。</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11）</w:t>
      </w:r>
      <w:r>
        <w:rPr>
          <w:rFonts w:ascii="宋体" w:hAnsi="宋体"/>
          <w:bCs/>
          <w:color w:val="000000" w:themeColor="text1"/>
          <w:sz w:val="21"/>
        </w:rPr>
        <w:t>故障排除技术支持</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对在云平台上运行的业务系统软件、中间件等系统软件出现的问题，服务商应积极配合分析和查找故障产生原因，并提出排除故障的建议和措施，不得推辞。</w:t>
      </w:r>
    </w:p>
    <w:p w:rsidR="00A6277D" w:rsidRDefault="004117D8">
      <w:pPr>
        <w:ind w:firstLineChars="200" w:firstLine="422"/>
        <w:rPr>
          <w:rFonts w:ascii="宋体" w:hAnsi="宋体"/>
          <w:b/>
          <w:bCs/>
          <w:color w:val="000000" w:themeColor="text1"/>
          <w:sz w:val="21"/>
        </w:rPr>
      </w:pPr>
      <w:r>
        <w:rPr>
          <w:rFonts w:ascii="宋体" w:hAnsi="宋体" w:hint="eastAsia"/>
          <w:b/>
          <w:bCs/>
          <w:color w:val="000000" w:themeColor="text1"/>
          <w:sz w:val="21"/>
        </w:rPr>
        <w:t>（4）台</w:t>
      </w:r>
      <w:proofErr w:type="gramStart"/>
      <w:r>
        <w:rPr>
          <w:rFonts w:ascii="宋体" w:hAnsi="宋体" w:hint="eastAsia"/>
          <w:b/>
          <w:bCs/>
          <w:color w:val="000000" w:themeColor="text1"/>
          <w:sz w:val="21"/>
        </w:rPr>
        <w:t>账管理</w:t>
      </w:r>
      <w:proofErr w:type="gramEnd"/>
      <w:r>
        <w:rPr>
          <w:rFonts w:ascii="宋体" w:hAnsi="宋体" w:hint="eastAsia"/>
          <w:b/>
          <w:bCs/>
          <w:color w:val="000000" w:themeColor="text1"/>
          <w:sz w:val="21"/>
        </w:rPr>
        <w:t>服务</w:t>
      </w:r>
      <w:bookmarkEnd w:id="51"/>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lastRenderedPageBreak/>
        <w:t>按照机场IT部门的信息设备台帐格式做好设备台账管理，包括但不限于系统及设备的基础信息、配置信息、逻辑结构等。在系统调整变更完成后及时记录变更信息。每季度应向需方提供一份完整的信息设备台帐，设备台</w:t>
      </w:r>
      <w:proofErr w:type="gramStart"/>
      <w:r>
        <w:rPr>
          <w:rFonts w:ascii="宋体" w:hAnsi="宋体" w:hint="eastAsia"/>
          <w:bCs/>
          <w:color w:val="000000" w:themeColor="text1"/>
          <w:sz w:val="21"/>
        </w:rPr>
        <w:t>账记录</w:t>
      </w:r>
      <w:proofErr w:type="gramEnd"/>
      <w:r>
        <w:rPr>
          <w:rFonts w:ascii="宋体" w:hAnsi="宋体" w:hint="eastAsia"/>
          <w:bCs/>
          <w:color w:val="000000" w:themeColor="text1"/>
          <w:sz w:val="21"/>
        </w:rPr>
        <w:t>应及时、准确及完整。</w:t>
      </w:r>
    </w:p>
    <w:p w:rsidR="00A6277D" w:rsidRDefault="004117D8">
      <w:pPr>
        <w:pStyle w:val="3"/>
        <w:numPr>
          <w:ilvl w:val="2"/>
          <w:numId w:val="10"/>
        </w:numPr>
        <w:spacing w:line="360" w:lineRule="auto"/>
        <w:rPr>
          <w:rFonts w:ascii="宋体" w:hAnsi="宋体"/>
          <w:bCs w:val="0"/>
          <w:color w:val="000000" w:themeColor="text1"/>
          <w:sz w:val="21"/>
        </w:rPr>
      </w:pPr>
      <w:bookmarkStart w:id="52" w:name="_Toc99634899"/>
      <w:r>
        <w:rPr>
          <w:rFonts w:ascii="宋体" w:hAnsi="宋体" w:hint="eastAsia"/>
          <w:color w:val="000000" w:themeColor="text1"/>
          <w:sz w:val="21"/>
        </w:rPr>
        <w:t>服务方式要求</w:t>
      </w:r>
      <w:bookmarkEnd w:id="52"/>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bCs/>
          <w:color w:val="000000" w:themeColor="text1"/>
          <w:sz w:val="21"/>
        </w:rPr>
        <w:t>3</w:t>
      </w:r>
      <w:r>
        <w:rPr>
          <w:rFonts w:ascii="宋体" w:hAnsi="宋体" w:hint="eastAsia"/>
          <w:bCs/>
          <w:color w:val="000000" w:themeColor="text1"/>
          <w:sz w:val="21"/>
        </w:rPr>
        <w:t>.2.</w:t>
      </w:r>
      <w:r>
        <w:rPr>
          <w:rFonts w:ascii="宋体" w:hAnsi="宋体"/>
          <w:bCs/>
          <w:color w:val="000000" w:themeColor="text1"/>
          <w:sz w:val="21"/>
        </w:rPr>
        <w:t>4</w:t>
      </w:r>
      <w:r>
        <w:rPr>
          <w:rFonts w:ascii="宋体" w:hAnsi="宋体" w:hint="eastAsia"/>
          <w:bCs/>
          <w:color w:val="000000" w:themeColor="text1"/>
          <w:sz w:val="21"/>
        </w:rPr>
        <w:t>.1 定期访问</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服务人员将在预先安排的基础上，每季度不少于1次上门服务，或根据需方要求的时间巡检所有运</w:t>
      </w:r>
      <w:proofErr w:type="gramStart"/>
      <w:r>
        <w:rPr>
          <w:rFonts w:ascii="宋体" w:hAnsi="宋体" w:hint="eastAsia"/>
          <w:bCs/>
          <w:color w:val="000000" w:themeColor="text1"/>
          <w:sz w:val="21"/>
        </w:rPr>
        <w:t>维范围</w:t>
      </w:r>
      <w:proofErr w:type="gramEnd"/>
      <w:r>
        <w:rPr>
          <w:rFonts w:ascii="宋体" w:hAnsi="宋体" w:hint="eastAsia"/>
          <w:bCs/>
          <w:color w:val="000000" w:themeColor="text1"/>
          <w:sz w:val="21"/>
        </w:rPr>
        <w:t>内的设备和业务系统、</w:t>
      </w:r>
      <w:proofErr w:type="gramStart"/>
      <w:r>
        <w:rPr>
          <w:rFonts w:ascii="宋体" w:hAnsi="宋体" w:hint="eastAsia"/>
          <w:bCs/>
          <w:color w:val="000000" w:themeColor="text1"/>
          <w:sz w:val="21"/>
        </w:rPr>
        <w:t>核对台账与</w:t>
      </w:r>
      <w:proofErr w:type="gramEnd"/>
      <w:r>
        <w:rPr>
          <w:rFonts w:ascii="宋体" w:hAnsi="宋体" w:hint="eastAsia"/>
          <w:bCs/>
          <w:color w:val="000000" w:themeColor="text1"/>
          <w:sz w:val="21"/>
        </w:rPr>
        <w:t>用户回访，以提前发现可能的故障和问题，进行预防性维护；并且与需方的技术人员讨论技术问题，及时了解系统运行情况。</w:t>
      </w:r>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bCs/>
          <w:color w:val="000000" w:themeColor="text1"/>
          <w:sz w:val="21"/>
        </w:rPr>
        <w:t>3</w:t>
      </w:r>
      <w:r>
        <w:rPr>
          <w:rFonts w:ascii="宋体" w:hAnsi="宋体" w:hint="eastAsia"/>
          <w:bCs/>
          <w:color w:val="000000" w:themeColor="text1"/>
          <w:sz w:val="21"/>
        </w:rPr>
        <w:t>.2.</w:t>
      </w:r>
      <w:r>
        <w:rPr>
          <w:rFonts w:ascii="宋体" w:hAnsi="宋体"/>
          <w:bCs/>
          <w:color w:val="000000" w:themeColor="text1"/>
          <w:sz w:val="21"/>
        </w:rPr>
        <w:t>4</w:t>
      </w:r>
      <w:r>
        <w:rPr>
          <w:rFonts w:ascii="宋体" w:hAnsi="宋体" w:hint="eastAsia"/>
          <w:bCs/>
          <w:color w:val="000000" w:themeColor="text1"/>
          <w:sz w:val="21"/>
        </w:rPr>
        <w:t>.2 电话支持</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通过服务电话对客户的系统故障或问题做出基本故障判定、故障排除、操作指导的服务。电话支持并不能排除所有的故障。</w:t>
      </w:r>
      <w:bookmarkStart w:id="53" w:name="_Toc105414780"/>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bCs/>
          <w:color w:val="000000" w:themeColor="text1"/>
          <w:sz w:val="21"/>
        </w:rPr>
        <w:t>3</w:t>
      </w:r>
      <w:r>
        <w:rPr>
          <w:rFonts w:ascii="宋体" w:hAnsi="宋体" w:hint="eastAsia"/>
          <w:bCs/>
          <w:color w:val="000000" w:themeColor="text1"/>
          <w:sz w:val="21"/>
        </w:rPr>
        <w:t>.2.</w:t>
      </w:r>
      <w:r>
        <w:rPr>
          <w:rFonts w:ascii="宋体" w:hAnsi="宋体"/>
          <w:bCs/>
          <w:color w:val="000000" w:themeColor="text1"/>
          <w:sz w:val="21"/>
        </w:rPr>
        <w:t>4</w:t>
      </w:r>
      <w:r>
        <w:rPr>
          <w:rFonts w:ascii="宋体" w:hAnsi="宋体" w:hint="eastAsia"/>
          <w:bCs/>
          <w:color w:val="000000" w:themeColor="text1"/>
          <w:sz w:val="21"/>
        </w:rPr>
        <w:t>.3 远程调试服务</w:t>
      </w:r>
      <w:bookmarkEnd w:id="53"/>
    </w:p>
    <w:p w:rsidR="00A6277D" w:rsidRDefault="004117D8">
      <w:pPr>
        <w:ind w:firstLineChars="200" w:firstLine="420"/>
        <w:rPr>
          <w:rFonts w:ascii="宋体" w:hAnsi="宋体"/>
          <w:bCs/>
          <w:color w:val="000000" w:themeColor="text1"/>
          <w:sz w:val="21"/>
        </w:rPr>
      </w:pPr>
      <w:bookmarkStart w:id="54" w:name="_Toc105414781"/>
      <w:r>
        <w:rPr>
          <w:rFonts w:ascii="Arial" w:hAnsi="Arial" w:hint="eastAsia"/>
          <w:color w:val="000000" w:themeColor="text1"/>
          <w:sz w:val="21"/>
        </w:rPr>
        <w:t>经客户授权，在确保客户系统安全的前提下，工程师通过远程登录方式登录到客户系统上，完成故障（或问题）的诊断、排除及解决，遇有故障远程</w:t>
      </w:r>
      <w:proofErr w:type="gramStart"/>
      <w:r>
        <w:rPr>
          <w:rFonts w:ascii="Arial" w:hAnsi="Arial" w:hint="eastAsia"/>
          <w:color w:val="000000" w:themeColor="text1"/>
          <w:sz w:val="21"/>
        </w:rPr>
        <w:t>接入须</w:t>
      </w:r>
      <w:proofErr w:type="gramEnd"/>
      <w:r>
        <w:rPr>
          <w:rFonts w:ascii="Arial" w:hAnsi="Arial" w:hint="eastAsia"/>
          <w:color w:val="000000" w:themeColor="text1"/>
          <w:sz w:val="21"/>
        </w:rPr>
        <w:t>在</w:t>
      </w:r>
      <w:r>
        <w:rPr>
          <w:rFonts w:ascii="Arial" w:hAnsi="Arial" w:hint="eastAsia"/>
          <w:color w:val="000000" w:themeColor="text1"/>
          <w:sz w:val="21"/>
        </w:rPr>
        <w:t>3-5</w:t>
      </w:r>
      <w:r>
        <w:rPr>
          <w:rFonts w:ascii="Arial" w:hAnsi="Arial" w:hint="eastAsia"/>
          <w:color w:val="000000" w:themeColor="text1"/>
          <w:sz w:val="21"/>
        </w:rPr>
        <w:t>分钟内完成。</w:t>
      </w:r>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bCs/>
          <w:color w:val="000000" w:themeColor="text1"/>
          <w:sz w:val="21"/>
        </w:rPr>
        <w:t>3</w:t>
      </w:r>
      <w:r>
        <w:rPr>
          <w:rFonts w:ascii="宋体" w:hAnsi="宋体" w:hint="eastAsia"/>
          <w:bCs/>
          <w:color w:val="000000" w:themeColor="text1"/>
          <w:sz w:val="21"/>
        </w:rPr>
        <w:t>.2.</w:t>
      </w:r>
      <w:r>
        <w:rPr>
          <w:rFonts w:ascii="宋体" w:hAnsi="宋体"/>
          <w:bCs/>
          <w:color w:val="000000" w:themeColor="text1"/>
          <w:sz w:val="21"/>
        </w:rPr>
        <w:t>4</w:t>
      </w:r>
      <w:r>
        <w:rPr>
          <w:rFonts w:ascii="宋体" w:hAnsi="宋体" w:hint="eastAsia"/>
          <w:bCs/>
          <w:color w:val="000000" w:themeColor="text1"/>
          <w:sz w:val="21"/>
        </w:rPr>
        <w:t>.4 现场服务</w:t>
      </w:r>
      <w:bookmarkEnd w:id="54"/>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遇有重大故障，必须立即指派工程师在1小时内到达现场排除故障。</w:t>
      </w:r>
    </w:p>
    <w:p w:rsidR="00A6277D" w:rsidRDefault="004117D8">
      <w:pPr>
        <w:pStyle w:val="aff5"/>
        <w:numPr>
          <w:ilvl w:val="255"/>
          <w:numId w:val="0"/>
        </w:numPr>
        <w:ind w:firstLineChars="200" w:firstLine="420"/>
        <w:rPr>
          <w:rFonts w:ascii="宋体" w:hAnsi="宋体"/>
          <w:bCs/>
          <w:color w:val="000000" w:themeColor="text1"/>
          <w:sz w:val="21"/>
        </w:rPr>
      </w:pPr>
      <w:r>
        <w:rPr>
          <w:rFonts w:ascii="宋体" w:hAnsi="宋体"/>
          <w:bCs/>
          <w:color w:val="000000" w:themeColor="text1"/>
          <w:sz w:val="21"/>
        </w:rPr>
        <w:t>3</w:t>
      </w:r>
      <w:r>
        <w:rPr>
          <w:rFonts w:ascii="宋体" w:hAnsi="宋体" w:hint="eastAsia"/>
          <w:bCs/>
          <w:color w:val="000000" w:themeColor="text1"/>
          <w:sz w:val="21"/>
        </w:rPr>
        <w:t>.2.</w:t>
      </w:r>
      <w:r>
        <w:rPr>
          <w:rFonts w:ascii="宋体" w:hAnsi="宋体"/>
          <w:bCs/>
          <w:color w:val="000000" w:themeColor="text1"/>
          <w:sz w:val="21"/>
        </w:rPr>
        <w:t>4</w:t>
      </w:r>
      <w:r>
        <w:rPr>
          <w:rFonts w:ascii="宋体" w:hAnsi="宋体" w:hint="eastAsia"/>
          <w:bCs/>
          <w:color w:val="000000" w:themeColor="text1"/>
          <w:sz w:val="21"/>
        </w:rPr>
        <w:t xml:space="preserve">.5 </w:t>
      </w:r>
      <w:r>
        <w:rPr>
          <w:rFonts w:ascii="宋体" w:hAnsi="宋体"/>
          <w:bCs/>
          <w:color w:val="000000" w:themeColor="text1"/>
          <w:sz w:val="21"/>
        </w:rPr>
        <w:t>预防性维护</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供方每个季度1次</w:t>
      </w:r>
      <w:r>
        <w:rPr>
          <w:rFonts w:ascii="宋体" w:hAnsi="宋体"/>
          <w:bCs/>
          <w:color w:val="000000" w:themeColor="text1"/>
          <w:sz w:val="21"/>
        </w:rPr>
        <w:t>指派服务工程师提供现场检查服务。</w:t>
      </w:r>
      <w:r>
        <w:rPr>
          <w:rFonts w:ascii="宋体" w:hAnsi="宋体" w:hint="eastAsia"/>
          <w:bCs/>
          <w:color w:val="000000" w:themeColor="text1"/>
          <w:sz w:val="21"/>
        </w:rPr>
        <w:t>供方</w:t>
      </w:r>
      <w:r>
        <w:rPr>
          <w:rFonts w:ascii="宋体" w:hAnsi="宋体"/>
          <w:bCs/>
          <w:color w:val="000000" w:themeColor="text1"/>
          <w:sz w:val="21"/>
        </w:rPr>
        <w:t>服务工程师应于每次检查前</w:t>
      </w:r>
      <w:r>
        <w:rPr>
          <w:rFonts w:ascii="宋体" w:hAnsi="宋体" w:hint="eastAsia"/>
          <w:bCs/>
          <w:color w:val="000000" w:themeColor="text1"/>
          <w:sz w:val="21"/>
        </w:rPr>
        <w:t>5个工作</w:t>
      </w:r>
      <w:r>
        <w:rPr>
          <w:rFonts w:ascii="宋体" w:hAnsi="宋体"/>
          <w:bCs/>
          <w:color w:val="000000" w:themeColor="text1"/>
          <w:sz w:val="21"/>
        </w:rPr>
        <w:t>日提交检查计划给</w:t>
      </w:r>
      <w:r>
        <w:rPr>
          <w:rFonts w:ascii="宋体" w:hAnsi="宋体" w:hint="eastAsia"/>
          <w:bCs/>
          <w:color w:val="000000" w:themeColor="text1"/>
          <w:sz w:val="21"/>
        </w:rPr>
        <w:t>需方</w:t>
      </w:r>
      <w:r>
        <w:rPr>
          <w:rFonts w:ascii="宋体" w:hAnsi="宋体"/>
          <w:bCs/>
          <w:color w:val="000000" w:themeColor="text1"/>
          <w:sz w:val="21"/>
        </w:rPr>
        <w:t>审批，并在检查结束后的</w:t>
      </w:r>
      <w:r>
        <w:rPr>
          <w:rFonts w:ascii="宋体" w:hAnsi="宋体" w:hint="eastAsia"/>
          <w:bCs/>
          <w:color w:val="000000" w:themeColor="text1"/>
          <w:sz w:val="21"/>
        </w:rPr>
        <w:t>5个工作</w:t>
      </w:r>
      <w:r>
        <w:rPr>
          <w:rFonts w:ascii="宋体" w:hAnsi="宋体"/>
          <w:bCs/>
          <w:color w:val="000000" w:themeColor="text1"/>
          <w:sz w:val="21"/>
        </w:rPr>
        <w:t>日内提供检查报告给需方审核确认。</w:t>
      </w:r>
      <w:r>
        <w:rPr>
          <w:rFonts w:ascii="宋体" w:hAnsi="宋体" w:hint="eastAsia"/>
          <w:bCs/>
          <w:color w:val="000000" w:themeColor="text1"/>
          <w:sz w:val="21"/>
        </w:rPr>
        <w:t>供方</w:t>
      </w:r>
      <w:r>
        <w:rPr>
          <w:rFonts w:ascii="宋体" w:hAnsi="宋体"/>
          <w:bCs/>
          <w:color w:val="000000" w:themeColor="text1"/>
          <w:sz w:val="21"/>
        </w:rPr>
        <w:t>所提供的预防性检查服务内容应包括以下检查项目但不仅限于以下内容：</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定期检查错误日志，并对错误日志进行分析，消除故障隐患。</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对硬件设备定期保养。</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对各个设备定期进行版本检查，并在</w:t>
      </w:r>
      <w:r>
        <w:rPr>
          <w:rFonts w:ascii="宋体" w:hAnsi="宋体" w:hint="eastAsia"/>
          <w:bCs/>
          <w:color w:val="000000" w:themeColor="text1"/>
          <w:sz w:val="21"/>
        </w:rPr>
        <w:t>供方</w:t>
      </w:r>
      <w:r>
        <w:rPr>
          <w:rFonts w:ascii="宋体" w:hAnsi="宋体"/>
          <w:bCs/>
          <w:color w:val="000000" w:themeColor="text1"/>
          <w:sz w:val="21"/>
        </w:rPr>
        <w:t>专家的指导下,在必要的时候进行升级。</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协助用户建立数据备份,保存及恢复方法。</w:t>
      </w:r>
    </w:p>
    <w:p w:rsidR="00A6277D" w:rsidRDefault="004117D8">
      <w:pPr>
        <w:pStyle w:val="3"/>
        <w:numPr>
          <w:ilvl w:val="2"/>
          <w:numId w:val="10"/>
        </w:numPr>
        <w:spacing w:line="360" w:lineRule="auto"/>
        <w:rPr>
          <w:rFonts w:ascii="宋体" w:hAnsi="宋体"/>
          <w:color w:val="000000" w:themeColor="text1"/>
          <w:sz w:val="21"/>
        </w:rPr>
      </w:pPr>
      <w:bookmarkStart w:id="55" w:name="_Toc99634900"/>
      <w:r>
        <w:rPr>
          <w:rFonts w:ascii="宋体" w:hAnsi="宋体" w:hint="eastAsia"/>
          <w:color w:val="000000" w:themeColor="text1"/>
          <w:sz w:val="21"/>
        </w:rPr>
        <w:lastRenderedPageBreak/>
        <w:t>服务响应时间要求</w:t>
      </w:r>
      <w:bookmarkEnd w:id="55"/>
    </w:p>
    <w:tbl>
      <w:tblPr>
        <w:tblW w:w="8330" w:type="dxa"/>
        <w:jc w:val="center"/>
        <w:tblLayout w:type="fixed"/>
        <w:tblLook w:val="04A0" w:firstRow="1" w:lastRow="0" w:firstColumn="1" w:lastColumn="0" w:noHBand="0" w:noVBand="1"/>
      </w:tblPr>
      <w:tblGrid>
        <w:gridCol w:w="3790"/>
        <w:gridCol w:w="1560"/>
        <w:gridCol w:w="1560"/>
        <w:gridCol w:w="1420"/>
      </w:tblGrid>
      <w:tr w:rsidR="00A6277D">
        <w:trPr>
          <w:trHeight w:val="315"/>
          <w:tblHeader/>
          <w:jc w:val="center"/>
        </w:trPr>
        <w:tc>
          <w:tcPr>
            <w:tcW w:w="3790" w:type="dxa"/>
            <w:tcBorders>
              <w:top w:val="single" w:sz="4" w:space="0" w:color="auto"/>
              <w:left w:val="single" w:sz="4" w:space="0" w:color="auto"/>
              <w:bottom w:val="single" w:sz="4" w:space="0" w:color="auto"/>
              <w:right w:val="single" w:sz="4" w:space="0" w:color="auto"/>
            </w:tcBorders>
            <w:shd w:val="pct10" w:color="auto" w:fill="auto"/>
            <w:vAlign w:val="center"/>
          </w:tcPr>
          <w:p w:rsidR="00A6277D" w:rsidRDefault="004117D8">
            <w:pPr>
              <w:jc w:val="center"/>
              <w:rPr>
                <w:rFonts w:ascii="宋体" w:hAnsi="宋体" w:cs="宋体"/>
                <w:color w:val="000000" w:themeColor="text1"/>
                <w:sz w:val="21"/>
              </w:rPr>
            </w:pPr>
            <w:r>
              <w:rPr>
                <w:rFonts w:ascii="宋体" w:hAnsi="宋体" w:cs="宋体" w:hint="eastAsia"/>
                <w:color w:val="000000" w:themeColor="text1"/>
                <w:sz w:val="21"/>
              </w:rPr>
              <w:t>故障级别</w:t>
            </w:r>
          </w:p>
        </w:tc>
        <w:tc>
          <w:tcPr>
            <w:tcW w:w="1560" w:type="dxa"/>
            <w:tcBorders>
              <w:top w:val="single" w:sz="4" w:space="0" w:color="auto"/>
              <w:left w:val="nil"/>
              <w:bottom w:val="single" w:sz="4" w:space="0" w:color="auto"/>
              <w:right w:val="single" w:sz="4" w:space="0" w:color="auto"/>
            </w:tcBorders>
            <w:shd w:val="pct10" w:color="auto" w:fill="auto"/>
            <w:vAlign w:val="center"/>
          </w:tcPr>
          <w:p w:rsidR="00A6277D" w:rsidRDefault="004117D8">
            <w:pPr>
              <w:jc w:val="center"/>
              <w:rPr>
                <w:rFonts w:ascii="宋体" w:hAnsi="宋体" w:cs="宋体"/>
                <w:color w:val="000000" w:themeColor="text1"/>
                <w:sz w:val="21"/>
              </w:rPr>
            </w:pPr>
            <w:r>
              <w:rPr>
                <w:rFonts w:ascii="宋体" w:hAnsi="宋体" w:cs="宋体" w:hint="eastAsia"/>
                <w:color w:val="000000" w:themeColor="text1"/>
                <w:sz w:val="21"/>
              </w:rPr>
              <w:t>响应时间</w:t>
            </w:r>
          </w:p>
        </w:tc>
        <w:tc>
          <w:tcPr>
            <w:tcW w:w="1560" w:type="dxa"/>
            <w:tcBorders>
              <w:top w:val="single" w:sz="4" w:space="0" w:color="auto"/>
              <w:left w:val="nil"/>
              <w:bottom w:val="single" w:sz="4" w:space="0" w:color="auto"/>
              <w:right w:val="single" w:sz="4" w:space="0" w:color="auto"/>
            </w:tcBorders>
            <w:shd w:val="pct10" w:color="auto" w:fill="auto"/>
            <w:vAlign w:val="center"/>
          </w:tcPr>
          <w:p w:rsidR="00A6277D" w:rsidRDefault="004117D8">
            <w:pPr>
              <w:jc w:val="center"/>
              <w:rPr>
                <w:rFonts w:ascii="宋体" w:hAnsi="宋体" w:cs="宋体"/>
                <w:color w:val="000000" w:themeColor="text1"/>
                <w:sz w:val="21"/>
              </w:rPr>
            </w:pPr>
            <w:r>
              <w:rPr>
                <w:rFonts w:ascii="宋体" w:hAnsi="宋体" w:cs="宋体" w:hint="eastAsia"/>
                <w:color w:val="000000" w:themeColor="text1"/>
                <w:sz w:val="21"/>
              </w:rPr>
              <w:t>技术人员到场时间</w:t>
            </w:r>
          </w:p>
        </w:tc>
        <w:tc>
          <w:tcPr>
            <w:tcW w:w="1420" w:type="dxa"/>
            <w:tcBorders>
              <w:top w:val="single" w:sz="4" w:space="0" w:color="auto"/>
              <w:left w:val="nil"/>
              <w:bottom w:val="single" w:sz="4" w:space="0" w:color="auto"/>
              <w:right w:val="single" w:sz="4" w:space="0" w:color="auto"/>
            </w:tcBorders>
            <w:shd w:val="pct10" w:color="auto" w:fill="auto"/>
            <w:vAlign w:val="center"/>
          </w:tcPr>
          <w:p w:rsidR="00A6277D" w:rsidRDefault="004117D8">
            <w:pPr>
              <w:jc w:val="center"/>
              <w:rPr>
                <w:rFonts w:ascii="宋体" w:hAnsi="宋体" w:cs="宋体"/>
                <w:color w:val="000000" w:themeColor="text1"/>
                <w:sz w:val="21"/>
              </w:rPr>
            </w:pPr>
            <w:r>
              <w:rPr>
                <w:rFonts w:ascii="宋体" w:hAnsi="宋体" w:cs="宋体" w:hint="eastAsia"/>
                <w:color w:val="000000" w:themeColor="text1"/>
                <w:sz w:val="21"/>
              </w:rPr>
              <w:t>解决时间</w:t>
            </w:r>
          </w:p>
        </w:tc>
      </w:tr>
      <w:tr w:rsidR="00A6277D">
        <w:trPr>
          <w:trHeight w:val="1060"/>
          <w:jc w:val="center"/>
        </w:trPr>
        <w:tc>
          <w:tcPr>
            <w:tcW w:w="3790" w:type="dxa"/>
            <w:tcBorders>
              <w:top w:val="nil"/>
              <w:left w:val="single" w:sz="4" w:space="0" w:color="auto"/>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I级：属于紧急问题；其具体现象为：系统崩溃导致业务停止、数据丢失。</w:t>
            </w:r>
          </w:p>
        </w:tc>
        <w:tc>
          <w:tcPr>
            <w:tcW w:w="156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5分钟</w:t>
            </w:r>
          </w:p>
        </w:tc>
        <w:tc>
          <w:tcPr>
            <w:tcW w:w="156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1小时内</w:t>
            </w:r>
          </w:p>
        </w:tc>
        <w:tc>
          <w:tcPr>
            <w:tcW w:w="142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3小时以内</w:t>
            </w:r>
          </w:p>
        </w:tc>
      </w:tr>
      <w:tr w:rsidR="00A6277D">
        <w:trPr>
          <w:trHeight w:val="1561"/>
          <w:jc w:val="center"/>
        </w:trPr>
        <w:tc>
          <w:tcPr>
            <w:tcW w:w="3790" w:type="dxa"/>
            <w:tcBorders>
              <w:top w:val="nil"/>
              <w:left w:val="single" w:sz="4" w:space="0" w:color="auto"/>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II级：属于严重问题；其具体现象为：出现部分部件失效、系统性能下降但能正常运行，不影响正常业务运作。</w:t>
            </w:r>
          </w:p>
        </w:tc>
        <w:tc>
          <w:tcPr>
            <w:tcW w:w="156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5分钟</w:t>
            </w:r>
          </w:p>
        </w:tc>
        <w:tc>
          <w:tcPr>
            <w:tcW w:w="156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2小时内</w:t>
            </w:r>
          </w:p>
        </w:tc>
        <w:tc>
          <w:tcPr>
            <w:tcW w:w="142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6小时以内</w:t>
            </w:r>
          </w:p>
        </w:tc>
      </w:tr>
      <w:tr w:rsidR="00A6277D">
        <w:trPr>
          <w:trHeight w:val="1655"/>
          <w:jc w:val="center"/>
        </w:trPr>
        <w:tc>
          <w:tcPr>
            <w:tcW w:w="3790" w:type="dxa"/>
            <w:tcBorders>
              <w:top w:val="nil"/>
              <w:left w:val="single" w:sz="4" w:space="0" w:color="auto"/>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III级：属于较严重问题；其具体现象为：出现系统报错或警告，但系统能继续运行且性能不受影响。</w:t>
            </w:r>
          </w:p>
        </w:tc>
        <w:tc>
          <w:tcPr>
            <w:tcW w:w="156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5分钟</w:t>
            </w:r>
          </w:p>
        </w:tc>
        <w:tc>
          <w:tcPr>
            <w:tcW w:w="156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2-4小时内</w:t>
            </w:r>
          </w:p>
        </w:tc>
        <w:tc>
          <w:tcPr>
            <w:tcW w:w="142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12小时以内</w:t>
            </w:r>
          </w:p>
        </w:tc>
      </w:tr>
      <w:tr w:rsidR="00A6277D">
        <w:trPr>
          <w:trHeight w:val="1789"/>
          <w:jc w:val="center"/>
        </w:trPr>
        <w:tc>
          <w:tcPr>
            <w:tcW w:w="3790" w:type="dxa"/>
            <w:tcBorders>
              <w:top w:val="nil"/>
              <w:left w:val="single" w:sz="4" w:space="0" w:color="auto"/>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IV级：属于普通问题；其具体现象为：系统技术功能、安装或配置咨询，或其他显然不影响业务的预约服务。</w:t>
            </w:r>
          </w:p>
        </w:tc>
        <w:tc>
          <w:tcPr>
            <w:tcW w:w="156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5分钟</w:t>
            </w:r>
          </w:p>
        </w:tc>
        <w:tc>
          <w:tcPr>
            <w:tcW w:w="156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远程支持（电话、传真、邮件等）</w:t>
            </w:r>
          </w:p>
        </w:tc>
        <w:tc>
          <w:tcPr>
            <w:tcW w:w="1420" w:type="dxa"/>
            <w:tcBorders>
              <w:top w:val="nil"/>
              <w:left w:val="nil"/>
              <w:bottom w:val="single" w:sz="4" w:space="0" w:color="auto"/>
              <w:right w:val="single" w:sz="4" w:space="0" w:color="auto"/>
            </w:tcBorders>
            <w:vAlign w:val="center"/>
          </w:tcPr>
          <w:p w:rsidR="00A6277D" w:rsidRDefault="004117D8">
            <w:pPr>
              <w:rPr>
                <w:rFonts w:ascii="宋体" w:hAnsi="宋体" w:cs="宋体"/>
                <w:color w:val="000000" w:themeColor="text1"/>
                <w:sz w:val="21"/>
              </w:rPr>
            </w:pPr>
            <w:r>
              <w:rPr>
                <w:rFonts w:ascii="宋体" w:hAnsi="宋体" w:cs="宋体" w:hint="eastAsia"/>
                <w:color w:val="000000" w:themeColor="text1"/>
                <w:sz w:val="21"/>
              </w:rPr>
              <w:t>即时</w:t>
            </w:r>
          </w:p>
        </w:tc>
      </w:tr>
    </w:tbl>
    <w:p w:rsidR="00A6277D" w:rsidRDefault="004117D8">
      <w:pPr>
        <w:pStyle w:val="3"/>
        <w:numPr>
          <w:ilvl w:val="2"/>
          <w:numId w:val="10"/>
        </w:numPr>
        <w:spacing w:line="360" w:lineRule="auto"/>
        <w:rPr>
          <w:rFonts w:ascii="宋体" w:hAnsi="宋体"/>
          <w:color w:val="000000" w:themeColor="text1"/>
          <w:sz w:val="21"/>
        </w:rPr>
      </w:pPr>
      <w:bookmarkStart w:id="56" w:name="_Toc99634901"/>
      <w:r>
        <w:rPr>
          <w:rFonts w:ascii="宋体" w:hAnsi="宋体" w:hint="eastAsia"/>
          <w:color w:val="000000" w:themeColor="text1"/>
          <w:sz w:val="21"/>
        </w:rPr>
        <w:t>核心设备维保人员要求</w:t>
      </w:r>
      <w:bookmarkEnd w:id="56"/>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本项采用项目经理负责制，供方应至少设立1名专门的项目经理作为与需方的统一责任接口，项目经理是整个系统的维护实施体系的组织管理和协调者，负责监督服务期内的服务实施。</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供方应提供其他能满足运</w:t>
      </w:r>
      <w:proofErr w:type="gramStart"/>
      <w:r>
        <w:rPr>
          <w:rFonts w:ascii="宋体" w:hAnsi="宋体" w:hint="eastAsia"/>
          <w:bCs/>
          <w:color w:val="000000" w:themeColor="text1"/>
          <w:sz w:val="21"/>
        </w:rPr>
        <w:t>维需求</w:t>
      </w:r>
      <w:proofErr w:type="gramEnd"/>
      <w:r>
        <w:rPr>
          <w:rFonts w:ascii="宋体" w:hAnsi="宋体" w:hint="eastAsia"/>
          <w:bCs/>
          <w:color w:val="000000" w:themeColor="text1"/>
          <w:sz w:val="21"/>
        </w:rPr>
        <w:t>的人员名单2人。成立技术支持服务小组。供方在服务期内不得随意更换运维人员，如需对运</w:t>
      </w:r>
      <w:proofErr w:type="gramStart"/>
      <w:r>
        <w:rPr>
          <w:rFonts w:ascii="宋体" w:hAnsi="宋体" w:hint="eastAsia"/>
          <w:bCs/>
          <w:color w:val="000000" w:themeColor="text1"/>
          <w:sz w:val="21"/>
        </w:rPr>
        <w:t>维人员</w:t>
      </w:r>
      <w:proofErr w:type="gramEnd"/>
      <w:r>
        <w:rPr>
          <w:rFonts w:ascii="宋体" w:hAnsi="宋体" w:hint="eastAsia"/>
          <w:bCs/>
          <w:color w:val="000000" w:themeColor="text1"/>
          <w:sz w:val="21"/>
        </w:rPr>
        <w:t>名单做出变更，需提前一个月书面通知需方，经需方书面认可后方可变更。</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相关主要人员要求如下：</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305"/>
        <w:gridCol w:w="6446"/>
      </w:tblGrid>
      <w:tr w:rsidR="00A6277D">
        <w:tc>
          <w:tcPr>
            <w:tcW w:w="817" w:type="dxa"/>
          </w:tcPr>
          <w:p w:rsidR="00A6277D" w:rsidRDefault="004117D8">
            <w:pPr>
              <w:rPr>
                <w:rFonts w:ascii="宋体" w:hAnsi="宋体" w:cs="仿宋_GB2312"/>
                <w:color w:val="000000" w:themeColor="text1"/>
                <w:sz w:val="21"/>
              </w:rPr>
            </w:pPr>
            <w:r>
              <w:rPr>
                <w:rFonts w:ascii="宋体" w:hAnsi="宋体" w:cs="仿宋_GB2312" w:hint="eastAsia"/>
                <w:color w:val="000000" w:themeColor="text1"/>
                <w:sz w:val="21"/>
              </w:rPr>
              <w:t>序号</w:t>
            </w:r>
          </w:p>
        </w:tc>
        <w:tc>
          <w:tcPr>
            <w:tcW w:w="1305" w:type="dxa"/>
          </w:tcPr>
          <w:p w:rsidR="00A6277D" w:rsidRDefault="004117D8">
            <w:pPr>
              <w:rPr>
                <w:rFonts w:ascii="宋体" w:hAnsi="宋体" w:cs="仿宋_GB2312"/>
                <w:color w:val="000000" w:themeColor="text1"/>
                <w:sz w:val="21"/>
              </w:rPr>
            </w:pPr>
            <w:r>
              <w:rPr>
                <w:rFonts w:ascii="宋体" w:hAnsi="宋体" w:cs="仿宋_GB2312" w:hint="eastAsia"/>
                <w:color w:val="000000" w:themeColor="text1"/>
                <w:sz w:val="21"/>
              </w:rPr>
              <w:t>岗位</w:t>
            </w:r>
          </w:p>
        </w:tc>
        <w:tc>
          <w:tcPr>
            <w:tcW w:w="6446" w:type="dxa"/>
          </w:tcPr>
          <w:p w:rsidR="00A6277D" w:rsidRDefault="004117D8">
            <w:pPr>
              <w:rPr>
                <w:rFonts w:ascii="宋体" w:hAnsi="宋体" w:cs="仿宋_GB2312"/>
                <w:color w:val="000000" w:themeColor="text1"/>
                <w:sz w:val="21"/>
              </w:rPr>
            </w:pPr>
            <w:r>
              <w:rPr>
                <w:rFonts w:ascii="宋体" w:hAnsi="宋体" w:cs="仿宋_GB2312" w:hint="eastAsia"/>
                <w:color w:val="000000" w:themeColor="text1"/>
                <w:sz w:val="21"/>
              </w:rPr>
              <w:t>职责说明</w:t>
            </w:r>
          </w:p>
        </w:tc>
      </w:tr>
      <w:tr w:rsidR="00A6277D">
        <w:trPr>
          <w:trHeight w:val="90"/>
        </w:trPr>
        <w:tc>
          <w:tcPr>
            <w:tcW w:w="817" w:type="dxa"/>
          </w:tcPr>
          <w:p w:rsidR="00A6277D" w:rsidRDefault="004117D8">
            <w:pPr>
              <w:rPr>
                <w:rFonts w:ascii="宋体" w:hAnsi="宋体" w:cs="仿宋_GB2312"/>
                <w:color w:val="000000" w:themeColor="text1"/>
                <w:sz w:val="21"/>
              </w:rPr>
            </w:pPr>
            <w:r>
              <w:rPr>
                <w:rFonts w:ascii="宋体" w:hAnsi="宋体" w:cs="仿宋_GB2312" w:hint="eastAsia"/>
                <w:color w:val="000000" w:themeColor="text1"/>
                <w:sz w:val="21"/>
              </w:rPr>
              <w:t>1</w:t>
            </w:r>
          </w:p>
        </w:tc>
        <w:tc>
          <w:tcPr>
            <w:tcW w:w="1305" w:type="dxa"/>
          </w:tcPr>
          <w:p w:rsidR="00A6277D" w:rsidRDefault="004117D8">
            <w:pPr>
              <w:rPr>
                <w:rFonts w:ascii="宋体" w:hAnsi="宋体" w:cs="仿宋_GB2312"/>
                <w:color w:val="000000" w:themeColor="text1"/>
                <w:sz w:val="21"/>
              </w:rPr>
            </w:pPr>
            <w:r>
              <w:rPr>
                <w:rFonts w:ascii="宋体" w:hAnsi="宋体" w:cs="仿宋_GB2312" w:hint="eastAsia"/>
                <w:color w:val="000000" w:themeColor="text1"/>
                <w:sz w:val="21"/>
              </w:rPr>
              <w:t>项目经理</w:t>
            </w:r>
          </w:p>
        </w:tc>
        <w:tc>
          <w:tcPr>
            <w:tcW w:w="6446" w:type="dxa"/>
          </w:tcPr>
          <w:p w:rsidR="00A6277D" w:rsidRDefault="004117D8">
            <w:pPr>
              <w:numPr>
                <w:ilvl w:val="0"/>
                <w:numId w:val="12"/>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项目经理具有项目的组织、实施、协调等管理能力；同时还具有网络整改、虚拟化调试、信息安全、云架构处理能力。</w:t>
            </w:r>
          </w:p>
          <w:p w:rsidR="00A6277D" w:rsidRDefault="004117D8">
            <w:pPr>
              <w:numPr>
                <w:ilvl w:val="0"/>
                <w:numId w:val="12"/>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与用户联系，就项目维护质量与需方取得一致。</w:t>
            </w:r>
          </w:p>
          <w:p w:rsidR="00A6277D" w:rsidRDefault="004117D8">
            <w:pPr>
              <w:numPr>
                <w:ilvl w:val="0"/>
                <w:numId w:val="12"/>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lastRenderedPageBreak/>
              <w:t>负责日常运维的各项工作。</w:t>
            </w:r>
          </w:p>
          <w:p w:rsidR="00A6277D" w:rsidRDefault="004117D8">
            <w:pPr>
              <w:numPr>
                <w:ilvl w:val="0"/>
                <w:numId w:val="12"/>
              </w:numPr>
              <w:adjustRightInd w:val="0"/>
              <w:snapToGrid w:val="0"/>
              <w:ind w:left="0" w:firstLine="0"/>
              <w:rPr>
                <w:rFonts w:ascii="宋体" w:hAnsi="宋体" w:cs="仿宋_GB2312"/>
                <w:b/>
                <w:color w:val="000000" w:themeColor="text1"/>
                <w:sz w:val="21"/>
              </w:rPr>
            </w:pPr>
            <w:r>
              <w:rPr>
                <w:rFonts w:ascii="宋体" w:hAnsi="宋体" w:cs="仿宋_GB2312" w:hint="eastAsia"/>
                <w:color w:val="000000" w:themeColor="text1"/>
                <w:sz w:val="21"/>
              </w:rPr>
              <w:t>监督项目组各人员完成各项工作、优质完成公司的各绩效考核。</w:t>
            </w:r>
          </w:p>
        </w:tc>
      </w:tr>
      <w:tr w:rsidR="00A6277D">
        <w:tc>
          <w:tcPr>
            <w:tcW w:w="817" w:type="dxa"/>
          </w:tcPr>
          <w:p w:rsidR="00A6277D" w:rsidRDefault="004117D8">
            <w:pPr>
              <w:rPr>
                <w:rFonts w:ascii="宋体" w:hAnsi="宋体" w:cs="仿宋_GB2312"/>
                <w:color w:val="000000" w:themeColor="text1"/>
                <w:sz w:val="21"/>
              </w:rPr>
            </w:pPr>
            <w:r>
              <w:rPr>
                <w:rFonts w:ascii="宋体" w:hAnsi="宋体" w:cs="仿宋_GB2312" w:hint="eastAsia"/>
                <w:color w:val="000000" w:themeColor="text1"/>
                <w:sz w:val="21"/>
              </w:rPr>
              <w:lastRenderedPageBreak/>
              <w:t>2</w:t>
            </w:r>
          </w:p>
        </w:tc>
        <w:tc>
          <w:tcPr>
            <w:tcW w:w="1305" w:type="dxa"/>
          </w:tcPr>
          <w:p w:rsidR="00A6277D" w:rsidRDefault="004117D8">
            <w:pPr>
              <w:rPr>
                <w:rFonts w:ascii="宋体" w:hAnsi="宋体" w:cs="仿宋_GB2312"/>
                <w:color w:val="000000" w:themeColor="text1"/>
                <w:sz w:val="21"/>
              </w:rPr>
            </w:pPr>
            <w:r>
              <w:rPr>
                <w:rFonts w:ascii="宋体" w:hAnsi="宋体" w:cs="仿宋_GB2312" w:hint="eastAsia"/>
                <w:color w:val="000000" w:themeColor="text1"/>
                <w:sz w:val="21"/>
              </w:rPr>
              <w:t>运维/数据</w:t>
            </w:r>
          </w:p>
          <w:p w:rsidR="00A6277D" w:rsidRDefault="004117D8">
            <w:pPr>
              <w:rPr>
                <w:rFonts w:ascii="宋体" w:hAnsi="宋体" w:cs="仿宋_GB2312"/>
                <w:color w:val="000000" w:themeColor="text1"/>
                <w:sz w:val="21"/>
              </w:rPr>
            </w:pPr>
            <w:r>
              <w:rPr>
                <w:rFonts w:ascii="宋体" w:hAnsi="宋体" w:cs="仿宋_GB2312" w:hint="eastAsia"/>
                <w:color w:val="000000" w:themeColor="text1"/>
                <w:sz w:val="21"/>
              </w:rPr>
              <w:t>服务人员</w:t>
            </w:r>
          </w:p>
        </w:tc>
        <w:tc>
          <w:tcPr>
            <w:tcW w:w="6446" w:type="dxa"/>
          </w:tcPr>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解答用户咨询,解决用户使用系统中的日常问题。</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配合需方完成项目组内部安排的各项工作。</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分析整理系统功能缺陷,跟踪相关进度。</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提供运行维护支持服务记录服务过程、填写服务实施过程文档。</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定期报告实施任务进展情况。</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重大问题及时报告。</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保证服务和工程按期完成。</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制订服务技术规程，如检测和升级等。</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为项目实施小组提供技术咨询。</w:t>
            </w:r>
          </w:p>
          <w:p w:rsidR="00A6277D" w:rsidRDefault="004117D8">
            <w:pPr>
              <w:numPr>
                <w:ilvl w:val="0"/>
                <w:numId w:val="13"/>
              </w:numPr>
              <w:adjustRightInd w:val="0"/>
              <w:snapToGrid w:val="0"/>
              <w:ind w:left="0" w:firstLine="0"/>
              <w:rPr>
                <w:rFonts w:ascii="宋体" w:hAnsi="宋体" w:cs="仿宋_GB2312"/>
                <w:color w:val="000000" w:themeColor="text1"/>
                <w:sz w:val="21"/>
              </w:rPr>
            </w:pPr>
            <w:r>
              <w:rPr>
                <w:rFonts w:ascii="宋体" w:hAnsi="宋体" w:cs="仿宋_GB2312" w:hint="eastAsia"/>
                <w:color w:val="000000" w:themeColor="text1"/>
                <w:sz w:val="21"/>
              </w:rPr>
              <w:t>配合客户进行系统的功能完善、流程变更的需求确定。</w:t>
            </w:r>
          </w:p>
          <w:p w:rsidR="00A6277D" w:rsidRDefault="004117D8">
            <w:pPr>
              <w:adjustRightInd w:val="0"/>
              <w:snapToGrid w:val="0"/>
              <w:rPr>
                <w:rFonts w:ascii="宋体" w:hAnsi="宋体" w:cs="仿宋_GB2312"/>
                <w:color w:val="000000" w:themeColor="text1"/>
                <w:sz w:val="21"/>
              </w:rPr>
            </w:pPr>
            <w:r>
              <w:rPr>
                <w:rFonts w:ascii="宋体" w:hAnsi="宋体" w:cs="仿宋_GB2312" w:hint="eastAsia"/>
                <w:color w:val="000000" w:themeColor="text1"/>
                <w:sz w:val="21"/>
              </w:rPr>
              <w:t>根据核心设备维保涉及到网络及</w:t>
            </w:r>
            <w:proofErr w:type="gramStart"/>
            <w:r>
              <w:rPr>
                <w:rFonts w:ascii="宋体" w:hAnsi="宋体" w:cs="仿宋_GB2312" w:hint="eastAsia"/>
                <w:color w:val="000000" w:themeColor="text1"/>
                <w:sz w:val="21"/>
              </w:rPr>
              <w:t>云计算</w:t>
            </w:r>
            <w:proofErr w:type="gramEnd"/>
            <w:r>
              <w:rPr>
                <w:rFonts w:ascii="宋体" w:hAnsi="宋体" w:cs="仿宋_GB2312" w:hint="eastAsia"/>
                <w:color w:val="000000" w:themeColor="text1"/>
                <w:sz w:val="21"/>
              </w:rPr>
              <w:t>平台及虚拟</w:t>
            </w:r>
            <w:proofErr w:type="gramStart"/>
            <w:r>
              <w:rPr>
                <w:rFonts w:ascii="宋体" w:hAnsi="宋体" w:cs="仿宋_GB2312" w:hint="eastAsia"/>
                <w:color w:val="000000" w:themeColor="text1"/>
                <w:sz w:val="21"/>
              </w:rPr>
              <w:t>化业务</w:t>
            </w:r>
            <w:proofErr w:type="gramEnd"/>
            <w:r>
              <w:rPr>
                <w:rFonts w:ascii="宋体" w:hAnsi="宋体" w:cs="仿宋_GB2312" w:hint="eastAsia"/>
                <w:color w:val="000000" w:themeColor="text1"/>
                <w:sz w:val="21"/>
              </w:rPr>
              <w:t>承载，本项目拟派的现场的一线人员需持有CCIE认证证书，二线人员</w:t>
            </w:r>
            <w:r>
              <w:rPr>
                <w:rFonts w:ascii="宋体" w:hAnsi="宋体" w:hint="eastAsia"/>
                <w:bCs/>
                <w:color w:val="000000" w:themeColor="text1"/>
                <w:sz w:val="21"/>
              </w:rPr>
              <w:t>其中至少1人具有多年网络相关服务经验（提供过往负责或参与的项目证明文件如项目经理任命书或开工证明等），</w:t>
            </w:r>
            <w:r>
              <w:rPr>
                <w:rFonts w:hint="eastAsia"/>
                <w:color w:val="000000" w:themeColor="text1"/>
                <w:sz w:val="21"/>
              </w:rPr>
              <w:t>具有厂家</w:t>
            </w:r>
            <w:r>
              <w:rPr>
                <w:color w:val="000000" w:themeColor="text1"/>
                <w:sz w:val="21"/>
              </w:rPr>
              <w:t>SDN</w:t>
            </w:r>
            <w:r>
              <w:rPr>
                <w:rFonts w:hint="eastAsia"/>
                <w:color w:val="000000" w:themeColor="text1"/>
                <w:sz w:val="21"/>
              </w:rPr>
              <w:t>认证证书优选；另</w:t>
            </w:r>
            <w:r>
              <w:rPr>
                <w:rFonts w:hint="eastAsia"/>
                <w:color w:val="000000" w:themeColor="text1"/>
                <w:sz w:val="21"/>
              </w:rPr>
              <w:t>1</w:t>
            </w:r>
            <w:r>
              <w:rPr>
                <w:rFonts w:hint="eastAsia"/>
                <w:color w:val="000000" w:themeColor="text1"/>
                <w:sz w:val="21"/>
              </w:rPr>
              <w:t>人具有</w:t>
            </w:r>
            <w:proofErr w:type="gramStart"/>
            <w:r>
              <w:rPr>
                <w:rFonts w:hint="eastAsia"/>
                <w:color w:val="000000" w:themeColor="text1"/>
                <w:sz w:val="21"/>
              </w:rPr>
              <w:t>云计算</w:t>
            </w:r>
            <w:proofErr w:type="gramEnd"/>
            <w:r>
              <w:rPr>
                <w:rFonts w:hint="eastAsia"/>
                <w:color w:val="000000" w:themeColor="text1"/>
                <w:sz w:val="21"/>
              </w:rPr>
              <w:t>工程师资质。</w:t>
            </w:r>
          </w:p>
        </w:tc>
      </w:tr>
    </w:tbl>
    <w:p w:rsidR="00855780"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备注：</w:t>
      </w:r>
    </w:p>
    <w:p w:rsidR="00A6277D" w:rsidRDefault="00855780">
      <w:pPr>
        <w:ind w:firstLineChars="200" w:firstLine="420"/>
        <w:rPr>
          <w:rFonts w:ascii="宋体" w:hAnsi="宋体"/>
          <w:bCs/>
          <w:color w:val="000000" w:themeColor="text1"/>
          <w:sz w:val="21"/>
        </w:rPr>
      </w:pPr>
      <w:r>
        <w:rPr>
          <w:rFonts w:ascii="宋体" w:hAnsi="宋体" w:hint="eastAsia"/>
          <w:color w:val="000000" w:themeColor="text1"/>
          <w:sz w:val="21"/>
        </w:rPr>
        <w:t>（</w:t>
      </w:r>
      <w:r>
        <w:rPr>
          <w:rFonts w:ascii="宋体" w:hAnsi="宋体"/>
          <w:color w:val="000000" w:themeColor="text1"/>
          <w:sz w:val="21"/>
        </w:rPr>
        <w:t>1）</w:t>
      </w:r>
      <w:r w:rsidR="004117D8">
        <w:rPr>
          <w:rFonts w:ascii="宋体" w:hAnsi="宋体" w:hint="eastAsia"/>
          <w:bCs/>
          <w:color w:val="000000" w:themeColor="text1"/>
          <w:sz w:val="21"/>
        </w:rPr>
        <w:t>维护商必须按岗位要求提供参与本项目运维的人员名单，并提供相关证书及社保关系证明。</w:t>
      </w:r>
    </w:p>
    <w:p w:rsidR="00855780" w:rsidRDefault="00855780">
      <w:pPr>
        <w:ind w:firstLineChars="200" w:firstLine="420"/>
        <w:rPr>
          <w:rFonts w:ascii="宋体" w:hAnsi="宋体"/>
          <w:bCs/>
          <w:color w:val="000000" w:themeColor="text1"/>
          <w:sz w:val="21"/>
        </w:rPr>
      </w:pPr>
      <w:r>
        <w:rPr>
          <w:rFonts w:ascii="宋体" w:hAnsi="宋体" w:hint="eastAsia"/>
          <w:color w:val="000000" w:themeColor="text1"/>
          <w:sz w:val="21"/>
        </w:rPr>
        <w:t>（</w:t>
      </w:r>
      <w:r>
        <w:rPr>
          <w:rFonts w:ascii="宋体" w:hAnsi="宋体"/>
          <w:color w:val="000000" w:themeColor="text1"/>
          <w:sz w:val="21"/>
        </w:rPr>
        <w:t>2）</w:t>
      </w:r>
      <w:r>
        <w:rPr>
          <w:rFonts w:hint="eastAsia"/>
          <w:color w:val="000000" w:themeColor="text1"/>
          <w:sz w:val="21"/>
        </w:rPr>
        <w:t>参与项目实施及售后运维的专职人员在项目实施期间未经机场方同意不得擅自变动；如确需变动，需提前一周向机场方提出申请，申请通过后方可变动。在技术支持服务期间，专职技术人员必须遵守甲方的相关工作管理规定。</w:t>
      </w:r>
    </w:p>
    <w:p w:rsidR="00A6277D" w:rsidRDefault="004117D8">
      <w:pPr>
        <w:pStyle w:val="20"/>
        <w:numPr>
          <w:ilvl w:val="1"/>
          <w:numId w:val="7"/>
        </w:numPr>
        <w:spacing w:line="360" w:lineRule="auto"/>
        <w:rPr>
          <w:color w:val="000000" w:themeColor="text1"/>
          <w:sz w:val="28"/>
          <w:szCs w:val="28"/>
        </w:rPr>
      </w:pPr>
      <w:bookmarkStart w:id="57" w:name="_Toc99634902"/>
      <w:r>
        <w:rPr>
          <w:rFonts w:hint="eastAsia"/>
          <w:color w:val="000000" w:themeColor="text1"/>
          <w:sz w:val="28"/>
          <w:szCs w:val="28"/>
        </w:rPr>
        <w:t>运维服务考核及评分</w:t>
      </w:r>
      <w:bookmarkEnd w:id="57"/>
    </w:p>
    <w:p w:rsidR="00A6277D" w:rsidRDefault="004117D8">
      <w:pPr>
        <w:ind w:firstLineChars="250" w:firstLine="527"/>
        <w:rPr>
          <w:rFonts w:ascii="宋体" w:hAnsi="宋体"/>
          <w:b/>
          <w:color w:val="000000" w:themeColor="text1"/>
          <w:sz w:val="21"/>
          <w:lang w:bidi="ar"/>
        </w:rPr>
      </w:pPr>
      <w:r>
        <w:rPr>
          <w:rFonts w:ascii="宋体" w:hAnsi="宋体" w:hint="eastAsia"/>
          <w:b/>
          <w:color w:val="000000" w:themeColor="text1"/>
          <w:sz w:val="21"/>
          <w:lang w:bidi="ar"/>
        </w:rPr>
        <w:t>3.</w:t>
      </w:r>
      <w:r>
        <w:rPr>
          <w:rFonts w:ascii="宋体" w:hAnsi="宋体"/>
          <w:b/>
          <w:color w:val="000000" w:themeColor="text1"/>
          <w:sz w:val="21"/>
          <w:lang w:bidi="ar"/>
        </w:rPr>
        <w:t>3</w:t>
      </w:r>
      <w:r>
        <w:rPr>
          <w:rFonts w:ascii="宋体" w:hAnsi="宋体" w:hint="eastAsia"/>
          <w:b/>
          <w:color w:val="000000" w:themeColor="text1"/>
          <w:sz w:val="21"/>
          <w:lang w:bidi="ar"/>
        </w:rPr>
        <w:t>.</w:t>
      </w:r>
      <w:r>
        <w:rPr>
          <w:rFonts w:ascii="宋体" w:hAnsi="宋体"/>
          <w:b/>
          <w:color w:val="000000" w:themeColor="text1"/>
          <w:sz w:val="21"/>
          <w:lang w:bidi="ar"/>
        </w:rPr>
        <w:t>1</w:t>
      </w:r>
      <w:r>
        <w:rPr>
          <w:rFonts w:ascii="宋体" w:hAnsi="宋体" w:hint="eastAsia"/>
          <w:b/>
          <w:color w:val="000000" w:themeColor="text1"/>
          <w:sz w:val="21"/>
          <w:lang w:bidi="ar"/>
        </w:rPr>
        <w:t xml:space="preserve"> 考核依据</w:t>
      </w:r>
    </w:p>
    <w:p w:rsidR="00A6277D" w:rsidRDefault="004117D8">
      <w:pPr>
        <w:ind w:firstLineChars="200" w:firstLine="420"/>
        <w:rPr>
          <w:rFonts w:ascii="宋体" w:hAnsi="宋体"/>
          <w:bCs/>
          <w:color w:val="000000" w:themeColor="text1"/>
          <w:sz w:val="21"/>
        </w:rPr>
      </w:pPr>
      <w:r>
        <w:rPr>
          <w:rFonts w:ascii="宋体" w:hAnsi="宋体"/>
          <w:bCs/>
          <w:color w:val="000000" w:themeColor="text1"/>
          <w:sz w:val="21"/>
        </w:rPr>
        <w:t>资料提供：被考核方及时提供日常巡查记录、值班日志、工作交接记录、故障处理记录、事件报告、定期检查记录、设备管理记录、培训考核记录、月度工作报告（</w:t>
      </w:r>
      <w:proofErr w:type="gramStart"/>
      <w:r>
        <w:rPr>
          <w:rFonts w:ascii="宋体" w:hAnsi="宋体"/>
          <w:bCs/>
          <w:color w:val="000000" w:themeColor="text1"/>
          <w:sz w:val="21"/>
        </w:rPr>
        <w:t>含工作</w:t>
      </w:r>
      <w:proofErr w:type="gramEnd"/>
      <w:r>
        <w:rPr>
          <w:rFonts w:ascii="宋体" w:hAnsi="宋体"/>
          <w:bCs/>
          <w:color w:val="000000" w:themeColor="text1"/>
          <w:sz w:val="21"/>
        </w:rPr>
        <w:t>统计、故障统计）、系统分析报告（</w:t>
      </w:r>
      <w:proofErr w:type="gramStart"/>
      <w:r>
        <w:rPr>
          <w:rFonts w:ascii="宋体" w:hAnsi="宋体"/>
          <w:bCs/>
          <w:color w:val="000000" w:themeColor="text1"/>
          <w:sz w:val="21"/>
        </w:rPr>
        <w:t>含系统</w:t>
      </w:r>
      <w:proofErr w:type="gramEnd"/>
      <w:r>
        <w:rPr>
          <w:rFonts w:ascii="宋体" w:hAnsi="宋体"/>
          <w:bCs/>
          <w:color w:val="000000" w:themeColor="text1"/>
          <w:sz w:val="21"/>
        </w:rPr>
        <w:t>运行指标）</w:t>
      </w:r>
    </w:p>
    <w:p w:rsidR="00A6277D" w:rsidRDefault="004117D8">
      <w:pPr>
        <w:pStyle w:val="BT4"/>
        <w:spacing w:line="480" w:lineRule="auto"/>
        <w:ind w:left="567" w:firstLine="422"/>
        <w:rPr>
          <w:rFonts w:ascii="宋体" w:eastAsia="宋体" w:hAnsi="宋体"/>
          <w:b/>
          <w:color w:val="000000" w:themeColor="text1"/>
          <w:sz w:val="21"/>
          <w:lang w:bidi="ar"/>
        </w:rPr>
      </w:pPr>
      <w:r>
        <w:rPr>
          <w:rFonts w:ascii="宋体" w:eastAsia="宋体" w:hAnsi="宋体" w:hint="eastAsia"/>
          <w:b/>
          <w:color w:val="000000" w:themeColor="text1"/>
          <w:sz w:val="21"/>
          <w:lang w:bidi="ar"/>
        </w:rPr>
        <w:lastRenderedPageBreak/>
        <w:t>3.</w:t>
      </w:r>
      <w:r>
        <w:rPr>
          <w:rFonts w:ascii="宋体" w:eastAsia="宋体" w:hAnsi="宋体"/>
          <w:b/>
          <w:color w:val="000000" w:themeColor="text1"/>
          <w:sz w:val="21"/>
          <w:lang w:bidi="ar"/>
        </w:rPr>
        <w:t>3</w:t>
      </w:r>
      <w:r>
        <w:rPr>
          <w:rFonts w:ascii="宋体" w:eastAsia="宋体" w:hAnsi="宋体" w:hint="eastAsia"/>
          <w:b/>
          <w:color w:val="000000" w:themeColor="text1"/>
          <w:sz w:val="21"/>
          <w:lang w:bidi="ar"/>
        </w:rPr>
        <w:t>.</w:t>
      </w:r>
      <w:r>
        <w:rPr>
          <w:rFonts w:ascii="宋体" w:eastAsia="宋体" w:hAnsi="宋体"/>
          <w:b/>
          <w:color w:val="000000" w:themeColor="text1"/>
          <w:sz w:val="21"/>
          <w:lang w:bidi="ar"/>
        </w:rPr>
        <w:t>1</w:t>
      </w:r>
      <w:r>
        <w:rPr>
          <w:rFonts w:ascii="宋体" w:eastAsia="宋体" w:hAnsi="宋体" w:hint="eastAsia"/>
          <w:b/>
          <w:color w:val="000000" w:themeColor="text1"/>
          <w:sz w:val="21"/>
          <w:lang w:bidi="ar"/>
        </w:rPr>
        <w:t>.</w:t>
      </w:r>
      <w:r>
        <w:rPr>
          <w:rFonts w:ascii="宋体" w:eastAsia="宋体" w:hAnsi="宋体"/>
          <w:b/>
          <w:color w:val="000000" w:themeColor="text1"/>
          <w:sz w:val="21"/>
          <w:lang w:bidi="ar"/>
        </w:rPr>
        <w:t>1</w:t>
      </w:r>
      <w:r>
        <w:rPr>
          <w:rFonts w:ascii="宋体" w:eastAsia="宋体" w:hAnsi="宋体" w:hint="eastAsia"/>
          <w:b/>
          <w:color w:val="000000" w:themeColor="text1"/>
          <w:sz w:val="21"/>
          <w:lang w:bidi="ar"/>
        </w:rPr>
        <w:t xml:space="preserve"> 评分标准</w:t>
      </w:r>
    </w:p>
    <w:p w:rsidR="00A6277D" w:rsidRDefault="004117D8">
      <w:pPr>
        <w:ind w:firstLineChars="200" w:firstLine="482"/>
        <w:rPr>
          <w:rFonts w:ascii="宋体" w:hAnsi="宋体"/>
          <w:b/>
          <w:bCs/>
          <w:color w:val="000000" w:themeColor="text1"/>
        </w:rPr>
      </w:pPr>
      <w:r>
        <w:rPr>
          <w:rFonts w:ascii="宋体" w:hAnsi="宋体" w:hint="eastAsia"/>
          <w:b/>
          <w:bCs/>
          <w:color w:val="000000" w:themeColor="text1"/>
        </w:rPr>
        <w:t>考核结果（百分制）</w:t>
      </w:r>
      <w:r>
        <w:rPr>
          <w:rFonts w:ascii="宋体" w:hAnsi="宋体"/>
          <w:b/>
          <w:bCs/>
          <w:color w:val="000000" w:themeColor="text1"/>
        </w:rPr>
        <w:t>=</w:t>
      </w:r>
      <w:r>
        <w:rPr>
          <w:rFonts w:ascii="宋体" w:hAnsi="宋体" w:hint="eastAsia"/>
          <w:b/>
          <w:bCs/>
          <w:color w:val="000000" w:themeColor="text1"/>
        </w:rPr>
        <w:t>①</w:t>
      </w:r>
      <w:r>
        <w:rPr>
          <w:rFonts w:ascii="宋体" w:hAnsi="宋体"/>
          <w:b/>
          <w:bCs/>
          <w:color w:val="000000" w:themeColor="text1"/>
        </w:rPr>
        <w:t>日常工作综合得分+</w:t>
      </w:r>
      <w:r>
        <w:rPr>
          <w:rFonts w:ascii="宋体" w:hAnsi="宋体" w:hint="eastAsia"/>
          <w:b/>
          <w:bCs/>
          <w:color w:val="000000" w:themeColor="text1"/>
        </w:rPr>
        <w:t>②</w:t>
      </w:r>
      <w:r>
        <w:rPr>
          <w:rFonts w:ascii="宋体" w:hAnsi="宋体"/>
          <w:b/>
          <w:bCs/>
          <w:color w:val="000000" w:themeColor="text1"/>
        </w:rPr>
        <w:t>故障处理质量得分+</w:t>
      </w:r>
      <w:r>
        <w:rPr>
          <w:rFonts w:ascii="宋体" w:hAnsi="宋体" w:hint="eastAsia"/>
          <w:b/>
          <w:bCs/>
          <w:color w:val="000000" w:themeColor="text1"/>
        </w:rPr>
        <w:t>③</w:t>
      </w:r>
      <w:r>
        <w:rPr>
          <w:rFonts w:ascii="宋体" w:hAnsi="宋体"/>
          <w:b/>
          <w:bCs/>
          <w:color w:val="000000" w:themeColor="text1"/>
        </w:rPr>
        <w:t>系统运行指标得分+</w:t>
      </w:r>
      <w:r>
        <w:rPr>
          <w:rFonts w:ascii="宋体" w:hAnsi="宋体" w:hint="eastAsia"/>
          <w:b/>
          <w:bCs/>
          <w:color w:val="000000" w:themeColor="text1"/>
        </w:rPr>
        <w:t>③</w:t>
      </w:r>
      <w:r>
        <w:rPr>
          <w:rFonts w:ascii="宋体" w:hAnsi="宋体"/>
          <w:b/>
          <w:bCs/>
          <w:color w:val="000000" w:themeColor="text1"/>
        </w:rPr>
        <w:t>维护工作质量得分-</w:t>
      </w:r>
      <w:r>
        <w:rPr>
          <w:rFonts w:ascii="宋体" w:hAnsi="宋体" w:hint="eastAsia"/>
          <w:b/>
          <w:bCs/>
          <w:color w:val="000000" w:themeColor="text1"/>
        </w:rPr>
        <w:t>⑤</w:t>
      </w:r>
      <w:r>
        <w:rPr>
          <w:rFonts w:ascii="宋体" w:hAnsi="宋体"/>
          <w:b/>
          <w:bCs/>
          <w:color w:val="000000" w:themeColor="text1"/>
        </w:rPr>
        <w:t>系统应急事件扣分</w:t>
      </w:r>
      <w:r>
        <w:rPr>
          <w:rFonts w:ascii="宋体" w:hAnsi="宋体" w:hint="eastAsia"/>
          <w:b/>
          <w:bCs/>
          <w:color w:val="000000" w:themeColor="text1"/>
        </w:rPr>
        <w:t>标准</w:t>
      </w:r>
      <w:r>
        <w:rPr>
          <w:rFonts w:ascii="宋体" w:hAnsi="宋体"/>
          <w:b/>
          <w:bCs/>
          <w:color w:val="000000" w:themeColor="text1"/>
        </w:rPr>
        <w:t>；</w:t>
      </w:r>
    </w:p>
    <w:p w:rsidR="00A6277D" w:rsidRDefault="004117D8">
      <w:pPr>
        <w:rPr>
          <w:rFonts w:ascii="宋体" w:hAnsi="宋体"/>
          <w:bCs/>
          <w:color w:val="000000" w:themeColor="text1"/>
          <w:sz w:val="21"/>
        </w:rPr>
      </w:pPr>
      <w:r>
        <w:rPr>
          <w:rFonts w:ascii="宋体" w:hAnsi="宋体"/>
          <w:bCs/>
          <w:color w:val="000000" w:themeColor="text1"/>
          <w:sz w:val="21"/>
        </w:rPr>
        <w:t></w:t>
      </w:r>
      <w:r>
        <w:rPr>
          <w:rFonts w:ascii="宋体" w:hAnsi="宋体"/>
          <w:bCs/>
          <w:color w:val="000000" w:themeColor="text1"/>
          <w:sz w:val="21"/>
        </w:rPr>
        <w:tab/>
      </w:r>
      <w:r>
        <w:rPr>
          <w:rFonts w:ascii="宋体" w:hAnsi="宋体" w:hint="eastAsia"/>
          <w:bCs/>
          <w:color w:val="000000" w:themeColor="text1"/>
          <w:sz w:val="21"/>
        </w:rPr>
        <w:t>①</w:t>
      </w:r>
      <w:r>
        <w:rPr>
          <w:rFonts w:ascii="宋体" w:hAnsi="宋体"/>
          <w:bCs/>
          <w:color w:val="000000" w:themeColor="text1"/>
          <w:sz w:val="21"/>
        </w:rPr>
        <w:t>日常工作综合评分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权重</w:t>
      </w:r>
      <w:r>
        <w:rPr>
          <w:rFonts w:ascii="宋体" w:hAnsi="宋体"/>
          <w:bCs/>
          <w:color w:val="000000" w:themeColor="text1"/>
          <w:sz w:val="21"/>
        </w:rPr>
        <w:t>20分，对服务商的日常工作情况（如宣传培训、遵章守纪、工作安全规范、服务意识、服务质量、工作态度、工作完成情况及用户满意度等综合情况）进行考核，对有违反公司制度、行为规范、作业安全规范、作业程序及不服从管理的行为按次数进行扣分，每次扣2分，情节严重的每次扣5分，在维护过程中与他人产生冲突影响极坏的，</w:t>
      </w:r>
      <w:proofErr w:type="gramStart"/>
      <w:r>
        <w:rPr>
          <w:rFonts w:ascii="宋体" w:hAnsi="宋体"/>
          <w:bCs/>
          <w:color w:val="000000" w:themeColor="text1"/>
          <w:sz w:val="21"/>
        </w:rPr>
        <w:t>本考核</w:t>
      </w:r>
      <w:proofErr w:type="gramEnd"/>
      <w:r>
        <w:rPr>
          <w:rFonts w:ascii="宋体" w:hAnsi="宋体"/>
          <w:bCs/>
          <w:color w:val="000000" w:themeColor="text1"/>
          <w:sz w:val="21"/>
        </w:rPr>
        <w:t>为0分。</w:t>
      </w:r>
    </w:p>
    <w:p w:rsidR="00A6277D" w:rsidRDefault="004117D8">
      <w:pPr>
        <w:rPr>
          <w:rFonts w:ascii="宋体" w:hAnsi="宋体"/>
          <w:bCs/>
          <w:color w:val="000000" w:themeColor="text1"/>
          <w:sz w:val="21"/>
        </w:rPr>
      </w:pPr>
      <w:r>
        <w:rPr>
          <w:rFonts w:ascii="宋体" w:hAnsi="宋体"/>
          <w:bCs/>
          <w:color w:val="000000" w:themeColor="text1"/>
          <w:sz w:val="21"/>
        </w:rPr>
        <w:t></w:t>
      </w:r>
      <w:r>
        <w:rPr>
          <w:rFonts w:ascii="宋体" w:hAnsi="宋体"/>
          <w:bCs/>
          <w:color w:val="000000" w:themeColor="text1"/>
          <w:sz w:val="21"/>
        </w:rPr>
        <w:tab/>
      </w:r>
      <w:r>
        <w:rPr>
          <w:rFonts w:ascii="宋体" w:hAnsi="宋体" w:hint="eastAsia"/>
          <w:bCs/>
          <w:color w:val="000000" w:themeColor="text1"/>
          <w:sz w:val="21"/>
        </w:rPr>
        <w:t>②</w:t>
      </w:r>
      <w:r>
        <w:rPr>
          <w:rFonts w:ascii="宋体" w:hAnsi="宋体"/>
          <w:bCs/>
          <w:color w:val="000000" w:themeColor="text1"/>
          <w:sz w:val="21"/>
        </w:rPr>
        <w:t>故障处理质量评分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权重</w:t>
      </w:r>
      <w:r>
        <w:rPr>
          <w:rFonts w:ascii="宋体" w:hAnsi="宋体"/>
          <w:bCs/>
          <w:color w:val="000000" w:themeColor="text1"/>
          <w:sz w:val="21"/>
        </w:rPr>
        <w:t>20分，在系统维保服务过程中进行故障处理质量的考评，分数评定因素可参考故障响应时间、故障处理时间、故障恢复时间、故障分析准确、故障记录完整、用户满意度等。实际执行中如检查发现</w:t>
      </w:r>
      <w:proofErr w:type="gramStart"/>
      <w:r>
        <w:rPr>
          <w:rFonts w:ascii="宋体" w:hAnsi="宋体"/>
          <w:bCs/>
          <w:color w:val="000000" w:themeColor="text1"/>
          <w:sz w:val="21"/>
        </w:rPr>
        <w:t>不</w:t>
      </w:r>
      <w:proofErr w:type="gramEnd"/>
      <w:r>
        <w:rPr>
          <w:rFonts w:ascii="宋体" w:hAnsi="宋体"/>
          <w:bCs/>
          <w:color w:val="000000" w:themeColor="text1"/>
          <w:sz w:val="21"/>
        </w:rPr>
        <w:t>如实记录或漏记的，每次扣2分；对不达标项每项扣2分。</w:t>
      </w:r>
    </w:p>
    <w:p w:rsidR="00A6277D" w:rsidRDefault="004117D8">
      <w:pPr>
        <w:rPr>
          <w:rFonts w:ascii="宋体" w:hAnsi="宋体"/>
          <w:bCs/>
          <w:color w:val="000000" w:themeColor="text1"/>
          <w:sz w:val="21"/>
        </w:rPr>
      </w:pPr>
      <w:r>
        <w:rPr>
          <w:rFonts w:ascii="宋体" w:hAnsi="宋体"/>
          <w:bCs/>
          <w:color w:val="000000" w:themeColor="text1"/>
          <w:sz w:val="21"/>
        </w:rPr>
        <w:t></w:t>
      </w:r>
      <w:r>
        <w:rPr>
          <w:rFonts w:ascii="宋体" w:hAnsi="宋体"/>
          <w:bCs/>
          <w:color w:val="000000" w:themeColor="text1"/>
          <w:sz w:val="21"/>
        </w:rPr>
        <w:tab/>
      </w:r>
      <w:r>
        <w:rPr>
          <w:rFonts w:ascii="宋体" w:hAnsi="宋体" w:hint="eastAsia"/>
          <w:bCs/>
          <w:color w:val="000000" w:themeColor="text1"/>
          <w:sz w:val="21"/>
        </w:rPr>
        <w:t>③</w:t>
      </w:r>
      <w:r>
        <w:rPr>
          <w:rFonts w:ascii="宋体" w:hAnsi="宋体"/>
          <w:bCs/>
          <w:color w:val="000000" w:themeColor="text1"/>
          <w:sz w:val="21"/>
        </w:rPr>
        <w:t>系统运行指标评分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权重</w:t>
      </w:r>
      <w:r>
        <w:rPr>
          <w:rFonts w:ascii="宋体" w:hAnsi="宋体"/>
          <w:bCs/>
          <w:color w:val="000000" w:themeColor="text1"/>
          <w:sz w:val="21"/>
        </w:rPr>
        <w:t>20分，按照合同</w:t>
      </w:r>
      <w:proofErr w:type="gramStart"/>
      <w:r>
        <w:rPr>
          <w:rFonts w:ascii="宋体" w:hAnsi="宋体"/>
          <w:bCs/>
          <w:color w:val="000000" w:themeColor="text1"/>
          <w:sz w:val="21"/>
        </w:rPr>
        <w:t>签定</w:t>
      </w:r>
      <w:proofErr w:type="gramEnd"/>
      <w:r>
        <w:rPr>
          <w:rFonts w:ascii="宋体" w:hAnsi="宋体"/>
          <w:bCs/>
          <w:color w:val="000000" w:themeColor="text1"/>
          <w:sz w:val="21"/>
        </w:rPr>
        <w:t>时的系统设备数量为基准，每季度对系统完好率、可用率、处置率、事件频次、故障频次等进行统计，并</w:t>
      </w:r>
      <w:proofErr w:type="gramStart"/>
      <w:r>
        <w:rPr>
          <w:rFonts w:ascii="宋体" w:hAnsi="宋体"/>
          <w:bCs/>
          <w:color w:val="000000" w:themeColor="text1"/>
          <w:sz w:val="21"/>
        </w:rPr>
        <w:t>依统计</w:t>
      </w:r>
      <w:proofErr w:type="gramEnd"/>
      <w:r>
        <w:rPr>
          <w:rFonts w:ascii="宋体" w:hAnsi="宋体"/>
          <w:bCs/>
          <w:color w:val="000000" w:themeColor="text1"/>
          <w:sz w:val="21"/>
        </w:rPr>
        <w:t>达标结果进行考核：去除人为故意损坏设备、不可抗拒的自然损坏等因素，因故障处理结果描述不清晰造成无法考核判断的，均计为故障。如发现有故障隐瞒不报的，按次数扣分，每漏报一次扣2分；对不达标项每项扣2分。</w:t>
      </w:r>
    </w:p>
    <w:p w:rsidR="00A6277D" w:rsidRDefault="004117D8">
      <w:pPr>
        <w:rPr>
          <w:rFonts w:ascii="宋体" w:hAnsi="宋体"/>
          <w:bCs/>
          <w:color w:val="000000" w:themeColor="text1"/>
          <w:sz w:val="21"/>
        </w:rPr>
      </w:pPr>
      <w:r>
        <w:rPr>
          <w:rFonts w:ascii="宋体" w:hAnsi="宋体"/>
          <w:bCs/>
          <w:color w:val="000000" w:themeColor="text1"/>
          <w:sz w:val="21"/>
        </w:rPr>
        <w:t></w:t>
      </w:r>
      <w:r>
        <w:rPr>
          <w:rFonts w:ascii="宋体" w:hAnsi="宋体"/>
          <w:bCs/>
          <w:color w:val="000000" w:themeColor="text1"/>
          <w:sz w:val="21"/>
        </w:rPr>
        <w:tab/>
      </w:r>
      <w:r>
        <w:rPr>
          <w:rFonts w:ascii="宋体" w:hAnsi="宋体" w:hint="eastAsia"/>
          <w:bCs/>
          <w:color w:val="000000" w:themeColor="text1"/>
          <w:sz w:val="21"/>
        </w:rPr>
        <w:t>④</w:t>
      </w:r>
      <w:r>
        <w:rPr>
          <w:rFonts w:ascii="宋体" w:hAnsi="宋体"/>
          <w:bCs/>
          <w:color w:val="000000" w:themeColor="text1"/>
          <w:sz w:val="21"/>
        </w:rPr>
        <w:t>维护工作质量评分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权重</w:t>
      </w:r>
      <w:r>
        <w:rPr>
          <w:rFonts w:ascii="宋体" w:hAnsi="宋体"/>
          <w:bCs/>
          <w:color w:val="000000" w:themeColor="text1"/>
          <w:sz w:val="21"/>
        </w:rPr>
        <w:t>40分，按照外包服务商承诺的服务内容要求，与实际执行的结果及质量进行对比评分。如是否按服务的标准、程序开展工作；是否按计划完成相应的运维服务任务；值班管理、设备管理（含零备件）、风险管理、应急管理、培训考核管理、台帐管理、工作报告、运行报告等是否有计划开展，管理制度是否完善，能否达成管理目标等。对未按计划执行的每项扣2分，对未达标项每项扣2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⑤</w:t>
      </w:r>
      <w:r>
        <w:rPr>
          <w:rFonts w:ascii="宋体" w:hAnsi="宋体"/>
          <w:bCs/>
          <w:color w:val="000000" w:themeColor="text1"/>
          <w:sz w:val="21"/>
        </w:rPr>
        <w:t>系统应急事件扣分</w:t>
      </w:r>
      <w:r>
        <w:rPr>
          <w:rFonts w:ascii="宋体" w:hAnsi="宋体" w:hint="eastAsia"/>
          <w:bCs/>
          <w:color w:val="000000" w:themeColor="text1"/>
          <w:sz w:val="21"/>
        </w:rPr>
        <w:t>标准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为确保珠海机场正常运行，避免系统故障对公司生产运行造成重大影响，根据3.</w:t>
      </w:r>
      <w:r>
        <w:rPr>
          <w:rFonts w:ascii="宋体" w:hAnsi="宋体"/>
          <w:bCs/>
          <w:color w:val="000000" w:themeColor="text1"/>
          <w:sz w:val="21"/>
        </w:rPr>
        <w:t>2</w:t>
      </w:r>
      <w:r>
        <w:rPr>
          <w:rFonts w:ascii="宋体" w:hAnsi="宋体" w:hint="eastAsia"/>
          <w:bCs/>
          <w:color w:val="000000" w:themeColor="text1"/>
          <w:sz w:val="21"/>
        </w:rPr>
        <w:t>.</w:t>
      </w:r>
      <w:r>
        <w:rPr>
          <w:rFonts w:ascii="宋体" w:hAnsi="宋体"/>
          <w:bCs/>
          <w:color w:val="000000" w:themeColor="text1"/>
          <w:sz w:val="21"/>
        </w:rPr>
        <w:t>4、3.2.5</w:t>
      </w:r>
      <w:r>
        <w:rPr>
          <w:rFonts w:ascii="宋体" w:hAnsi="宋体" w:hint="eastAsia"/>
          <w:bCs/>
          <w:color w:val="000000" w:themeColor="text1"/>
          <w:sz w:val="21"/>
        </w:rPr>
        <w:t>、3.</w:t>
      </w:r>
      <w:r>
        <w:rPr>
          <w:rFonts w:ascii="宋体" w:hAnsi="宋体"/>
          <w:bCs/>
          <w:color w:val="000000" w:themeColor="text1"/>
          <w:sz w:val="21"/>
        </w:rPr>
        <w:t>2</w:t>
      </w:r>
      <w:r>
        <w:rPr>
          <w:rFonts w:ascii="宋体" w:hAnsi="宋体" w:hint="eastAsia"/>
          <w:bCs/>
          <w:color w:val="000000" w:themeColor="text1"/>
          <w:sz w:val="21"/>
        </w:rPr>
        <w:t>.</w:t>
      </w:r>
      <w:r>
        <w:rPr>
          <w:rFonts w:ascii="宋体" w:hAnsi="宋体"/>
          <w:bCs/>
          <w:color w:val="000000" w:themeColor="text1"/>
          <w:sz w:val="21"/>
        </w:rPr>
        <w:t>6定义的事件等级、事件影响、事件响应、事件处置及系统恢复时间等情况对外包服务综合进行扣分，总分100分（折算权重0.4），具体如下：</w:t>
      </w:r>
    </w:p>
    <w:tbl>
      <w:tblPr>
        <w:tblStyle w:val="aff"/>
        <w:tblW w:w="9380" w:type="dxa"/>
        <w:tblInd w:w="-539" w:type="dxa"/>
        <w:tblLayout w:type="fixed"/>
        <w:tblLook w:val="04A0" w:firstRow="1" w:lastRow="0" w:firstColumn="1" w:lastColumn="0" w:noHBand="0" w:noVBand="1"/>
      </w:tblPr>
      <w:tblGrid>
        <w:gridCol w:w="751"/>
        <w:gridCol w:w="667"/>
        <w:gridCol w:w="850"/>
        <w:gridCol w:w="992"/>
        <w:gridCol w:w="905"/>
        <w:gridCol w:w="679"/>
        <w:gridCol w:w="708"/>
        <w:gridCol w:w="709"/>
        <w:gridCol w:w="794"/>
        <w:gridCol w:w="567"/>
        <w:gridCol w:w="482"/>
        <w:gridCol w:w="1276"/>
      </w:tblGrid>
      <w:tr w:rsidR="00A6277D">
        <w:tc>
          <w:tcPr>
            <w:tcW w:w="751" w:type="dxa"/>
            <w:vMerge w:val="restart"/>
            <w:tcBorders>
              <w:top w:val="single" w:sz="4" w:space="0" w:color="auto"/>
              <w:left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事件等级</w:t>
            </w:r>
          </w:p>
        </w:tc>
        <w:tc>
          <w:tcPr>
            <w:tcW w:w="1517" w:type="dxa"/>
            <w:gridSpan w:val="2"/>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航班放行</w:t>
            </w:r>
          </w:p>
        </w:tc>
        <w:tc>
          <w:tcPr>
            <w:tcW w:w="1897" w:type="dxa"/>
            <w:gridSpan w:val="2"/>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处置事件</w:t>
            </w:r>
          </w:p>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响应事件</w:t>
            </w:r>
          </w:p>
        </w:tc>
        <w:tc>
          <w:tcPr>
            <w:tcW w:w="1387" w:type="dxa"/>
            <w:gridSpan w:val="2"/>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故障修复</w:t>
            </w:r>
          </w:p>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时间</w:t>
            </w:r>
          </w:p>
        </w:tc>
        <w:tc>
          <w:tcPr>
            <w:tcW w:w="1503" w:type="dxa"/>
            <w:gridSpan w:val="2"/>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系统恢复时间</w:t>
            </w:r>
          </w:p>
        </w:tc>
        <w:tc>
          <w:tcPr>
            <w:tcW w:w="1049" w:type="dxa"/>
            <w:gridSpan w:val="2"/>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人为</w:t>
            </w:r>
          </w:p>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差错</w:t>
            </w:r>
          </w:p>
        </w:tc>
        <w:tc>
          <w:tcPr>
            <w:tcW w:w="1276"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b/>
                <w:sz w:val="21"/>
              </w:rPr>
            </w:pPr>
            <w:r>
              <w:rPr>
                <w:rFonts w:ascii="宋体" w:hAnsi="宋体" w:hint="eastAsia"/>
                <w:b/>
                <w:sz w:val="21"/>
              </w:rPr>
              <w:t>备注</w:t>
            </w:r>
          </w:p>
        </w:tc>
      </w:tr>
      <w:tr w:rsidR="00A6277D">
        <w:tc>
          <w:tcPr>
            <w:tcW w:w="751" w:type="dxa"/>
            <w:vMerge/>
            <w:tcBorders>
              <w:left w:val="single" w:sz="4" w:space="0" w:color="auto"/>
              <w:bottom w:val="single" w:sz="4" w:space="0" w:color="auto"/>
              <w:right w:val="single" w:sz="4" w:space="0" w:color="auto"/>
            </w:tcBorders>
            <w:vAlign w:val="center"/>
          </w:tcPr>
          <w:p w:rsidR="00A6277D" w:rsidRDefault="00A6277D">
            <w:pPr>
              <w:pStyle w:val="aff5"/>
              <w:spacing w:line="240" w:lineRule="auto"/>
              <w:ind w:firstLineChars="0" w:firstLine="0"/>
              <w:jc w:val="center"/>
              <w:rPr>
                <w:rFonts w:ascii="宋体" w:hAnsi="宋体"/>
                <w:b/>
                <w:sz w:val="21"/>
              </w:rPr>
            </w:pPr>
          </w:p>
        </w:tc>
        <w:tc>
          <w:tcPr>
            <w:tcW w:w="667"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正常</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不正常</w:t>
            </w:r>
          </w:p>
        </w:tc>
        <w:tc>
          <w:tcPr>
            <w:tcW w:w="992"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小于处置标准</w:t>
            </w:r>
          </w:p>
        </w:tc>
        <w:tc>
          <w:tcPr>
            <w:tcW w:w="905"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大于处置标准</w:t>
            </w:r>
          </w:p>
        </w:tc>
        <w:tc>
          <w:tcPr>
            <w:tcW w:w="679"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按时</w:t>
            </w: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超时</w:t>
            </w:r>
          </w:p>
        </w:tc>
        <w:tc>
          <w:tcPr>
            <w:tcW w:w="709"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达标</w:t>
            </w:r>
          </w:p>
        </w:tc>
        <w:tc>
          <w:tcPr>
            <w:tcW w:w="794"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不</w:t>
            </w:r>
          </w:p>
          <w:p w:rsidR="00A6277D" w:rsidRDefault="004117D8">
            <w:pPr>
              <w:pStyle w:val="aff5"/>
              <w:spacing w:line="240" w:lineRule="auto"/>
              <w:ind w:firstLineChars="0" w:firstLine="0"/>
              <w:jc w:val="center"/>
              <w:rPr>
                <w:rFonts w:ascii="宋体" w:hAnsi="宋体"/>
                <w:sz w:val="21"/>
              </w:rPr>
            </w:pPr>
            <w:r>
              <w:rPr>
                <w:rFonts w:ascii="宋体" w:hAnsi="宋体" w:hint="eastAsia"/>
                <w:sz w:val="21"/>
              </w:rPr>
              <w:t>达标</w:t>
            </w:r>
          </w:p>
        </w:tc>
        <w:tc>
          <w:tcPr>
            <w:tcW w:w="567"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否</w:t>
            </w:r>
          </w:p>
        </w:tc>
        <w:tc>
          <w:tcPr>
            <w:tcW w:w="482"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是</w:t>
            </w:r>
          </w:p>
        </w:tc>
        <w:tc>
          <w:tcPr>
            <w:tcW w:w="1276" w:type="dxa"/>
            <w:tcBorders>
              <w:top w:val="single" w:sz="4" w:space="0" w:color="auto"/>
              <w:left w:val="single" w:sz="4" w:space="0" w:color="auto"/>
              <w:bottom w:val="single" w:sz="4" w:space="0" w:color="auto"/>
              <w:right w:val="single" w:sz="4" w:space="0" w:color="auto"/>
            </w:tcBorders>
            <w:vAlign w:val="center"/>
          </w:tcPr>
          <w:p w:rsidR="00A6277D" w:rsidRDefault="00A6277D">
            <w:pPr>
              <w:pStyle w:val="aff5"/>
              <w:spacing w:line="240" w:lineRule="auto"/>
              <w:ind w:firstLineChars="0" w:firstLine="0"/>
              <w:jc w:val="center"/>
              <w:rPr>
                <w:rFonts w:ascii="宋体" w:hAnsi="宋体"/>
                <w:sz w:val="21"/>
              </w:rPr>
            </w:pPr>
          </w:p>
        </w:tc>
      </w:tr>
      <w:tr w:rsidR="00A6277D">
        <w:trPr>
          <w:trHeight w:val="806"/>
        </w:trPr>
        <w:tc>
          <w:tcPr>
            <w:tcW w:w="751"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sz w:val="21"/>
              </w:rPr>
              <w:t>I级</w:t>
            </w:r>
          </w:p>
        </w:tc>
        <w:tc>
          <w:tcPr>
            <w:tcW w:w="667"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20</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40</w:t>
            </w:r>
          </w:p>
        </w:tc>
        <w:tc>
          <w:tcPr>
            <w:tcW w:w="992"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sz w:val="21"/>
              </w:rPr>
              <w:t>0</w:t>
            </w:r>
          </w:p>
        </w:tc>
        <w:tc>
          <w:tcPr>
            <w:tcW w:w="905"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10</w:t>
            </w:r>
          </w:p>
        </w:tc>
        <w:tc>
          <w:tcPr>
            <w:tcW w:w="679"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sz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10</w:t>
            </w:r>
          </w:p>
        </w:tc>
        <w:tc>
          <w:tcPr>
            <w:tcW w:w="709"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0</w:t>
            </w:r>
          </w:p>
        </w:tc>
        <w:tc>
          <w:tcPr>
            <w:tcW w:w="794"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10</w:t>
            </w:r>
          </w:p>
        </w:tc>
        <w:tc>
          <w:tcPr>
            <w:tcW w:w="567"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0</w:t>
            </w:r>
          </w:p>
        </w:tc>
        <w:tc>
          <w:tcPr>
            <w:tcW w:w="482"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10</w:t>
            </w:r>
          </w:p>
        </w:tc>
        <w:tc>
          <w:tcPr>
            <w:tcW w:w="1276" w:type="dxa"/>
            <w:vMerge w:val="restart"/>
            <w:tcBorders>
              <w:top w:val="single" w:sz="4" w:space="0" w:color="auto"/>
              <w:left w:val="single" w:sz="4" w:space="0" w:color="auto"/>
              <w:right w:val="single" w:sz="4" w:space="0" w:color="auto"/>
            </w:tcBorders>
            <w:vAlign w:val="center"/>
          </w:tcPr>
          <w:p w:rsidR="00A6277D" w:rsidRDefault="004117D8">
            <w:pPr>
              <w:pStyle w:val="aff5"/>
              <w:spacing w:line="240" w:lineRule="auto"/>
              <w:ind w:firstLineChars="0" w:firstLine="0"/>
              <w:jc w:val="left"/>
              <w:rPr>
                <w:rFonts w:ascii="宋体" w:hAnsi="宋体"/>
                <w:sz w:val="21"/>
              </w:rPr>
            </w:pPr>
            <w:r>
              <w:rPr>
                <w:rFonts w:ascii="宋体" w:hAnsi="宋体" w:hint="eastAsia"/>
                <w:sz w:val="21"/>
              </w:rPr>
              <w:t>一年内重复出现</w:t>
            </w:r>
            <w:r>
              <w:rPr>
                <w:rFonts w:ascii="宋体" w:hAnsi="宋体"/>
                <w:sz w:val="21"/>
              </w:rPr>
              <w:fldChar w:fldCharType="begin"/>
            </w:r>
            <w:r>
              <w:rPr>
                <w:rFonts w:ascii="宋体" w:hAnsi="宋体"/>
                <w:sz w:val="21"/>
              </w:rPr>
              <w:instrText xml:space="preserve"> = 1 \* ROMAN </w:instrText>
            </w:r>
            <w:r>
              <w:rPr>
                <w:rFonts w:ascii="宋体" w:hAnsi="宋体"/>
                <w:sz w:val="21"/>
              </w:rPr>
              <w:fldChar w:fldCharType="separate"/>
            </w:r>
            <w:r>
              <w:rPr>
                <w:rFonts w:ascii="宋体" w:hAnsi="宋体"/>
                <w:sz w:val="21"/>
              </w:rPr>
              <w:t>I</w:t>
            </w:r>
            <w:r>
              <w:rPr>
                <w:rFonts w:ascii="宋体" w:hAnsi="宋体"/>
                <w:sz w:val="21"/>
              </w:rPr>
              <w:fldChar w:fldCharType="end"/>
            </w:r>
            <w:r>
              <w:rPr>
                <w:rFonts w:ascii="宋体" w:hAnsi="宋体" w:hint="eastAsia"/>
                <w:sz w:val="21"/>
              </w:rPr>
              <w:t>、</w:t>
            </w:r>
            <w:r>
              <w:rPr>
                <w:rFonts w:ascii="宋体" w:hAnsi="宋体"/>
                <w:sz w:val="21"/>
              </w:rPr>
              <w:fldChar w:fldCharType="begin"/>
            </w:r>
            <w:r>
              <w:rPr>
                <w:rFonts w:ascii="宋体" w:hAnsi="宋体"/>
                <w:sz w:val="21"/>
              </w:rPr>
              <w:instrText xml:space="preserve"> = 2 \* ROMAN </w:instrText>
            </w:r>
            <w:r>
              <w:rPr>
                <w:rFonts w:ascii="宋体" w:hAnsi="宋体"/>
                <w:sz w:val="21"/>
              </w:rPr>
              <w:fldChar w:fldCharType="separate"/>
            </w:r>
            <w:r>
              <w:rPr>
                <w:rFonts w:ascii="宋体" w:hAnsi="宋体"/>
                <w:sz w:val="21"/>
              </w:rPr>
              <w:t>II</w:t>
            </w:r>
            <w:r>
              <w:rPr>
                <w:rFonts w:ascii="宋体" w:hAnsi="宋体"/>
                <w:sz w:val="21"/>
              </w:rPr>
              <w:fldChar w:fldCharType="end"/>
            </w:r>
            <w:r>
              <w:rPr>
                <w:rFonts w:ascii="宋体" w:hAnsi="宋体" w:hint="eastAsia"/>
                <w:sz w:val="21"/>
              </w:rPr>
              <w:t>类事件，从第二次起加倍扣罚；合计</w:t>
            </w:r>
            <w:r>
              <w:rPr>
                <w:rFonts w:ascii="宋体" w:hAnsi="宋体"/>
                <w:sz w:val="21"/>
              </w:rPr>
              <w:t>&gt;4次</w:t>
            </w:r>
            <w:r>
              <w:rPr>
                <w:rFonts w:ascii="宋体" w:hAnsi="宋体" w:hint="eastAsia"/>
                <w:sz w:val="21"/>
              </w:rPr>
              <w:t>甲方有权中止付款，直至整改合格。</w:t>
            </w:r>
          </w:p>
        </w:tc>
      </w:tr>
      <w:tr w:rsidR="00A6277D">
        <w:trPr>
          <w:trHeight w:val="730"/>
        </w:trPr>
        <w:tc>
          <w:tcPr>
            <w:tcW w:w="751"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Ⅱ级</w:t>
            </w:r>
          </w:p>
        </w:tc>
        <w:tc>
          <w:tcPr>
            <w:tcW w:w="667"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10</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40</w:t>
            </w:r>
          </w:p>
        </w:tc>
        <w:tc>
          <w:tcPr>
            <w:tcW w:w="992"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0</w:t>
            </w:r>
          </w:p>
        </w:tc>
        <w:tc>
          <w:tcPr>
            <w:tcW w:w="905"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40" w:lineRule="auto"/>
              <w:jc w:val="center"/>
              <w:rPr>
                <w:rFonts w:ascii="宋体" w:hAnsi="宋体"/>
                <w:sz w:val="21"/>
              </w:rPr>
            </w:pPr>
            <w:r>
              <w:rPr>
                <w:rFonts w:ascii="宋体" w:hAnsi="宋体" w:hint="eastAsia"/>
                <w:sz w:val="21"/>
              </w:rPr>
              <w:t>10</w:t>
            </w:r>
          </w:p>
        </w:tc>
        <w:tc>
          <w:tcPr>
            <w:tcW w:w="679" w:type="dxa"/>
            <w:tcBorders>
              <w:top w:val="single" w:sz="4" w:space="0" w:color="auto"/>
              <w:left w:val="single" w:sz="4" w:space="0" w:color="auto"/>
              <w:bottom w:val="single" w:sz="4" w:space="0" w:color="auto"/>
              <w:right w:val="single" w:sz="4" w:space="0" w:color="auto"/>
            </w:tcBorders>
            <w:vAlign w:val="center"/>
          </w:tcPr>
          <w:p w:rsidR="00A6277D" w:rsidRDefault="004117D8">
            <w:pPr>
              <w:spacing w:line="240" w:lineRule="auto"/>
              <w:jc w:val="center"/>
              <w:rPr>
                <w:rFonts w:ascii="宋体" w:hAnsi="宋体"/>
                <w:sz w:val="21"/>
              </w:rPr>
            </w:pPr>
            <w:r>
              <w:rPr>
                <w:rFonts w:ascii="宋体" w:hAnsi="宋体" w:hint="eastAsia"/>
                <w:sz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0</w:t>
            </w:r>
          </w:p>
        </w:tc>
        <w:tc>
          <w:tcPr>
            <w:tcW w:w="794"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0</w:t>
            </w:r>
          </w:p>
        </w:tc>
        <w:tc>
          <w:tcPr>
            <w:tcW w:w="482"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10</w:t>
            </w:r>
          </w:p>
        </w:tc>
        <w:tc>
          <w:tcPr>
            <w:tcW w:w="1276" w:type="dxa"/>
            <w:vMerge/>
            <w:tcBorders>
              <w:left w:val="single" w:sz="4" w:space="0" w:color="auto"/>
              <w:right w:val="single" w:sz="4" w:space="0" w:color="auto"/>
            </w:tcBorders>
          </w:tcPr>
          <w:p w:rsidR="00A6277D" w:rsidRDefault="00A6277D">
            <w:pPr>
              <w:widowControl/>
              <w:spacing w:line="240" w:lineRule="auto"/>
              <w:ind w:firstLine="360"/>
              <w:rPr>
                <w:rFonts w:ascii="宋体" w:hAnsi="宋体"/>
                <w:sz w:val="21"/>
              </w:rPr>
            </w:pPr>
          </w:p>
        </w:tc>
      </w:tr>
      <w:tr w:rsidR="00A6277D">
        <w:trPr>
          <w:trHeight w:val="724"/>
        </w:trPr>
        <w:tc>
          <w:tcPr>
            <w:tcW w:w="751"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Ⅲ级</w:t>
            </w:r>
          </w:p>
        </w:tc>
        <w:tc>
          <w:tcPr>
            <w:tcW w:w="667"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5</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0</w:t>
            </w:r>
          </w:p>
        </w:tc>
        <w:tc>
          <w:tcPr>
            <w:tcW w:w="905"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10</w:t>
            </w:r>
          </w:p>
        </w:tc>
        <w:tc>
          <w:tcPr>
            <w:tcW w:w="679"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0</w:t>
            </w:r>
          </w:p>
        </w:tc>
        <w:tc>
          <w:tcPr>
            <w:tcW w:w="794"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0</w:t>
            </w:r>
          </w:p>
        </w:tc>
        <w:tc>
          <w:tcPr>
            <w:tcW w:w="482"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10</w:t>
            </w:r>
          </w:p>
        </w:tc>
        <w:tc>
          <w:tcPr>
            <w:tcW w:w="1276" w:type="dxa"/>
            <w:vMerge/>
            <w:tcBorders>
              <w:left w:val="single" w:sz="4" w:space="0" w:color="auto"/>
              <w:right w:val="single" w:sz="4" w:space="0" w:color="auto"/>
            </w:tcBorders>
          </w:tcPr>
          <w:p w:rsidR="00A6277D" w:rsidRDefault="00A6277D">
            <w:pPr>
              <w:widowControl/>
              <w:spacing w:line="240" w:lineRule="auto"/>
              <w:ind w:firstLine="360"/>
              <w:rPr>
                <w:rFonts w:ascii="宋体" w:hAnsi="宋体"/>
                <w:sz w:val="21"/>
              </w:rPr>
            </w:pPr>
          </w:p>
        </w:tc>
      </w:tr>
      <w:tr w:rsidR="00A6277D">
        <w:trPr>
          <w:trHeight w:val="640"/>
        </w:trPr>
        <w:tc>
          <w:tcPr>
            <w:tcW w:w="751"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Ⅳ级</w:t>
            </w:r>
          </w:p>
        </w:tc>
        <w:tc>
          <w:tcPr>
            <w:tcW w:w="667"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5</w:t>
            </w: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w:t>
            </w:r>
          </w:p>
        </w:tc>
        <w:tc>
          <w:tcPr>
            <w:tcW w:w="992"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firstLineChars="0" w:firstLine="0"/>
              <w:jc w:val="center"/>
              <w:rPr>
                <w:rFonts w:ascii="宋体" w:hAnsi="宋体"/>
                <w:sz w:val="21"/>
              </w:rPr>
            </w:pPr>
            <w:r>
              <w:rPr>
                <w:rFonts w:ascii="宋体" w:hAnsi="宋体" w:hint="eastAsia"/>
                <w:sz w:val="21"/>
              </w:rPr>
              <w:t>0</w:t>
            </w:r>
          </w:p>
        </w:tc>
        <w:tc>
          <w:tcPr>
            <w:tcW w:w="905"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10</w:t>
            </w:r>
          </w:p>
        </w:tc>
        <w:tc>
          <w:tcPr>
            <w:tcW w:w="679"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0</w:t>
            </w: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5</w:t>
            </w:r>
          </w:p>
        </w:tc>
        <w:tc>
          <w:tcPr>
            <w:tcW w:w="709"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jc w:val="center"/>
              <w:rPr>
                <w:rFonts w:ascii="宋体" w:hAnsi="宋体"/>
                <w:sz w:val="21"/>
              </w:rPr>
            </w:pPr>
            <w:r>
              <w:rPr>
                <w:rFonts w:ascii="宋体" w:hAnsi="宋体" w:hint="eastAsia"/>
                <w:sz w:val="21"/>
              </w:rPr>
              <w:t>0</w:t>
            </w:r>
          </w:p>
        </w:tc>
        <w:tc>
          <w:tcPr>
            <w:tcW w:w="794"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5</w:t>
            </w:r>
          </w:p>
        </w:tc>
        <w:tc>
          <w:tcPr>
            <w:tcW w:w="567"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0</w:t>
            </w:r>
          </w:p>
        </w:tc>
        <w:tc>
          <w:tcPr>
            <w:tcW w:w="482" w:type="dxa"/>
            <w:tcBorders>
              <w:top w:val="single" w:sz="4" w:space="0" w:color="auto"/>
              <w:left w:val="single" w:sz="4" w:space="0" w:color="auto"/>
              <w:bottom w:val="single" w:sz="4" w:space="0" w:color="auto"/>
              <w:right w:val="single" w:sz="4" w:space="0" w:color="auto"/>
            </w:tcBorders>
            <w:vAlign w:val="center"/>
          </w:tcPr>
          <w:p w:rsidR="00A6277D" w:rsidRDefault="004117D8">
            <w:pPr>
              <w:widowControl/>
              <w:spacing w:line="240" w:lineRule="auto"/>
              <w:ind w:firstLineChars="16" w:firstLine="34"/>
              <w:jc w:val="center"/>
              <w:rPr>
                <w:rFonts w:ascii="宋体" w:hAnsi="宋体"/>
                <w:sz w:val="21"/>
              </w:rPr>
            </w:pPr>
            <w:r>
              <w:rPr>
                <w:rFonts w:ascii="宋体" w:hAnsi="宋体" w:hint="eastAsia"/>
                <w:sz w:val="21"/>
              </w:rPr>
              <w:t>10</w:t>
            </w:r>
          </w:p>
        </w:tc>
        <w:tc>
          <w:tcPr>
            <w:tcW w:w="1276" w:type="dxa"/>
            <w:vMerge/>
            <w:tcBorders>
              <w:left w:val="single" w:sz="4" w:space="0" w:color="auto"/>
              <w:bottom w:val="single" w:sz="4" w:space="0" w:color="auto"/>
              <w:right w:val="single" w:sz="4" w:space="0" w:color="auto"/>
            </w:tcBorders>
          </w:tcPr>
          <w:p w:rsidR="00A6277D" w:rsidRDefault="00A6277D">
            <w:pPr>
              <w:widowControl/>
              <w:spacing w:line="240" w:lineRule="auto"/>
              <w:ind w:firstLine="360"/>
              <w:rPr>
                <w:rFonts w:ascii="宋体" w:hAnsi="宋体"/>
                <w:sz w:val="21"/>
              </w:rPr>
            </w:pPr>
          </w:p>
        </w:tc>
      </w:tr>
      <w:tr w:rsidR="00A6277D">
        <w:trPr>
          <w:trHeight w:val="982"/>
        </w:trPr>
        <w:tc>
          <w:tcPr>
            <w:tcW w:w="751" w:type="dxa"/>
            <w:tcBorders>
              <w:top w:val="single" w:sz="4" w:space="0" w:color="auto"/>
              <w:left w:val="single" w:sz="4" w:space="0" w:color="auto"/>
              <w:bottom w:val="single" w:sz="4" w:space="0" w:color="auto"/>
              <w:right w:val="single" w:sz="4" w:space="0" w:color="auto"/>
            </w:tcBorders>
            <w:vAlign w:val="center"/>
          </w:tcPr>
          <w:p w:rsidR="00A6277D" w:rsidRDefault="004117D8">
            <w:pPr>
              <w:pStyle w:val="aff5"/>
              <w:spacing w:line="240" w:lineRule="auto"/>
              <w:ind w:leftChars="-45" w:left="-108" w:firstLineChars="0" w:firstLine="0"/>
              <w:jc w:val="center"/>
              <w:rPr>
                <w:rFonts w:ascii="宋体" w:hAnsi="宋体"/>
                <w:sz w:val="21"/>
              </w:rPr>
            </w:pPr>
            <w:r>
              <w:rPr>
                <w:rFonts w:ascii="宋体" w:hAnsi="宋体" w:hint="eastAsia"/>
                <w:sz w:val="21"/>
              </w:rPr>
              <w:t>扣分</w:t>
            </w:r>
          </w:p>
        </w:tc>
        <w:tc>
          <w:tcPr>
            <w:tcW w:w="667" w:type="dxa"/>
            <w:tcBorders>
              <w:top w:val="single" w:sz="4" w:space="0" w:color="auto"/>
              <w:left w:val="single" w:sz="4" w:space="0" w:color="auto"/>
              <w:bottom w:val="single" w:sz="4" w:space="0" w:color="auto"/>
              <w:right w:val="single" w:sz="4" w:space="0" w:color="auto"/>
            </w:tcBorders>
            <w:vAlign w:val="center"/>
          </w:tcPr>
          <w:p w:rsidR="00A6277D" w:rsidRDefault="00A6277D">
            <w:pPr>
              <w:pStyle w:val="aff5"/>
              <w:spacing w:line="240" w:lineRule="auto"/>
              <w:ind w:firstLineChars="0" w:firstLine="0"/>
              <w:jc w:val="center"/>
              <w:rPr>
                <w:rFonts w:ascii="宋体" w:hAnsi="宋体"/>
                <w:sz w:val="21"/>
              </w:rPr>
            </w:pPr>
          </w:p>
        </w:tc>
        <w:tc>
          <w:tcPr>
            <w:tcW w:w="850" w:type="dxa"/>
            <w:tcBorders>
              <w:top w:val="single" w:sz="4" w:space="0" w:color="auto"/>
              <w:left w:val="single" w:sz="4" w:space="0" w:color="auto"/>
              <w:bottom w:val="single" w:sz="4" w:space="0" w:color="auto"/>
              <w:right w:val="single" w:sz="4" w:space="0" w:color="auto"/>
            </w:tcBorders>
            <w:vAlign w:val="center"/>
          </w:tcPr>
          <w:p w:rsidR="00A6277D" w:rsidRDefault="00A6277D">
            <w:pPr>
              <w:pStyle w:val="aff5"/>
              <w:spacing w:line="240" w:lineRule="auto"/>
              <w:ind w:firstLineChars="0" w:firstLine="0"/>
              <w:jc w:val="center"/>
              <w:rPr>
                <w:rFonts w:ascii="宋体" w:hAnsi="宋体"/>
                <w:sz w:val="21"/>
              </w:rPr>
            </w:pPr>
          </w:p>
        </w:tc>
        <w:tc>
          <w:tcPr>
            <w:tcW w:w="992" w:type="dxa"/>
            <w:tcBorders>
              <w:top w:val="single" w:sz="4" w:space="0" w:color="auto"/>
              <w:left w:val="single" w:sz="4" w:space="0" w:color="auto"/>
              <w:bottom w:val="single" w:sz="4" w:space="0" w:color="auto"/>
              <w:right w:val="single" w:sz="4" w:space="0" w:color="auto"/>
            </w:tcBorders>
            <w:vAlign w:val="center"/>
          </w:tcPr>
          <w:p w:rsidR="00A6277D" w:rsidRDefault="00A6277D">
            <w:pPr>
              <w:pStyle w:val="aff5"/>
              <w:spacing w:line="240" w:lineRule="auto"/>
              <w:ind w:firstLineChars="0" w:firstLine="0"/>
              <w:jc w:val="center"/>
              <w:rPr>
                <w:rFonts w:ascii="宋体" w:hAnsi="宋体"/>
                <w:sz w:val="21"/>
              </w:rPr>
            </w:pPr>
          </w:p>
        </w:tc>
        <w:tc>
          <w:tcPr>
            <w:tcW w:w="905" w:type="dxa"/>
            <w:tcBorders>
              <w:top w:val="single" w:sz="4" w:space="0" w:color="auto"/>
              <w:left w:val="single" w:sz="4" w:space="0" w:color="auto"/>
              <w:bottom w:val="single" w:sz="4" w:space="0" w:color="auto"/>
              <w:right w:val="single" w:sz="4" w:space="0" w:color="auto"/>
            </w:tcBorders>
            <w:vAlign w:val="center"/>
          </w:tcPr>
          <w:p w:rsidR="00A6277D" w:rsidRDefault="00A6277D">
            <w:pPr>
              <w:widowControl/>
              <w:spacing w:line="240" w:lineRule="auto"/>
              <w:jc w:val="center"/>
              <w:rPr>
                <w:rFonts w:ascii="宋体" w:hAnsi="宋体"/>
                <w:sz w:val="21"/>
              </w:rPr>
            </w:pPr>
          </w:p>
        </w:tc>
        <w:tc>
          <w:tcPr>
            <w:tcW w:w="679" w:type="dxa"/>
            <w:tcBorders>
              <w:top w:val="single" w:sz="4" w:space="0" w:color="auto"/>
              <w:left w:val="single" w:sz="4" w:space="0" w:color="auto"/>
              <w:bottom w:val="single" w:sz="4" w:space="0" w:color="auto"/>
              <w:right w:val="single" w:sz="4" w:space="0" w:color="auto"/>
            </w:tcBorders>
            <w:vAlign w:val="center"/>
          </w:tcPr>
          <w:p w:rsidR="00A6277D" w:rsidRDefault="00A6277D">
            <w:pPr>
              <w:widowControl/>
              <w:spacing w:line="240" w:lineRule="auto"/>
              <w:jc w:val="center"/>
              <w:rPr>
                <w:rFonts w:ascii="宋体" w:hAnsi="宋体"/>
                <w:sz w:val="21"/>
              </w:rPr>
            </w:pPr>
          </w:p>
        </w:tc>
        <w:tc>
          <w:tcPr>
            <w:tcW w:w="708" w:type="dxa"/>
            <w:tcBorders>
              <w:top w:val="single" w:sz="4" w:space="0" w:color="auto"/>
              <w:left w:val="single" w:sz="4" w:space="0" w:color="auto"/>
              <w:bottom w:val="single" w:sz="4" w:space="0" w:color="auto"/>
              <w:right w:val="single" w:sz="4" w:space="0" w:color="auto"/>
            </w:tcBorders>
            <w:vAlign w:val="center"/>
          </w:tcPr>
          <w:p w:rsidR="00A6277D" w:rsidRDefault="00A6277D">
            <w:pPr>
              <w:widowControl/>
              <w:spacing w:line="240" w:lineRule="auto"/>
              <w:jc w:val="center"/>
              <w:rPr>
                <w:rFonts w:ascii="宋体" w:hAnsi="宋体"/>
                <w:sz w:val="21"/>
              </w:rPr>
            </w:pPr>
          </w:p>
        </w:tc>
        <w:tc>
          <w:tcPr>
            <w:tcW w:w="709" w:type="dxa"/>
            <w:tcBorders>
              <w:top w:val="single" w:sz="4" w:space="0" w:color="auto"/>
              <w:left w:val="single" w:sz="4" w:space="0" w:color="auto"/>
              <w:bottom w:val="single" w:sz="4" w:space="0" w:color="auto"/>
              <w:right w:val="single" w:sz="4" w:space="0" w:color="auto"/>
            </w:tcBorders>
            <w:vAlign w:val="center"/>
          </w:tcPr>
          <w:p w:rsidR="00A6277D" w:rsidRDefault="00A6277D">
            <w:pPr>
              <w:widowControl/>
              <w:spacing w:line="240" w:lineRule="auto"/>
              <w:jc w:val="center"/>
              <w:rPr>
                <w:rFonts w:ascii="宋体" w:hAnsi="宋体"/>
                <w:sz w:val="21"/>
              </w:rPr>
            </w:pPr>
          </w:p>
        </w:tc>
        <w:tc>
          <w:tcPr>
            <w:tcW w:w="794" w:type="dxa"/>
            <w:tcBorders>
              <w:top w:val="single" w:sz="4" w:space="0" w:color="auto"/>
              <w:left w:val="single" w:sz="4" w:space="0" w:color="auto"/>
              <w:bottom w:val="single" w:sz="4" w:space="0" w:color="auto"/>
              <w:right w:val="single" w:sz="4" w:space="0" w:color="auto"/>
            </w:tcBorders>
            <w:vAlign w:val="center"/>
          </w:tcPr>
          <w:p w:rsidR="00A6277D" w:rsidRDefault="00A6277D">
            <w:pPr>
              <w:widowControl/>
              <w:spacing w:line="240" w:lineRule="auto"/>
              <w:ind w:firstLineChars="16" w:firstLine="34"/>
              <w:jc w:val="center"/>
              <w:rPr>
                <w:rFonts w:ascii="宋体" w:hAnsi="宋体"/>
                <w:sz w:val="21"/>
              </w:rPr>
            </w:pPr>
          </w:p>
        </w:tc>
        <w:tc>
          <w:tcPr>
            <w:tcW w:w="567" w:type="dxa"/>
            <w:tcBorders>
              <w:top w:val="single" w:sz="4" w:space="0" w:color="auto"/>
              <w:left w:val="single" w:sz="4" w:space="0" w:color="auto"/>
              <w:bottom w:val="single" w:sz="4" w:space="0" w:color="auto"/>
              <w:right w:val="single" w:sz="4" w:space="0" w:color="auto"/>
            </w:tcBorders>
            <w:vAlign w:val="center"/>
          </w:tcPr>
          <w:p w:rsidR="00A6277D" w:rsidRDefault="00A6277D">
            <w:pPr>
              <w:widowControl/>
              <w:spacing w:line="240" w:lineRule="auto"/>
              <w:ind w:firstLineChars="16" w:firstLine="34"/>
              <w:jc w:val="center"/>
              <w:rPr>
                <w:rFonts w:ascii="宋体" w:hAnsi="宋体"/>
                <w:sz w:val="21"/>
              </w:rPr>
            </w:pPr>
          </w:p>
        </w:tc>
        <w:tc>
          <w:tcPr>
            <w:tcW w:w="482" w:type="dxa"/>
            <w:tcBorders>
              <w:top w:val="single" w:sz="4" w:space="0" w:color="auto"/>
              <w:left w:val="single" w:sz="4" w:space="0" w:color="auto"/>
              <w:bottom w:val="single" w:sz="4" w:space="0" w:color="auto"/>
              <w:right w:val="single" w:sz="4" w:space="0" w:color="auto"/>
            </w:tcBorders>
            <w:vAlign w:val="center"/>
          </w:tcPr>
          <w:p w:rsidR="00A6277D" w:rsidRDefault="00A6277D">
            <w:pPr>
              <w:widowControl/>
              <w:spacing w:line="240" w:lineRule="auto"/>
              <w:ind w:firstLineChars="16" w:firstLine="34"/>
              <w:jc w:val="center"/>
              <w:rPr>
                <w:rFonts w:ascii="宋体" w:hAnsi="宋体"/>
                <w:sz w:val="21"/>
              </w:rPr>
            </w:pPr>
          </w:p>
        </w:tc>
        <w:tc>
          <w:tcPr>
            <w:tcW w:w="1276" w:type="dxa"/>
            <w:tcBorders>
              <w:top w:val="single" w:sz="4" w:space="0" w:color="auto"/>
              <w:left w:val="single" w:sz="4" w:space="0" w:color="auto"/>
              <w:bottom w:val="single" w:sz="4" w:space="0" w:color="auto"/>
              <w:right w:val="single" w:sz="4" w:space="0" w:color="auto"/>
            </w:tcBorders>
          </w:tcPr>
          <w:p w:rsidR="00A6277D" w:rsidRDefault="004117D8">
            <w:pPr>
              <w:widowControl/>
              <w:spacing w:line="240" w:lineRule="auto"/>
              <w:ind w:firstLineChars="4" w:firstLine="8"/>
              <w:rPr>
                <w:rFonts w:ascii="宋体" w:hAnsi="宋体"/>
                <w:sz w:val="21"/>
              </w:rPr>
            </w:pPr>
            <w:r>
              <w:rPr>
                <w:rFonts w:ascii="宋体" w:hAnsi="宋体" w:hint="eastAsia"/>
                <w:sz w:val="21"/>
              </w:rPr>
              <w:t>折算</w:t>
            </w:r>
            <w:r>
              <w:rPr>
                <w:rFonts w:ascii="宋体" w:hAnsi="宋体"/>
                <w:sz w:val="21"/>
              </w:rPr>
              <w:t>:</w:t>
            </w:r>
          </w:p>
          <w:p w:rsidR="00A6277D" w:rsidRDefault="004117D8">
            <w:pPr>
              <w:widowControl/>
              <w:spacing w:line="240" w:lineRule="auto"/>
              <w:ind w:firstLineChars="4" w:firstLine="8"/>
              <w:rPr>
                <w:rFonts w:ascii="宋体" w:hAnsi="宋体"/>
                <w:sz w:val="21"/>
                <w:u w:val="single"/>
              </w:rPr>
            </w:pPr>
            <w:r>
              <w:rPr>
                <w:rFonts w:ascii="宋体" w:hAnsi="宋体" w:hint="eastAsia"/>
                <w:sz w:val="21"/>
                <w:u w:val="single"/>
              </w:rPr>
              <w:t xml:space="preserve">         </w:t>
            </w:r>
          </w:p>
        </w:tc>
      </w:tr>
    </w:tbl>
    <w:p w:rsidR="00A6277D" w:rsidRDefault="004117D8">
      <w:pPr>
        <w:pStyle w:val="BT4"/>
        <w:spacing w:line="480" w:lineRule="auto"/>
        <w:ind w:left="567" w:firstLine="422"/>
        <w:rPr>
          <w:rFonts w:ascii="宋体" w:eastAsia="宋体" w:hAnsi="宋体"/>
          <w:b/>
          <w:color w:val="000000" w:themeColor="text1"/>
          <w:sz w:val="21"/>
          <w:lang w:bidi="ar"/>
        </w:rPr>
      </w:pPr>
      <w:r>
        <w:rPr>
          <w:rFonts w:ascii="宋体" w:eastAsia="宋体" w:hAnsi="宋体" w:hint="eastAsia"/>
          <w:b/>
          <w:color w:val="000000" w:themeColor="text1"/>
          <w:sz w:val="21"/>
          <w:lang w:bidi="ar"/>
        </w:rPr>
        <w:t>3.</w:t>
      </w:r>
      <w:r>
        <w:rPr>
          <w:rFonts w:ascii="宋体" w:eastAsia="宋体" w:hAnsi="宋体"/>
          <w:b/>
          <w:color w:val="000000" w:themeColor="text1"/>
          <w:sz w:val="21"/>
          <w:lang w:bidi="ar"/>
        </w:rPr>
        <w:t>3</w:t>
      </w:r>
      <w:r>
        <w:rPr>
          <w:rFonts w:ascii="宋体" w:eastAsia="宋体" w:hAnsi="宋体" w:hint="eastAsia"/>
          <w:b/>
          <w:color w:val="000000" w:themeColor="text1"/>
          <w:sz w:val="21"/>
          <w:lang w:bidi="ar"/>
        </w:rPr>
        <w:t>.</w:t>
      </w:r>
      <w:r>
        <w:rPr>
          <w:rFonts w:ascii="宋体" w:eastAsia="宋体" w:hAnsi="宋体"/>
          <w:b/>
          <w:color w:val="000000" w:themeColor="text1"/>
          <w:sz w:val="21"/>
          <w:lang w:bidi="ar"/>
        </w:rPr>
        <w:t>1</w:t>
      </w:r>
      <w:r>
        <w:rPr>
          <w:rFonts w:ascii="宋体" w:eastAsia="宋体" w:hAnsi="宋体" w:hint="eastAsia"/>
          <w:b/>
          <w:color w:val="000000" w:themeColor="text1"/>
          <w:sz w:val="21"/>
          <w:lang w:bidi="ar"/>
        </w:rPr>
        <w:t>.</w:t>
      </w:r>
      <w:r>
        <w:rPr>
          <w:rFonts w:ascii="宋体" w:eastAsia="宋体" w:hAnsi="宋体"/>
          <w:b/>
          <w:color w:val="000000" w:themeColor="text1"/>
          <w:sz w:val="21"/>
          <w:lang w:bidi="ar"/>
        </w:rPr>
        <w:t>2</w:t>
      </w:r>
      <w:r>
        <w:rPr>
          <w:rFonts w:ascii="宋体" w:eastAsia="宋体" w:hAnsi="宋体" w:hint="eastAsia"/>
          <w:b/>
          <w:color w:val="000000" w:themeColor="text1"/>
          <w:sz w:val="21"/>
          <w:lang w:bidi="ar"/>
        </w:rPr>
        <w:t xml:space="preserve"> 考核评分</w:t>
      </w:r>
    </w:p>
    <w:p w:rsidR="00A6277D" w:rsidRDefault="004117D8">
      <w:pPr>
        <w:numPr>
          <w:ilvl w:val="3"/>
          <w:numId w:val="14"/>
        </w:numPr>
        <w:spacing w:line="240" w:lineRule="auto"/>
        <w:rPr>
          <w:rFonts w:ascii="宋体" w:hAnsi="宋体"/>
          <w:sz w:val="21"/>
        </w:rPr>
      </w:pPr>
      <w:r>
        <w:rPr>
          <w:rFonts w:ascii="宋体" w:hAnsi="宋体" w:hint="eastAsia"/>
          <w:sz w:val="21"/>
        </w:rPr>
        <w:t>季度考核评分表：</w:t>
      </w:r>
    </w:p>
    <w:p w:rsidR="00A6277D" w:rsidRDefault="004117D8">
      <w:pPr>
        <w:tabs>
          <w:tab w:val="left" w:pos="-284"/>
        </w:tabs>
        <w:ind w:leftChars="-1" w:left="-2" w:firstLine="1"/>
        <w:jc w:val="center"/>
        <w:rPr>
          <w:rFonts w:ascii="宋体" w:hAnsi="宋体"/>
          <w:b/>
          <w:sz w:val="21"/>
        </w:rPr>
      </w:pPr>
      <w:r>
        <w:rPr>
          <w:rFonts w:ascii="宋体" w:hAnsi="宋体" w:hint="eastAsia"/>
          <w:b/>
          <w:sz w:val="21"/>
        </w:rPr>
        <w:t>外包服务商季度考核评分表（</w:t>
      </w:r>
      <w:r>
        <w:rPr>
          <w:rFonts w:ascii="宋体" w:hAnsi="宋体"/>
          <w:b/>
          <w:sz w:val="21"/>
        </w:rPr>
        <w:t>20</w:t>
      </w:r>
      <w:r>
        <w:rPr>
          <w:rFonts w:ascii="宋体" w:hAnsi="宋体"/>
          <w:b/>
          <w:sz w:val="21"/>
          <w:u w:val="single"/>
        </w:rPr>
        <w:t xml:space="preserve">    </w:t>
      </w:r>
      <w:r>
        <w:rPr>
          <w:rFonts w:ascii="宋体" w:hAnsi="宋体" w:hint="eastAsia"/>
          <w:b/>
          <w:sz w:val="21"/>
        </w:rPr>
        <w:t>年</w:t>
      </w:r>
      <w:r>
        <w:rPr>
          <w:rFonts w:ascii="宋体" w:hAnsi="宋体"/>
          <w:b/>
          <w:sz w:val="21"/>
          <w:u w:val="single"/>
        </w:rPr>
        <w:t xml:space="preserve">  </w:t>
      </w:r>
      <w:r>
        <w:rPr>
          <w:rFonts w:ascii="宋体" w:hAnsi="宋体" w:hint="eastAsia"/>
          <w:b/>
          <w:sz w:val="21"/>
          <w:u w:val="single"/>
        </w:rPr>
        <w:t xml:space="preserve">  </w:t>
      </w:r>
      <w:r>
        <w:rPr>
          <w:rFonts w:ascii="宋体" w:hAnsi="宋体" w:hint="eastAsia"/>
          <w:b/>
          <w:sz w:val="21"/>
        </w:rPr>
        <w:t>季度）</w:t>
      </w:r>
    </w:p>
    <w:tbl>
      <w:tblPr>
        <w:tblStyle w:val="aff"/>
        <w:tblW w:w="8251" w:type="dxa"/>
        <w:tblInd w:w="108" w:type="dxa"/>
        <w:tblLayout w:type="fixed"/>
        <w:tblLook w:val="04A0" w:firstRow="1" w:lastRow="0" w:firstColumn="1" w:lastColumn="0" w:noHBand="0" w:noVBand="1"/>
      </w:tblPr>
      <w:tblGrid>
        <w:gridCol w:w="1588"/>
        <w:gridCol w:w="800"/>
        <w:gridCol w:w="901"/>
        <w:gridCol w:w="77"/>
        <w:gridCol w:w="1246"/>
        <w:gridCol w:w="97"/>
        <w:gridCol w:w="990"/>
        <w:gridCol w:w="268"/>
        <w:gridCol w:w="185"/>
        <w:gridCol w:w="783"/>
        <w:gridCol w:w="1316"/>
      </w:tblGrid>
      <w:tr w:rsidR="00A6277D">
        <w:trPr>
          <w:trHeight w:hRule="exact" w:val="454"/>
        </w:trPr>
        <w:tc>
          <w:tcPr>
            <w:tcW w:w="8251" w:type="dxa"/>
            <w:gridSpan w:val="11"/>
          </w:tcPr>
          <w:p w:rsidR="00A6277D" w:rsidRDefault="004117D8">
            <w:pPr>
              <w:jc w:val="center"/>
              <w:rPr>
                <w:rFonts w:ascii="宋体" w:hAnsi="宋体"/>
                <w:b/>
                <w:sz w:val="21"/>
              </w:rPr>
            </w:pPr>
            <w:r>
              <w:rPr>
                <w:rFonts w:ascii="宋体" w:hAnsi="宋体" w:hint="eastAsia"/>
                <w:b/>
                <w:sz w:val="21"/>
                <w:u w:val="single"/>
              </w:rPr>
              <w:t xml:space="preserve">             </w:t>
            </w:r>
            <w:r>
              <w:rPr>
                <w:rFonts w:ascii="宋体" w:hAnsi="宋体" w:hint="eastAsia"/>
                <w:b/>
                <w:sz w:val="21"/>
              </w:rPr>
              <w:t>系统运维服务考核</w:t>
            </w:r>
          </w:p>
        </w:tc>
      </w:tr>
      <w:tr w:rsidR="00A6277D">
        <w:trPr>
          <w:trHeight w:hRule="exact" w:val="523"/>
        </w:trPr>
        <w:tc>
          <w:tcPr>
            <w:tcW w:w="2388"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考评项目</w:t>
            </w:r>
          </w:p>
        </w:tc>
        <w:tc>
          <w:tcPr>
            <w:tcW w:w="978"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分项总分</w:t>
            </w:r>
          </w:p>
        </w:tc>
        <w:tc>
          <w:tcPr>
            <w:tcW w:w="1343"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分项得分</w:t>
            </w:r>
          </w:p>
        </w:tc>
        <w:tc>
          <w:tcPr>
            <w:tcW w:w="1443" w:type="dxa"/>
            <w:gridSpan w:val="3"/>
            <w:vAlign w:val="center"/>
          </w:tcPr>
          <w:p w:rsidR="00A6277D" w:rsidRDefault="004117D8">
            <w:pPr>
              <w:tabs>
                <w:tab w:val="left" w:pos="181"/>
              </w:tabs>
              <w:jc w:val="center"/>
              <w:rPr>
                <w:rFonts w:ascii="宋体" w:hAnsi="宋体"/>
                <w:sz w:val="21"/>
              </w:rPr>
            </w:pPr>
            <w:r>
              <w:rPr>
                <w:rFonts w:ascii="宋体" w:hAnsi="宋体" w:hint="eastAsia"/>
                <w:sz w:val="21"/>
              </w:rPr>
              <w:t>奖罚分</w:t>
            </w:r>
          </w:p>
        </w:tc>
        <w:tc>
          <w:tcPr>
            <w:tcW w:w="2099" w:type="dxa"/>
            <w:gridSpan w:val="2"/>
            <w:vAlign w:val="center"/>
          </w:tcPr>
          <w:p w:rsidR="00A6277D" w:rsidRDefault="004117D8">
            <w:pPr>
              <w:tabs>
                <w:tab w:val="left" w:pos="181"/>
              </w:tabs>
              <w:jc w:val="center"/>
              <w:rPr>
                <w:rFonts w:ascii="宋体" w:hAnsi="宋体"/>
                <w:sz w:val="21"/>
              </w:rPr>
            </w:pPr>
            <w:r>
              <w:rPr>
                <w:rFonts w:ascii="宋体" w:hAnsi="宋体" w:hint="eastAsia"/>
                <w:sz w:val="21"/>
              </w:rPr>
              <w:t>最后得分</w:t>
            </w:r>
          </w:p>
        </w:tc>
      </w:tr>
      <w:tr w:rsidR="00A6277D">
        <w:trPr>
          <w:trHeight w:hRule="exact" w:val="575"/>
        </w:trPr>
        <w:tc>
          <w:tcPr>
            <w:tcW w:w="2388" w:type="dxa"/>
            <w:gridSpan w:val="2"/>
            <w:vAlign w:val="center"/>
          </w:tcPr>
          <w:p w:rsidR="00A6277D" w:rsidRDefault="004117D8">
            <w:pPr>
              <w:ind w:firstLineChars="16" w:firstLine="34"/>
              <w:jc w:val="left"/>
              <w:rPr>
                <w:rFonts w:ascii="宋体" w:hAnsi="宋体"/>
                <w:sz w:val="21"/>
              </w:rPr>
            </w:pPr>
            <w:r>
              <w:rPr>
                <w:rFonts w:ascii="宋体" w:hAnsi="宋体" w:hint="eastAsia"/>
                <w:sz w:val="21"/>
              </w:rPr>
              <w:t>日常工作综合评分</w:t>
            </w:r>
          </w:p>
        </w:tc>
        <w:tc>
          <w:tcPr>
            <w:tcW w:w="978"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20</w:t>
            </w:r>
          </w:p>
        </w:tc>
        <w:tc>
          <w:tcPr>
            <w:tcW w:w="1343" w:type="dxa"/>
            <w:gridSpan w:val="2"/>
            <w:vAlign w:val="center"/>
          </w:tcPr>
          <w:p w:rsidR="00A6277D" w:rsidRDefault="00A6277D">
            <w:pPr>
              <w:ind w:firstLineChars="16" w:firstLine="34"/>
              <w:jc w:val="center"/>
              <w:rPr>
                <w:rFonts w:ascii="宋体" w:hAnsi="宋体"/>
                <w:sz w:val="21"/>
              </w:rPr>
            </w:pPr>
          </w:p>
        </w:tc>
        <w:tc>
          <w:tcPr>
            <w:tcW w:w="1443" w:type="dxa"/>
            <w:gridSpan w:val="3"/>
            <w:vAlign w:val="center"/>
          </w:tcPr>
          <w:p w:rsidR="00A6277D" w:rsidRDefault="00A6277D">
            <w:pPr>
              <w:tabs>
                <w:tab w:val="left" w:pos="181"/>
              </w:tabs>
              <w:jc w:val="center"/>
              <w:rPr>
                <w:rFonts w:ascii="宋体" w:hAnsi="宋体"/>
                <w:sz w:val="21"/>
              </w:rPr>
            </w:pPr>
          </w:p>
        </w:tc>
        <w:tc>
          <w:tcPr>
            <w:tcW w:w="2099" w:type="dxa"/>
            <w:gridSpan w:val="2"/>
            <w:vAlign w:val="center"/>
          </w:tcPr>
          <w:p w:rsidR="00A6277D" w:rsidRDefault="00A6277D">
            <w:pPr>
              <w:tabs>
                <w:tab w:val="left" w:pos="181"/>
              </w:tabs>
              <w:jc w:val="center"/>
              <w:rPr>
                <w:rFonts w:ascii="宋体" w:hAnsi="宋体"/>
                <w:sz w:val="21"/>
              </w:rPr>
            </w:pPr>
          </w:p>
        </w:tc>
      </w:tr>
      <w:tr w:rsidR="00A6277D">
        <w:trPr>
          <w:trHeight w:hRule="exact" w:val="569"/>
        </w:trPr>
        <w:tc>
          <w:tcPr>
            <w:tcW w:w="2388" w:type="dxa"/>
            <w:gridSpan w:val="2"/>
            <w:vAlign w:val="center"/>
          </w:tcPr>
          <w:p w:rsidR="00A6277D" w:rsidRDefault="004117D8">
            <w:pPr>
              <w:ind w:firstLineChars="16" w:firstLine="34"/>
              <w:jc w:val="left"/>
              <w:rPr>
                <w:rFonts w:ascii="宋体" w:hAnsi="宋体"/>
                <w:sz w:val="21"/>
              </w:rPr>
            </w:pPr>
            <w:r>
              <w:rPr>
                <w:rFonts w:ascii="宋体" w:hAnsi="宋体" w:hint="eastAsia"/>
                <w:sz w:val="21"/>
              </w:rPr>
              <w:t>故障处理质量考评评分</w:t>
            </w:r>
          </w:p>
        </w:tc>
        <w:tc>
          <w:tcPr>
            <w:tcW w:w="978"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20</w:t>
            </w:r>
          </w:p>
        </w:tc>
        <w:tc>
          <w:tcPr>
            <w:tcW w:w="1343" w:type="dxa"/>
            <w:gridSpan w:val="2"/>
            <w:vAlign w:val="center"/>
          </w:tcPr>
          <w:p w:rsidR="00A6277D" w:rsidRDefault="00A6277D">
            <w:pPr>
              <w:ind w:firstLineChars="16" w:firstLine="34"/>
              <w:jc w:val="center"/>
              <w:rPr>
                <w:rFonts w:ascii="宋体" w:hAnsi="宋体"/>
                <w:sz w:val="21"/>
              </w:rPr>
            </w:pPr>
          </w:p>
        </w:tc>
        <w:tc>
          <w:tcPr>
            <w:tcW w:w="1443" w:type="dxa"/>
            <w:gridSpan w:val="3"/>
            <w:vAlign w:val="center"/>
          </w:tcPr>
          <w:p w:rsidR="00A6277D" w:rsidRDefault="00A6277D">
            <w:pPr>
              <w:tabs>
                <w:tab w:val="left" w:pos="181"/>
              </w:tabs>
              <w:jc w:val="center"/>
              <w:rPr>
                <w:rFonts w:ascii="宋体" w:hAnsi="宋体"/>
                <w:sz w:val="21"/>
              </w:rPr>
            </w:pPr>
          </w:p>
        </w:tc>
        <w:tc>
          <w:tcPr>
            <w:tcW w:w="2099" w:type="dxa"/>
            <w:gridSpan w:val="2"/>
            <w:vAlign w:val="center"/>
          </w:tcPr>
          <w:p w:rsidR="00A6277D" w:rsidRDefault="00A6277D">
            <w:pPr>
              <w:tabs>
                <w:tab w:val="left" w:pos="181"/>
              </w:tabs>
              <w:jc w:val="center"/>
              <w:rPr>
                <w:rFonts w:ascii="宋体" w:hAnsi="宋体"/>
                <w:sz w:val="21"/>
              </w:rPr>
            </w:pPr>
          </w:p>
        </w:tc>
      </w:tr>
      <w:tr w:rsidR="00A6277D">
        <w:trPr>
          <w:trHeight w:hRule="exact" w:val="563"/>
        </w:trPr>
        <w:tc>
          <w:tcPr>
            <w:tcW w:w="2388" w:type="dxa"/>
            <w:gridSpan w:val="2"/>
            <w:vAlign w:val="center"/>
          </w:tcPr>
          <w:p w:rsidR="00A6277D" w:rsidRDefault="004117D8">
            <w:pPr>
              <w:ind w:firstLineChars="16" w:firstLine="34"/>
              <w:jc w:val="left"/>
              <w:rPr>
                <w:rFonts w:ascii="宋体" w:hAnsi="宋体"/>
                <w:sz w:val="21"/>
              </w:rPr>
            </w:pPr>
            <w:r>
              <w:rPr>
                <w:rFonts w:ascii="宋体" w:hAnsi="宋体" w:hint="eastAsia"/>
                <w:sz w:val="21"/>
              </w:rPr>
              <w:t>系统运行指标评分</w:t>
            </w:r>
          </w:p>
        </w:tc>
        <w:tc>
          <w:tcPr>
            <w:tcW w:w="978"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20</w:t>
            </w:r>
          </w:p>
        </w:tc>
        <w:tc>
          <w:tcPr>
            <w:tcW w:w="1343" w:type="dxa"/>
            <w:gridSpan w:val="2"/>
            <w:vAlign w:val="center"/>
          </w:tcPr>
          <w:p w:rsidR="00A6277D" w:rsidRDefault="00A6277D">
            <w:pPr>
              <w:ind w:firstLineChars="16" w:firstLine="34"/>
              <w:jc w:val="center"/>
              <w:rPr>
                <w:rFonts w:ascii="宋体" w:hAnsi="宋体"/>
                <w:sz w:val="21"/>
              </w:rPr>
            </w:pPr>
          </w:p>
        </w:tc>
        <w:tc>
          <w:tcPr>
            <w:tcW w:w="1443" w:type="dxa"/>
            <w:gridSpan w:val="3"/>
            <w:vAlign w:val="center"/>
          </w:tcPr>
          <w:p w:rsidR="00A6277D" w:rsidRDefault="00A6277D">
            <w:pPr>
              <w:tabs>
                <w:tab w:val="left" w:pos="181"/>
              </w:tabs>
              <w:jc w:val="center"/>
              <w:rPr>
                <w:rFonts w:ascii="宋体" w:hAnsi="宋体"/>
                <w:sz w:val="21"/>
              </w:rPr>
            </w:pPr>
          </w:p>
        </w:tc>
        <w:tc>
          <w:tcPr>
            <w:tcW w:w="2099" w:type="dxa"/>
            <w:gridSpan w:val="2"/>
            <w:vAlign w:val="center"/>
          </w:tcPr>
          <w:p w:rsidR="00A6277D" w:rsidRDefault="00A6277D">
            <w:pPr>
              <w:tabs>
                <w:tab w:val="left" w:pos="181"/>
              </w:tabs>
              <w:jc w:val="center"/>
              <w:rPr>
                <w:rFonts w:ascii="宋体" w:hAnsi="宋体"/>
                <w:sz w:val="21"/>
              </w:rPr>
            </w:pPr>
          </w:p>
        </w:tc>
      </w:tr>
      <w:tr w:rsidR="00A6277D">
        <w:trPr>
          <w:trHeight w:hRule="exact" w:val="557"/>
        </w:trPr>
        <w:tc>
          <w:tcPr>
            <w:tcW w:w="2388" w:type="dxa"/>
            <w:gridSpan w:val="2"/>
            <w:vAlign w:val="center"/>
          </w:tcPr>
          <w:p w:rsidR="00A6277D" w:rsidRDefault="004117D8">
            <w:pPr>
              <w:ind w:firstLineChars="16" w:firstLine="34"/>
              <w:jc w:val="left"/>
              <w:rPr>
                <w:rFonts w:ascii="宋体" w:hAnsi="宋体"/>
                <w:sz w:val="21"/>
              </w:rPr>
            </w:pPr>
            <w:r>
              <w:rPr>
                <w:rFonts w:ascii="宋体" w:hAnsi="宋体" w:hint="eastAsia"/>
                <w:sz w:val="21"/>
              </w:rPr>
              <w:t>维护工作质量评分</w:t>
            </w:r>
          </w:p>
        </w:tc>
        <w:tc>
          <w:tcPr>
            <w:tcW w:w="978"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40</w:t>
            </w:r>
          </w:p>
        </w:tc>
        <w:tc>
          <w:tcPr>
            <w:tcW w:w="1343" w:type="dxa"/>
            <w:gridSpan w:val="2"/>
            <w:vAlign w:val="center"/>
          </w:tcPr>
          <w:p w:rsidR="00A6277D" w:rsidRDefault="00A6277D">
            <w:pPr>
              <w:ind w:firstLineChars="16" w:firstLine="34"/>
              <w:jc w:val="center"/>
              <w:rPr>
                <w:rFonts w:ascii="宋体" w:hAnsi="宋体"/>
                <w:sz w:val="21"/>
              </w:rPr>
            </w:pPr>
          </w:p>
        </w:tc>
        <w:tc>
          <w:tcPr>
            <w:tcW w:w="1443" w:type="dxa"/>
            <w:gridSpan w:val="3"/>
            <w:vAlign w:val="center"/>
          </w:tcPr>
          <w:p w:rsidR="00A6277D" w:rsidRDefault="00A6277D">
            <w:pPr>
              <w:tabs>
                <w:tab w:val="left" w:pos="181"/>
              </w:tabs>
              <w:jc w:val="center"/>
              <w:rPr>
                <w:rFonts w:ascii="宋体" w:hAnsi="宋体"/>
                <w:sz w:val="21"/>
              </w:rPr>
            </w:pPr>
          </w:p>
        </w:tc>
        <w:tc>
          <w:tcPr>
            <w:tcW w:w="2099" w:type="dxa"/>
            <w:gridSpan w:val="2"/>
            <w:vAlign w:val="center"/>
          </w:tcPr>
          <w:p w:rsidR="00A6277D" w:rsidRDefault="00A6277D">
            <w:pPr>
              <w:tabs>
                <w:tab w:val="left" w:pos="181"/>
              </w:tabs>
              <w:jc w:val="center"/>
              <w:rPr>
                <w:rFonts w:ascii="宋体" w:hAnsi="宋体"/>
                <w:sz w:val="21"/>
              </w:rPr>
            </w:pPr>
          </w:p>
        </w:tc>
      </w:tr>
      <w:tr w:rsidR="00A6277D">
        <w:trPr>
          <w:trHeight w:hRule="exact" w:val="557"/>
        </w:trPr>
        <w:tc>
          <w:tcPr>
            <w:tcW w:w="2388" w:type="dxa"/>
            <w:gridSpan w:val="2"/>
            <w:vAlign w:val="center"/>
          </w:tcPr>
          <w:p w:rsidR="00A6277D" w:rsidRDefault="004117D8">
            <w:pPr>
              <w:ind w:firstLineChars="16" w:firstLine="34"/>
              <w:jc w:val="left"/>
              <w:rPr>
                <w:rFonts w:ascii="宋体" w:hAnsi="宋体"/>
                <w:sz w:val="21"/>
              </w:rPr>
            </w:pPr>
            <w:r>
              <w:rPr>
                <w:rFonts w:ascii="宋体" w:hAnsi="宋体" w:hint="eastAsia"/>
                <w:sz w:val="21"/>
              </w:rPr>
              <w:t>系统应急事件扣分</w:t>
            </w:r>
          </w:p>
        </w:tc>
        <w:tc>
          <w:tcPr>
            <w:tcW w:w="978"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-40</w:t>
            </w:r>
          </w:p>
        </w:tc>
        <w:tc>
          <w:tcPr>
            <w:tcW w:w="1343" w:type="dxa"/>
            <w:gridSpan w:val="2"/>
            <w:vAlign w:val="center"/>
          </w:tcPr>
          <w:p w:rsidR="00A6277D" w:rsidRDefault="00A6277D">
            <w:pPr>
              <w:ind w:firstLineChars="16" w:firstLine="34"/>
              <w:jc w:val="center"/>
              <w:rPr>
                <w:rFonts w:ascii="宋体" w:hAnsi="宋体"/>
                <w:sz w:val="21"/>
              </w:rPr>
            </w:pPr>
          </w:p>
        </w:tc>
        <w:tc>
          <w:tcPr>
            <w:tcW w:w="1443" w:type="dxa"/>
            <w:gridSpan w:val="3"/>
            <w:vAlign w:val="center"/>
          </w:tcPr>
          <w:p w:rsidR="00A6277D" w:rsidRDefault="00A6277D">
            <w:pPr>
              <w:tabs>
                <w:tab w:val="left" w:pos="181"/>
              </w:tabs>
              <w:jc w:val="center"/>
              <w:rPr>
                <w:rFonts w:ascii="宋体" w:hAnsi="宋体"/>
                <w:sz w:val="21"/>
              </w:rPr>
            </w:pPr>
          </w:p>
        </w:tc>
        <w:tc>
          <w:tcPr>
            <w:tcW w:w="2099" w:type="dxa"/>
            <w:gridSpan w:val="2"/>
            <w:vAlign w:val="center"/>
          </w:tcPr>
          <w:p w:rsidR="00A6277D" w:rsidRDefault="00A6277D">
            <w:pPr>
              <w:tabs>
                <w:tab w:val="left" w:pos="181"/>
              </w:tabs>
              <w:jc w:val="center"/>
              <w:rPr>
                <w:rFonts w:ascii="宋体" w:hAnsi="宋体"/>
                <w:sz w:val="21"/>
              </w:rPr>
            </w:pPr>
          </w:p>
        </w:tc>
      </w:tr>
      <w:tr w:rsidR="001F5720">
        <w:trPr>
          <w:trHeight w:hRule="exact" w:val="557"/>
        </w:trPr>
        <w:tc>
          <w:tcPr>
            <w:tcW w:w="2388" w:type="dxa"/>
            <w:gridSpan w:val="2"/>
            <w:vAlign w:val="center"/>
          </w:tcPr>
          <w:p w:rsidR="001F5720" w:rsidRDefault="001F5720">
            <w:pPr>
              <w:ind w:firstLineChars="16" w:firstLine="34"/>
              <w:jc w:val="left"/>
              <w:rPr>
                <w:rFonts w:ascii="宋体" w:hAnsi="宋体"/>
                <w:sz w:val="21"/>
              </w:rPr>
            </w:pPr>
            <w:r>
              <w:rPr>
                <w:rFonts w:ascii="宋体" w:hAnsi="宋体" w:hint="eastAsia"/>
                <w:sz w:val="21"/>
              </w:rPr>
              <w:t>运</w:t>
            </w:r>
            <w:proofErr w:type="gramStart"/>
            <w:r>
              <w:rPr>
                <w:rFonts w:ascii="宋体" w:hAnsi="宋体" w:hint="eastAsia"/>
                <w:sz w:val="21"/>
              </w:rPr>
              <w:t>维人员</w:t>
            </w:r>
            <w:proofErr w:type="gramEnd"/>
            <w:r>
              <w:rPr>
                <w:rFonts w:ascii="宋体" w:hAnsi="宋体" w:hint="eastAsia"/>
                <w:sz w:val="21"/>
              </w:rPr>
              <w:t>资质审查评分</w:t>
            </w:r>
          </w:p>
        </w:tc>
        <w:tc>
          <w:tcPr>
            <w:tcW w:w="978" w:type="dxa"/>
            <w:gridSpan w:val="2"/>
            <w:vAlign w:val="center"/>
          </w:tcPr>
          <w:p w:rsidR="001F5720" w:rsidRDefault="001F5720">
            <w:pPr>
              <w:ind w:firstLineChars="16" w:firstLine="34"/>
              <w:jc w:val="center"/>
              <w:rPr>
                <w:rFonts w:ascii="宋体" w:hAnsi="宋体"/>
                <w:sz w:val="21"/>
              </w:rPr>
            </w:pPr>
            <w:r>
              <w:rPr>
                <w:rFonts w:ascii="宋体" w:hAnsi="宋体" w:hint="eastAsia"/>
                <w:sz w:val="21"/>
              </w:rPr>
              <w:t>-</w:t>
            </w:r>
            <w:r>
              <w:rPr>
                <w:rFonts w:ascii="宋体" w:hAnsi="宋体"/>
                <w:sz w:val="21"/>
              </w:rPr>
              <w:t>40</w:t>
            </w:r>
          </w:p>
        </w:tc>
        <w:tc>
          <w:tcPr>
            <w:tcW w:w="1343" w:type="dxa"/>
            <w:gridSpan w:val="2"/>
            <w:vAlign w:val="center"/>
          </w:tcPr>
          <w:p w:rsidR="001F5720" w:rsidRDefault="001F5720">
            <w:pPr>
              <w:ind w:firstLineChars="16" w:firstLine="34"/>
              <w:jc w:val="center"/>
              <w:rPr>
                <w:rFonts w:ascii="宋体" w:hAnsi="宋体"/>
                <w:sz w:val="21"/>
              </w:rPr>
            </w:pPr>
          </w:p>
        </w:tc>
        <w:tc>
          <w:tcPr>
            <w:tcW w:w="1443" w:type="dxa"/>
            <w:gridSpan w:val="3"/>
            <w:vAlign w:val="center"/>
          </w:tcPr>
          <w:p w:rsidR="001F5720" w:rsidRDefault="001F5720">
            <w:pPr>
              <w:tabs>
                <w:tab w:val="left" w:pos="181"/>
              </w:tabs>
              <w:jc w:val="center"/>
              <w:rPr>
                <w:rFonts w:ascii="宋体" w:hAnsi="宋体"/>
                <w:sz w:val="21"/>
              </w:rPr>
            </w:pPr>
          </w:p>
        </w:tc>
        <w:tc>
          <w:tcPr>
            <w:tcW w:w="2099" w:type="dxa"/>
            <w:gridSpan w:val="2"/>
            <w:vAlign w:val="center"/>
          </w:tcPr>
          <w:p w:rsidR="001F5720" w:rsidRDefault="001F5720">
            <w:pPr>
              <w:tabs>
                <w:tab w:val="left" w:pos="181"/>
              </w:tabs>
              <w:jc w:val="center"/>
              <w:rPr>
                <w:rFonts w:ascii="宋体" w:hAnsi="宋体"/>
                <w:sz w:val="21"/>
              </w:rPr>
            </w:pPr>
          </w:p>
        </w:tc>
      </w:tr>
      <w:tr w:rsidR="00A6277D">
        <w:trPr>
          <w:trHeight w:hRule="exact" w:val="565"/>
        </w:trPr>
        <w:tc>
          <w:tcPr>
            <w:tcW w:w="2388"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服务考核总得分</w:t>
            </w:r>
          </w:p>
        </w:tc>
        <w:tc>
          <w:tcPr>
            <w:tcW w:w="5863" w:type="dxa"/>
            <w:gridSpan w:val="9"/>
            <w:vAlign w:val="center"/>
          </w:tcPr>
          <w:p w:rsidR="00A6277D" w:rsidRDefault="00A6277D">
            <w:pPr>
              <w:jc w:val="center"/>
              <w:rPr>
                <w:rFonts w:ascii="宋体" w:hAnsi="宋体"/>
                <w:sz w:val="21"/>
              </w:rPr>
            </w:pPr>
          </w:p>
        </w:tc>
      </w:tr>
      <w:tr w:rsidR="00A6277D">
        <w:trPr>
          <w:trHeight w:hRule="exact" w:val="567"/>
        </w:trPr>
        <w:tc>
          <w:tcPr>
            <w:tcW w:w="1588" w:type="dxa"/>
            <w:vAlign w:val="center"/>
          </w:tcPr>
          <w:p w:rsidR="00A6277D" w:rsidRDefault="004117D8">
            <w:pPr>
              <w:ind w:firstLineChars="16" w:firstLine="34"/>
              <w:jc w:val="center"/>
              <w:rPr>
                <w:rFonts w:ascii="宋体" w:hAnsi="宋体"/>
                <w:sz w:val="21"/>
              </w:rPr>
            </w:pPr>
            <w:r>
              <w:rPr>
                <w:rFonts w:ascii="宋体" w:hAnsi="宋体" w:hint="eastAsia"/>
                <w:sz w:val="21"/>
              </w:rPr>
              <w:t>服务承包商</w:t>
            </w:r>
          </w:p>
        </w:tc>
        <w:tc>
          <w:tcPr>
            <w:tcW w:w="1701" w:type="dxa"/>
            <w:gridSpan w:val="2"/>
            <w:vAlign w:val="center"/>
          </w:tcPr>
          <w:p w:rsidR="00A6277D" w:rsidRDefault="00A6277D">
            <w:pPr>
              <w:ind w:firstLineChars="16" w:firstLine="34"/>
              <w:jc w:val="center"/>
              <w:rPr>
                <w:rFonts w:ascii="宋体" w:hAnsi="宋体"/>
                <w:sz w:val="21"/>
              </w:rPr>
            </w:pPr>
          </w:p>
        </w:tc>
        <w:tc>
          <w:tcPr>
            <w:tcW w:w="1323" w:type="dxa"/>
            <w:gridSpan w:val="2"/>
            <w:vAlign w:val="center"/>
          </w:tcPr>
          <w:p w:rsidR="00A6277D" w:rsidRDefault="004117D8">
            <w:pPr>
              <w:ind w:firstLineChars="16" w:firstLine="34"/>
              <w:jc w:val="center"/>
              <w:rPr>
                <w:rFonts w:ascii="宋体" w:hAnsi="宋体"/>
                <w:sz w:val="21"/>
              </w:rPr>
            </w:pPr>
            <w:r>
              <w:rPr>
                <w:rFonts w:ascii="宋体" w:hAnsi="宋体" w:hint="eastAsia"/>
                <w:sz w:val="21"/>
              </w:rPr>
              <w:t>考评单位</w:t>
            </w:r>
          </w:p>
        </w:tc>
        <w:tc>
          <w:tcPr>
            <w:tcW w:w="1087" w:type="dxa"/>
            <w:gridSpan w:val="2"/>
            <w:vAlign w:val="center"/>
          </w:tcPr>
          <w:p w:rsidR="00A6277D" w:rsidRDefault="00A6277D">
            <w:pPr>
              <w:jc w:val="center"/>
              <w:rPr>
                <w:rFonts w:ascii="宋体" w:hAnsi="宋体"/>
                <w:sz w:val="21"/>
              </w:rPr>
            </w:pPr>
          </w:p>
        </w:tc>
        <w:tc>
          <w:tcPr>
            <w:tcW w:w="1236" w:type="dxa"/>
            <w:gridSpan w:val="3"/>
            <w:vAlign w:val="center"/>
          </w:tcPr>
          <w:p w:rsidR="00A6277D" w:rsidRDefault="004117D8">
            <w:pPr>
              <w:tabs>
                <w:tab w:val="left" w:pos="181"/>
              </w:tabs>
              <w:jc w:val="center"/>
              <w:rPr>
                <w:rFonts w:ascii="宋体" w:hAnsi="宋体"/>
                <w:sz w:val="21"/>
              </w:rPr>
            </w:pPr>
            <w:r>
              <w:rPr>
                <w:rFonts w:ascii="宋体" w:hAnsi="宋体" w:hint="eastAsia"/>
                <w:sz w:val="21"/>
              </w:rPr>
              <w:t>考评时间</w:t>
            </w:r>
          </w:p>
        </w:tc>
        <w:tc>
          <w:tcPr>
            <w:tcW w:w="1316" w:type="dxa"/>
            <w:vAlign w:val="center"/>
          </w:tcPr>
          <w:p w:rsidR="00A6277D" w:rsidRDefault="00A6277D">
            <w:pPr>
              <w:tabs>
                <w:tab w:val="left" w:pos="181"/>
              </w:tabs>
              <w:jc w:val="center"/>
              <w:rPr>
                <w:rFonts w:ascii="宋体" w:hAnsi="宋体"/>
                <w:sz w:val="21"/>
              </w:rPr>
            </w:pPr>
          </w:p>
        </w:tc>
      </w:tr>
      <w:tr w:rsidR="00A6277D">
        <w:trPr>
          <w:trHeight w:hRule="exact" w:val="575"/>
        </w:trPr>
        <w:tc>
          <w:tcPr>
            <w:tcW w:w="1588" w:type="dxa"/>
            <w:tcBorders>
              <w:bottom w:val="single" w:sz="4" w:space="0" w:color="auto"/>
            </w:tcBorders>
            <w:vAlign w:val="center"/>
          </w:tcPr>
          <w:p w:rsidR="00A6277D" w:rsidRDefault="004117D8">
            <w:pPr>
              <w:ind w:firstLineChars="16" w:firstLine="34"/>
              <w:jc w:val="center"/>
              <w:rPr>
                <w:rFonts w:ascii="宋体" w:hAnsi="宋体"/>
                <w:sz w:val="21"/>
              </w:rPr>
            </w:pPr>
            <w:r>
              <w:rPr>
                <w:rFonts w:ascii="宋体" w:hAnsi="宋体" w:hint="eastAsia"/>
                <w:sz w:val="21"/>
              </w:rPr>
              <w:t>考评人</w:t>
            </w:r>
          </w:p>
        </w:tc>
        <w:tc>
          <w:tcPr>
            <w:tcW w:w="1701" w:type="dxa"/>
            <w:gridSpan w:val="2"/>
            <w:tcBorders>
              <w:bottom w:val="single" w:sz="4" w:space="0" w:color="auto"/>
            </w:tcBorders>
            <w:vAlign w:val="center"/>
          </w:tcPr>
          <w:p w:rsidR="00A6277D" w:rsidRDefault="00A6277D">
            <w:pPr>
              <w:ind w:firstLineChars="16" w:firstLine="34"/>
              <w:jc w:val="center"/>
              <w:rPr>
                <w:rFonts w:ascii="宋体" w:hAnsi="宋体"/>
                <w:sz w:val="21"/>
              </w:rPr>
            </w:pPr>
          </w:p>
        </w:tc>
        <w:tc>
          <w:tcPr>
            <w:tcW w:w="1323" w:type="dxa"/>
            <w:gridSpan w:val="2"/>
            <w:tcBorders>
              <w:bottom w:val="single" w:sz="4" w:space="0" w:color="auto"/>
            </w:tcBorders>
            <w:vAlign w:val="center"/>
          </w:tcPr>
          <w:p w:rsidR="00A6277D" w:rsidRDefault="004117D8">
            <w:pPr>
              <w:ind w:firstLineChars="16" w:firstLine="34"/>
              <w:jc w:val="center"/>
              <w:rPr>
                <w:rFonts w:ascii="宋体" w:hAnsi="宋体"/>
                <w:sz w:val="21"/>
              </w:rPr>
            </w:pPr>
            <w:r>
              <w:rPr>
                <w:rFonts w:ascii="宋体" w:hAnsi="宋体" w:hint="eastAsia"/>
                <w:sz w:val="21"/>
              </w:rPr>
              <w:t>考评成绩</w:t>
            </w:r>
          </w:p>
        </w:tc>
        <w:tc>
          <w:tcPr>
            <w:tcW w:w="3639" w:type="dxa"/>
            <w:gridSpan w:val="6"/>
            <w:tcBorders>
              <w:bottom w:val="single" w:sz="4" w:space="0" w:color="auto"/>
            </w:tcBorders>
            <w:vAlign w:val="center"/>
          </w:tcPr>
          <w:p w:rsidR="00A6277D" w:rsidRDefault="004117D8">
            <w:pPr>
              <w:jc w:val="center"/>
              <w:rPr>
                <w:rFonts w:ascii="宋体" w:hAnsi="宋体"/>
                <w:sz w:val="21"/>
              </w:rPr>
            </w:pPr>
            <w:r>
              <w:rPr>
                <w:rFonts w:ascii="宋体" w:hAnsi="宋体" w:hint="eastAsia"/>
                <w:sz w:val="21"/>
              </w:rPr>
              <w:t>得分：</w:t>
            </w:r>
            <w:r>
              <w:rPr>
                <w:rFonts w:ascii="宋体" w:hAnsi="宋体" w:hint="eastAsia"/>
                <w:b/>
                <w:sz w:val="21"/>
                <w:u w:val="single"/>
              </w:rPr>
              <w:t xml:space="preserve">    </w:t>
            </w:r>
            <w:r>
              <w:rPr>
                <w:rFonts w:ascii="宋体" w:hAnsi="宋体" w:hint="eastAsia"/>
                <w:sz w:val="21"/>
              </w:rPr>
              <w:t xml:space="preserve"> □优秀   □良好   □合格  □不合格</w:t>
            </w:r>
          </w:p>
        </w:tc>
      </w:tr>
      <w:tr w:rsidR="00A6277D">
        <w:trPr>
          <w:trHeight w:hRule="exact" w:val="454"/>
        </w:trPr>
        <w:tc>
          <w:tcPr>
            <w:tcW w:w="8251" w:type="dxa"/>
            <w:gridSpan w:val="11"/>
            <w:shd w:val="clear" w:color="auto" w:fill="E6E6E6"/>
            <w:vAlign w:val="center"/>
          </w:tcPr>
          <w:p w:rsidR="00A6277D" w:rsidRDefault="00A6277D">
            <w:pPr>
              <w:jc w:val="center"/>
              <w:rPr>
                <w:rFonts w:ascii="宋体" w:hAnsi="宋体"/>
                <w:sz w:val="21"/>
              </w:rPr>
            </w:pPr>
          </w:p>
        </w:tc>
      </w:tr>
      <w:tr w:rsidR="00A6277D">
        <w:trPr>
          <w:trHeight w:hRule="exact" w:val="675"/>
        </w:trPr>
        <w:tc>
          <w:tcPr>
            <w:tcW w:w="1588" w:type="dxa"/>
            <w:vAlign w:val="center"/>
          </w:tcPr>
          <w:p w:rsidR="00A6277D" w:rsidRDefault="004117D8">
            <w:pPr>
              <w:ind w:firstLineChars="16" w:firstLine="34"/>
              <w:jc w:val="center"/>
              <w:rPr>
                <w:rFonts w:ascii="宋体" w:hAnsi="宋体"/>
                <w:sz w:val="21"/>
              </w:rPr>
            </w:pPr>
            <w:r>
              <w:rPr>
                <w:rFonts w:ascii="宋体" w:hAnsi="宋体" w:hint="eastAsia"/>
                <w:sz w:val="21"/>
              </w:rPr>
              <w:t>承包商签名</w:t>
            </w:r>
          </w:p>
        </w:tc>
        <w:tc>
          <w:tcPr>
            <w:tcW w:w="3121" w:type="dxa"/>
            <w:gridSpan w:val="5"/>
            <w:vAlign w:val="center"/>
          </w:tcPr>
          <w:p w:rsidR="00A6277D" w:rsidRDefault="004117D8">
            <w:pPr>
              <w:ind w:firstLineChars="16" w:firstLine="34"/>
              <w:jc w:val="right"/>
              <w:rPr>
                <w:rFonts w:ascii="宋体" w:hAnsi="宋体"/>
                <w:sz w:val="21"/>
              </w:rPr>
            </w:pPr>
            <w:r>
              <w:rPr>
                <w:rFonts w:ascii="宋体" w:hAnsi="宋体" w:hint="eastAsia"/>
                <w:sz w:val="21"/>
              </w:rPr>
              <w:t>年  月  日</w:t>
            </w:r>
          </w:p>
        </w:tc>
        <w:tc>
          <w:tcPr>
            <w:tcW w:w="1258" w:type="dxa"/>
            <w:gridSpan w:val="2"/>
            <w:vAlign w:val="center"/>
          </w:tcPr>
          <w:p w:rsidR="00A6277D" w:rsidRDefault="004117D8">
            <w:pPr>
              <w:tabs>
                <w:tab w:val="left" w:pos="181"/>
              </w:tabs>
              <w:jc w:val="center"/>
              <w:rPr>
                <w:rFonts w:ascii="宋体" w:hAnsi="宋体"/>
                <w:sz w:val="21"/>
              </w:rPr>
            </w:pPr>
            <w:r>
              <w:rPr>
                <w:rFonts w:ascii="宋体" w:hAnsi="宋体" w:hint="eastAsia"/>
                <w:sz w:val="21"/>
              </w:rPr>
              <w:t>经理签名</w:t>
            </w:r>
          </w:p>
        </w:tc>
        <w:tc>
          <w:tcPr>
            <w:tcW w:w="2284" w:type="dxa"/>
            <w:gridSpan w:val="3"/>
            <w:vAlign w:val="center"/>
          </w:tcPr>
          <w:p w:rsidR="00A6277D" w:rsidRDefault="004117D8">
            <w:pPr>
              <w:tabs>
                <w:tab w:val="left" w:pos="181"/>
              </w:tabs>
              <w:jc w:val="right"/>
              <w:rPr>
                <w:rFonts w:ascii="宋体" w:hAnsi="宋体"/>
                <w:sz w:val="21"/>
              </w:rPr>
            </w:pPr>
            <w:r>
              <w:rPr>
                <w:rFonts w:ascii="宋体" w:hAnsi="宋体" w:hint="eastAsia"/>
                <w:sz w:val="21"/>
              </w:rPr>
              <w:t>年  月  日</w:t>
            </w:r>
          </w:p>
        </w:tc>
      </w:tr>
    </w:tbl>
    <w:p w:rsidR="00A6277D" w:rsidRDefault="00A6277D">
      <w:pPr>
        <w:spacing w:line="240" w:lineRule="auto"/>
        <w:ind w:left="426"/>
        <w:rPr>
          <w:rFonts w:ascii="宋体" w:hAnsi="宋体"/>
          <w:sz w:val="21"/>
        </w:rPr>
      </w:pPr>
    </w:p>
    <w:p w:rsidR="00A6277D" w:rsidRDefault="004117D8">
      <w:pPr>
        <w:numPr>
          <w:ilvl w:val="3"/>
          <w:numId w:val="14"/>
        </w:numPr>
        <w:tabs>
          <w:tab w:val="clear" w:pos="786"/>
        </w:tabs>
        <w:spacing w:line="240" w:lineRule="auto"/>
        <w:ind w:left="426" w:firstLine="0"/>
        <w:rPr>
          <w:rFonts w:ascii="宋体" w:hAnsi="宋体"/>
          <w:sz w:val="21"/>
        </w:rPr>
      </w:pPr>
      <w:r>
        <w:rPr>
          <w:rFonts w:ascii="宋体" w:hAnsi="宋体" w:hint="eastAsia"/>
          <w:sz w:val="21"/>
        </w:rPr>
        <w:lastRenderedPageBreak/>
        <w:t>考评成绩及费用支付：</w:t>
      </w:r>
    </w:p>
    <w:p w:rsidR="00A6277D" w:rsidRDefault="004117D8">
      <w:pPr>
        <w:numPr>
          <w:ilvl w:val="0"/>
          <w:numId w:val="15"/>
        </w:numPr>
        <w:tabs>
          <w:tab w:val="clear" w:pos="420"/>
        </w:tabs>
        <w:spacing w:line="240" w:lineRule="auto"/>
        <w:ind w:left="284" w:firstLine="992"/>
        <w:jc w:val="left"/>
        <w:rPr>
          <w:rFonts w:ascii="宋体" w:hAnsi="宋体"/>
          <w:sz w:val="21"/>
        </w:rPr>
      </w:pPr>
      <w:r>
        <w:rPr>
          <w:rFonts w:ascii="宋体" w:hAnsi="宋体" w:hint="eastAsia"/>
          <w:sz w:val="21"/>
        </w:rPr>
        <w:t>优秀</w:t>
      </w:r>
      <w:r>
        <w:rPr>
          <w:rFonts w:ascii="宋体" w:hAnsi="宋体"/>
          <w:sz w:val="21"/>
        </w:rPr>
        <w:t xml:space="preserve">          </w:t>
      </w:r>
      <w:r>
        <w:rPr>
          <w:rFonts w:ascii="宋体" w:hAnsi="宋体" w:hint="eastAsia"/>
          <w:sz w:val="21"/>
        </w:rPr>
        <w:t>得分范围：</w:t>
      </w:r>
      <w:r>
        <w:rPr>
          <w:rFonts w:ascii="宋体" w:hAnsi="宋体"/>
          <w:sz w:val="21"/>
        </w:rPr>
        <w:t xml:space="preserve">90～100 </w:t>
      </w:r>
      <w:r>
        <w:rPr>
          <w:rFonts w:ascii="宋体" w:hAnsi="宋体" w:hint="eastAsia"/>
          <w:sz w:val="21"/>
        </w:rPr>
        <w:t>分</w:t>
      </w:r>
      <w:r>
        <w:rPr>
          <w:rFonts w:ascii="宋体" w:hAnsi="宋体"/>
          <w:sz w:val="21"/>
        </w:rPr>
        <w:t xml:space="preserve">       </w:t>
      </w:r>
      <w:r>
        <w:rPr>
          <w:rFonts w:ascii="宋体" w:hAnsi="宋体" w:hint="eastAsia"/>
          <w:sz w:val="21"/>
        </w:rPr>
        <w:t>支付</w:t>
      </w:r>
      <w:r>
        <w:rPr>
          <w:rFonts w:ascii="宋体" w:hAnsi="宋体"/>
          <w:sz w:val="21"/>
        </w:rPr>
        <w:t>100%的服务费用。</w:t>
      </w:r>
    </w:p>
    <w:p w:rsidR="00A6277D" w:rsidRDefault="004117D8">
      <w:pPr>
        <w:numPr>
          <w:ilvl w:val="0"/>
          <w:numId w:val="15"/>
        </w:numPr>
        <w:tabs>
          <w:tab w:val="clear" w:pos="420"/>
        </w:tabs>
        <w:spacing w:line="240" w:lineRule="auto"/>
        <w:ind w:left="284" w:firstLine="992"/>
        <w:jc w:val="left"/>
        <w:rPr>
          <w:rFonts w:ascii="宋体" w:hAnsi="宋体"/>
          <w:sz w:val="21"/>
        </w:rPr>
      </w:pPr>
      <w:r>
        <w:rPr>
          <w:rFonts w:ascii="宋体" w:hAnsi="宋体" w:hint="eastAsia"/>
          <w:sz w:val="21"/>
        </w:rPr>
        <w:t>良好</w:t>
      </w:r>
      <w:r>
        <w:rPr>
          <w:rFonts w:ascii="宋体" w:hAnsi="宋体"/>
          <w:sz w:val="21"/>
        </w:rPr>
        <w:t xml:space="preserve">          </w:t>
      </w:r>
      <w:r>
        <w:rPr>
          <w:rFonts w:ascii="宋体" w:hAnsi="宋体" w:hint="eastAsia"/>
          <w:sz w:val="21"/>
        </w:rPr>
        <w:t>得分范围：</w:t>
      </w:r>
      <w:r>
        <w:rPr>
          <w:rFonts w:ascii="宋体" w:hAnsi="宋体"/>
          <w:sz w:val="21"/>
        </w:rPr>
        <w:t xml:space="preserve">80～&lt;90 </w:t>
      </w:r>
      <w:r>
        <w:rPr>
          <w:rFonts w:ascii="宋体" w:hAnsi="宋体" w:hint="eastAsia"/>
          <w:sz w:val="21"/>
        </w:rPr>
        <w:t>分</w:t>
      </w:r>
      <w:r>
        <w:rPr>
          <w:rFonts w:ascii="宋体" w:hAnsi="宋体"/>
          <w:sz w:val="21"/>
        </w:rPr>
        <w:t xml:space="preserve">       </w:t>
      </w:r>
      <w:r>
        <w:rPr>
          <w:rFonts w:ascii="宋体" w:hAnsi="宋体" w:hint="eastAsia"/>
          <w:sz w:val="21"/>
        </w:rPr>
        <w:t>支付</w:t>
      </w:r>
      <w:r>
        <w:rPr>
          <w:rFonts w:ascii="宋体" w:hAnsi="宋体"/>
          <w:sz w:val="21"/>
        </w:rPr>
        <w:t>95%的服务费用。</w:t>
      </w:r>
    </w:p>
    <w:p w:rsidR="00A6277D" w:rsidRDefault="004117D8">
      <w:pPr>
        <w:numPr>
          <w:ilvl w:val="0"/>
          <w:numId w:val="15"/>
        </w:numPr>
        <w:tabs>
          <w:tab w:val="clear" w:pos="420"/>
        </w:tabs>
        <w:spacing w:line="240" w:lineRule="auto"/>
        <w:ind w:left="284" w:firstLine="992"/>
        <w:jc w:val="left"/>
        <w:rPr>
          <w:rFonts w:ascii="宋体" w:hAnsi="宋体"/>
          <w:sz w:val="21"/>
        </w:rPr>
      </w:pPr>
      <w:r>
        <w:rPr>
          <w:rFonts w:ascii="宋体" w:hAnsi="宋体" w:hint="eastAsia"/>
          <w:sz w:val="21"/>
        </w:rPr>
        <w:t>合格</w:t>
      </w:r>
      <w:r>
        <w:rPr>
          <w:rFonts w:ascii="宋体" w:hAnsi="宋体"/>
          <w:sz w:val="21"/>
        </w:rPr>
        <w:t xml:space="preserve">          </w:t>
      </w:r>
      <w:r>
        <w:rPr>
          <w:rFonts w:ascii="宋体" w:hAnsi="宋体" w:hint="eastAsia"/>
          <w:sz w:val="21"/>
        </w:rPr>
        <w:t>得分范围：</w:t>
      </w:r>
      <w:r>
        <w:rPr>
          <w:rFonts w:ascii="宋体" w:hAnsi="宋体"/>
          <w:sz w:val="21"/>
        </w:rPr>
        <w:t xml:space="preserve">70～&lt;80 </w:t>
      </w:r>
      <w:r>
        <w:rPr>
          <w:rFonts w:ascii="宋体" w:hAnsi="宋体" w:hint="eastAsia"/>
          <w:sz w:val="21"/>
        </w:rPr>
        <w:t>分</w:t>
      </w:r>
      <w:r>
        <w:rPr>
          <w:rFonts w:ascii="宋体" w:hAnsi="宋体"/>
          <w:sz w:val="21"/>
        </w:rPr>
        <w:t xml:space="preserve">       </w:t>
      </w:r>
      <w:r>
        <w:rPr>
          <w:rFonts w:ascii="宋体" w:hAnsi="宋体" w:hint="eastAsia"/>
          <w:sz w:val="21"/>
        </w:rPr>
        <w:t>支付</w:t>
      </w:r>
      <w:r>
        <w:rPr>
          <w:rFonts w:ascii="宋体" w:hAnsi="宋体"/>
          <w:sz w:val="21"/>
        </w:rPr>
        <w:t>80%的服务费用。</w:t>
      </w:r>
    </w:p>
    <w:p w:rsidR="00A6277D" w:rsidRDefault="004117D8">
      <w:pPr>
        <w:numPr>
          <w:ilvl w:val="0"/>
          <w:numId w:val="15"/>
        </w:numPr>
        <w:tabs>
          <w:tab w:val="clear" w:pos="420"/>
        </w:tabs>
        <w:spacing w:line="240" w:lineRule="auto"/>
        <w:ind w:left="284" w:firstLine="992"/>
        <w:jc w:val="left"/>
        <w:rPr>
          <w:rFonts w:ascii="宋体" w:hAnsi="宋体"/>
          <w:sz w:val="21"/>
        </w:rPr>
      </w:pPr>
      <w:r>
        <w:rPr>
          <w:rFonts w:ascii="宋体" w:hAnsi="宋体" w:hint="eastAsia"/>
          <w:sz w:val="21"/>
        </w:rPr>
        <w:t>不合格</w:t>
      </w:r>
      <w:r>
        <w:rPr>
          <w:rFonts w:ascii="宋体" w:hAnsi="宋体"/>
          <w:sz w:val="21"/>
        </w:rPr>
        <w:t xml:space="preserve">        </w:t>
      </w:r>
      <w:r>
        <w:rPr>
          <w:rFonts w:ascii="宋体" w:hAnsi="宋体" w:hint="eastAsia"/>
          <w:sz w:val="21"/>
        </w:rPr>
        <w:t>得分范围：</w:t>
      </w:r>
      <w:r>
        <w:rPr>
          <w:rFonts w:ascii="宋体" w:hAnsi="宋体"/>
          <w:sz w:val="21"/>
        </w:rPr>
        <w:t xml:space="preserve">70分以下        </w:t>
      </w:r>
      <w:r>
        <w:rPr>
          <w:rFonts w:ascii="宋体" w:hAnsi="宋体" w:hint="eastAsia"/>
          <w:sz w:val="21"/>
        </w:rPr>
        <w:t>支付</w:t>
      </w:r>
      <w:r>
        <w:rPr>
          <w:rFonts w:ascii="宋体" w:hAnsi="宋体"/>
          <w:sz w:val="21"/>
        </w:rPr>
        <w:t>50%的服务费用。</w:t>
      </w:r>
    </w:p>
    <w:p w:rsidR="00A6277D" w:rsidRDefault="004117D8">
      <w:pPr>
        <w:ind w:firstLine="420"/>
        <w:rPr>
          <w:rFonts w:ascii="宋体" w:hAnsi="宋体"/>
          <w:bCs/>
          <w:color w:val="000000" w:themeColor="text1"/>
          <w:sz w:val="21"/>
        </w:rPr>
      </w:pPr>
      <w:r>
        <w:rPr>
          <w:rFonts w:ascii="宋体" w:hAnsi="宋体" w:hint="eastAsia"/>
          <w:sz w:val="21"/>
        </w:rPr>
        <w:t>考评原则：合同期内累计两次考评结果为D，即70分以下，甲方有权解除合同而不给予服务承包商任何赔偿。</w:t>
      </w:r>
    </w:p>
    <w:p w:rsidR="00A6277D" w:rsidRDefault="004117D8">
      <w:pPr>
        <w:pStyle w:val="20"/>
        <w:numPr>
          <w:ilvl w:val="1"/>
          <w:numId w:val="7"/>
        </w:numPr>
        <w:spacing w:line="360" w:lineRule="auto"/>
        <w:rPr>
          <w:color w:val="000000" w:themeColor="text1"/>
          <w:sz w:val="28"/>
          <w:szCs w:val="28"/>
        </w:rPr>
      </w:pPr>
      <w:bookmarkStart w:id="58" w:name="_Toc99634903"/>
      <w:r>
        <w:rPr>
          <w:rFonts w:hint="eastAsia"/>
          <w:color w:val="000000" w:themeColor="text1"/>
          <w:sz w:val="28"/>
          <w:szCs w:val="28"/>
        </w:rPr>
        <w:t>项目要求</w:t>
      </w:r>
      <w:bookmarkEnd w:id="58"/>
    </w:p>
    <w:p w:rsidR="00A6277D" w:rsidRDefault="00A6277D">
      <w:pPr>
        <w:pStyle w:val="aff5"/>
        <w:numPr>
          <w:ilvl w:val="0"/>
          <w:numId w:val="7"/>
        </w:numPr>
        <w:ind w:firstLineChars="0"/>
        <w:rPr>
          <w:rFonts w:ascii="宋体" w:hAnsi="宋体"/>
          <w:b/>
          <w:bCs/>
          <w:vanish/>
          <w:color w:val="000000" w:themeColor="text1"/>
          <w:sz w:val="21"/>
        </w:rPr>
      </w:pPr>
    </w:p>
    <w:p w:rsidR="00A6277D" w:rsidRDefault="00A6277D">
      <w:pPr>
        <w:pStyle w:val="aff5"/>
        <w:numPr>
          <w:ilvl w:val="1"/>
          <w:numId w:val="7"/>
        </w:numPr>
        <w:ind w:firstLineChars="0"/>
        <w:rPr>
          <w:rFonts w:ascii="宋体" w:hAnsi="宋体"/>
          <w:b/>
          <w:bCs/>
          <w:vanish/>
          <w:color w:val="000000" w:themeColor="text1"/>
          <w:sz w:val="21"/>
        </w:rPr>
      </w:pPr>
    </w:p>
    <w:p w:rsidR="00A6277D" w:rsidRDefault="00A6277D">
      <w:pPr>
        <w:pStyle w:val="aff5"/>
        <w:numPr>
          <w:ilvl w:val="1"/>
          <w:numId w:val="7"/>
        </w:numPr>
        <w:ind w:firstLineChars="0"/>
        <w:rPr>
          <w:rFonts w:ascii="宋体" w:hAnsi="宋体"/>
          <w:b/>
          <w:bCs/>
          <w:vanish/>
          <w:color w:val="000000" w:themeColor="text1"/>
          <w:sz w:val="21"/>
        </w:rPr>
      </w:pPr>
    </w:p>
    <w:p w:rsidR="00A6277D" w:rsidRDefault="00A6277D">
      <w:pPr>
        <w:pStyle w:val="aff5"/>
        <w:numPr>
          <w:ilvl w:val="1"/>
          <w:numId w:val="7"/>
        </w:numPr>
        <w:ind w:firstLineChars="0"/>
        <w:rPr>
          <w:rFonts w:ascii="宋体" w:hAnsi="宋体"/>
          <w:b/>
          <w:bCs/>
          <w:vanish/>
          <w:color w:val="000000" w:themeColor="text1"/>
          <w:sz w:val="21"/>
        </w:rPr>
      </w:pPr>
    </w:p>
    <w:p w:rsidR="00A6277D" w:rsidRDefault="00A6277D">
      <w:pPr>
        <w:pStyle w:val="aff5"/>
        <w:numPr>
          <w:ilvl w:val="1"/>
          <w:numId w:val="7"/>
        </w:numPr>
        <w:ind w:firstLineChars="0"/>
        <w:rPr>
          <w:rFonts w:ascii="宋体" w:hAnsi="宋体"/>
          <w:b/>
          <w:bCs/>
          <w:vanish/>
          <w:color w:val="000000" w:themeColor="text1"/>
          <w:sz w:val="21"/>
        </w:rPr>
      </w:pPr>
    </w:p>
    <w:p w:rsidR="00A6277D" w:rsidRDefault="004117D8">
      <w:pPr>
        <w:pStyle w:val="aff5"/>
        <w:numPr>
          <w:ilvl w:val="2"/>
          <w:numId w:val="7"/>
        </w:numPr>
        <w:ind w:left="807" w:firstLineChars="0"/>
        <w:rPr>
          <w:rFonts w:ascii="宋体" w:hAnsi="宋体"/>
          <w:b/>
          <w:bCs/>
          <w:color w:val="000000" w:themeColor="text1"/>
          <w:sz w:val="21"/>
        </w:rPr>
      </w:pPr>
      <w:r>
        <w:rPr>
          <w:rFonts w:ascii="宋体" w:hAnsi="宋体" w:hint="eastAsia"/>
          <w:b/>
          <w:bCs/>
          <w:color w:val="000000" w:themeColor="text1"/>
          <w:sz w:val="21"/>
        </w:rPr>
        <w:t>现场服务要求</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（1）</w:t>
      </w:r>
      <w:r>
        <w:rPr>
          <w:rFonts w:ascii="宋体" w:hAnsi="宋体"/>
          <w:bCs/>
          <w:color w:val="000000" w:themeColor="text1"/>
          <w:sz w:val="21"/>
        </w:rPr>
        <w:t>提供优质的服务，守法经营、按章办事。遵循诚实信用原则，严格履行各项服务承诺，认真做好珠海机场</w:t>
      </w:r>
      <w:r>
        <w:rPr>
          <w:rFonts w:ascii="宋体" w:hAnsi="宋体" w:hint="eastAsia"/>
          <w:bCs/>
          <w:color w:val="000000" w:themeColor="text1"/>
          <w:sz w:val="21"/>
        </w:rPr>
        <w:t>基础网络</w:t>
      </w:r>
      <w:r>
        <w:rPr>
          <w:rFonts w:ascii="宋体" w:hAnsi="宋体"/>
          <w:bCs/>
          <w:color w:val="000000" w:themeColor="text1"/>
          <w:sz w:val="21"/>
        </w:rPr>
        <w:t>系统的运维服务，杜绝不良行为，维护甲方的权益。</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（2）</w:t>
      </w:r>
      <w:r>
        <w:rPr>
          <w:rFonts w:ascii="宋体" w:hAnsi="宋体"/>
          <w:bCs/>
          <w:color w:val="000000" w:themeColor="text1"/>
          <w:sz w:val="21"/>
        </w:rPr>
        <w:t>方需委派专人为本项目负责人，具体运</w:t>
      </w:r>
      <w:proofErr w:type="gramStart"/>
      <w:r>
        <w:rPr>
          <w:rFonts w:ascii="宋体" w:hAnsi="宋体"/>
          <w:bCs/>
          <w:color w:val="000000" w:themeColor="text1"/>
          <w:sz w:val="21"/>
        </w:rPr>
        <w:t>维人员</w:t>
      </w:r>
      <w:proofErr w:type="gramEnd"/>
      <w:r>
        <w:rPr>
          <w:rFonts w:ascii="宋体" w:hAnsi="宋体"/>
          <w:bCs/>
          <w:color w:val="000000" w:themeColor="text1"/>
          <w:sz w:val="21"/>
        </w:rPr>
        <w:t>需配备多人并相对固定，以保证对系统的服务质量。如需更换委派的项目负责人或技术人员，应至少提前7天以书面形式通知甲方，并征得甲方同意后，方可继续行使合同文件约定的前任的职权，履行前任的义务。若乙方人事调动影响到本场运</w:t>
      </w:r>
      <w:proofErr w:type="gramStart"/>
      <w:r>
        <w:rPr>
          <w:rFonts w:ascii="宋体" w:hAnsi="宋体"/>
          <w:bCs/>
          <w:color w:val="000000" w:themeColor="text1"/>
          <w:sz w:val="21"/>
        </w:rPr>
        <w:t>维工作</w:t>
      </w:r>
      <w:proofErr w:type="gramEnd"/>
      <w:r>
        <w:rPr>
          <w:rFonts w:ascii="宋体" w:hAnsi="宋体"/>
          <w:bCs/>
          <w:color w:val="000000" w:themeColor="text1"/>
          <w:sz w:val="21"/>
        </w:rPr>
        <w:t>的正常执行，乙方负全部责任。</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w:t>
      </w:r>
      <w:r>
        <w:rPr>
          <w:rFonts w:ascii="宋体" w:hAnsi="宋体"/>
          <w:bCs/>
          <w:color w:val="000000" w:themeColor="text1"/>
          <w:sz w:val="21"/>
        </w:rPr>
        <w:t>根据甲方发出的指令进行修改、优化、调整、更新等运维服务。</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（4）</w:t>
      </w:r>
      <w:r>
        <w:rPr>
          <w:rFonts w:ascii="宋体" w:hAnsi="宋体"/>
          <w:bCs/>
          <w:color w:val="000000" w:themeColor="text1"/>
          <w:sz w:val="21"/>
        </w:rPr>
        <w:t>乙方技术人员在实施运维时，应提前通知甲方，并建立安全、可靠的实施流程，同时做好备份及应急预案，一旦维护、更新失误可及时恢复原有的正确配置、程序以保证系统、服务及时恢复。若因乙方原因而导致甲方、乙方、第三方的人身、财产、系统、数据损害，由乙方负全部责任。</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（5）</w:t>
      </w:r>
      <w:r>
        <w:rPr>
          <w:rFonts w:ascii="宋体" w:hAnsi="宋体"/>
          <w:bCs/>
          <w:color w:val="000000" w:themeColor="text1"/>
          <w:sz w:val="21"/>
        </w:rPr>
        <w:t>乙方每次实施</w:t>
      </w:r>
      <w:proofErr w:type="gramStart"/>
      <w:r>
        <w:rPr>
          <w:rFonts w:ascii="宋体" w:hAnsi="宋体"/>
          <w:bCs/>
          <w:color w:val="000000" w:themeColor="text1"/>
          <w:sz w:val="21"/>
        </w:rPr>
        <w:t>运维时必须</w:t>
      </w:r>
      <w:proofErr w:type="gramEnd"/>
      <w:r>
        <w:rPr>
          <w:rFonts w:ascii="宋体" w:hAnsi="宋体"/>
          <w:bCs/>
          <w:color w:val="000000" w:themeColor="text1"/>
          <w:sz w:val="21"/>
        </w:rPr>
        <w:t>填写工作单，以确定运维工时。</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（6）甲方负责提供远程接入环境，并定期提供接入演练机会，确保接入流畅，便于乙方快速、安全接入及时处理故障，</w:t>
      </w:r>
      <w:r>
        <w:rPr>
          <w:rFonts w:ascii="宋体" w:hAnsi="宋体"/>
          <w:bCs/>
          <w:color w:val="000000" w:themeColor="text1"/>
          <w:sz w:val="21"/>
        </w:rPr>
        <w:t>乙方所使用的运</w:t>
      </w:r>
      <w:proofErr w:type="gramStart"/>
      <w:r>
        <w:rPr>
          <w:rFonts w:ascii="宋体" w:hAnsi="宋体"/>
          <w:bCs/>
          <w:color w:val="000000" w:themeColor="text1"/>
          <w:sz w:val="21"/>
        </w:rPr>
        <w:t>维软件</w:t>
      </w:r>
      <w:proofErr w:type="gramEnd"/>
      <w:r>
        <w:rPr>
          <w:rFonts w:ascii="宋体" w:hAnsi="宋体"/>
          <w:bCs/>
          <w:color w:val="000000" w:themeColor="text1"/>
          <w:sz w:val="21"/>
        </w:rPr>
        <w:t>必须是正版软件，严禁使用盗版、侵权、非法软件。</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（7）</w:t>
      </w:r>
      <w:r>
        <w:rPr>
          <w:rFonts w:ascii="宋体" w:hAnsi="宋体"/>
          <w:bCs/>
          <w:color w:val="000000" w:themeColor="text1"/>
          <w:sz w:val="21"/>
        </w:rPr>
        <w:t>不可抗力及甲方原因除外，</w:t>
      </w:r>
      <w:proofErr w:type="gramStart"/>
      <w:r>
        <w:rPr>
          <w:rFonts w:ascii="宋体" w:hAnsi="宋体"/>
          <w:bCs/>
          <w:color w:val="000000" w:themeColor="text1"/>
          <w:sz w:val="21"/>
        </w:rPr>
        <w:t>不</w:t>
      </w:r>
      <w:proofErr w:type="gramEnd"/>
      <w:r>
        <w:rPr>
          <w:rFonts w:ascii="宋体" w:hAnsi="宋体"/>
          <w:bCs/>
          <w:color w:val="000000" w:themeColor="text1"/>
          <w:sz w:val="21"/>
        </w:rPr>
        <w:t>免除乙方运</w:t>
      </w:r>
      <w:proofErr w:type="gramStart"/>
      <w:r>
        <w:rPr>
          <w:rFonts w:ascii="宋体" w:hAnsi="宋体"/>
          <w:bCs/>
          <w:color w:val="000000" w:themeColor="text1"/>
          <w:sz w:val="21"/>
        </w:rPr>
        <w:t>维质量</w:t>
      </w:r>
      <w:proofErr w:type="gramEnd"/>
      <w:r>
        <w:rPr>
          <w:rFonts w:ascii="宋体" w:hAnsi="宋体"/>
          <w:bCs/>
          <w:color w:val="000000" w:themeColor="text1"/>
          <w:sz w:val="21"/>
        </w:rPr>
        <w:t>的责任。</w:t>
      </w:r>
      <w:r>
        <w:rPr>
          <w:rFonts w:ascii="宋体" w:hAnsi="宋体" w:hint="eastAsia"/>
          <w:b/>
          <w:bCs/>
          <w:color w:val="000000" w:themeColor="text1"/>
          <w:sz w:val="21"/>
        </w:rPr>
        <w:t>工具要求：</w:t>
      </w:r>
      <w:r>
        <w:rPr>
          <w:rFonts w:ascii="宋体" w:hAnsi="宋体" w:hint="eastAsia"/>
          <w:bCs/>
          <w:color w:val="000000" w:themeColor="text1"/>
          <w:sz w:val="21"/>
        </w:rPr>
        <w:t>项目所涉及到的</w:t>
      </w:r>
      <w:proofErr w:type="gramStart"/>
      <w:r>
        <w:rPr>
          <w:rFonts w:ascii="宋体" w:hAnsi="宋体" w:hint="eastAsia"/>
          <w:bCs/>
          <w:color w:val="000000" w:themeColor="text1"/>
          <w:sz w:val="21"/>
        </w:rPr>
        <w:t>所有用于</w:t>
      </w:r>
      <w:proofErr w:type="gramEnd"/>
      <w:r>
        <w:rPr>
          <w:rFonts w:ascii="宋体" w:hAnsi="宋体" w:hint="eastAsia"/>
          <w:bCs/>
          <w:color w:val="000000" w:themeColor="text1"/>
          <w:sz w:val="21"/>
        </w:rPr>
        <w:t>技术测评工具必须为商业版本，并具备使用授权。</w:t>
      </w:r>
    </w:p>
    <w:p w:rsidR="00A6277D" w:rsidRDefault="004117D8">
      <w:pPr>
        <w:pStyle w:val="aff5"/>
        <w:numPr>
          <w:ilvl w:val="2"/>
          <w:numId w:val="7"/>
        </w:numPr>
        <w:ind w:firstLineChars="0" w:hanging="1178"/>
        <w:rPr>
          <w:rFonts w:ascii="宋体" w:hAnsi="宋体"/>
          <w:b/>
          <w:bCs/>
          <w:color w:val="000000" w:themeColor="text1"/>
          <w:sz w:val="21"/>
        </w:rPr>
      </w:pPr>
      <w:bookmarkStart w:id="59" w:name="_Toc78206833"/>
      <w:bookmarkEnd w:id="59"/>
      <w:r>
        <w:rPr>
          <w:rFonts w:ascii="宋体" w:hAnsi="宋体" w:hint="eastAsia"/>
          <w:b/>
          <w:bCs/>
          <w:color w:val="000000" w:themeColor="text1"/>
          <w:sz w:val="21"/>
        </w:rPr>
        <w:t>项目分包</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乙方不得将本项目转包或分包给其他单位或个人。</w:t>
      </w:r>
    </w:p>
    <w:p w:rsidR="00A6277D" w:rsidRDefault="004117D8">
      <w:pPr>
        <w:pStyle w:val="aff5"/>
        <w:numPr>
          <w:ilvl w:val="2"/>
          <w:numId w:val="7"/>
        </w:numPr>
        <w:ind w:firstLineChars="0" w:hanging="1178"/>
        <w:rPr>
          <w:rFonts w:ascii="宋体" w:hAnsi="宋体"/>
          <w:b/>
          <w:bCs/>
          <w:color w:val="000000" w:themeColor="text1"/>
          <w:sz w:val="21"/>
        </w:rPr>
      </w:pPr>
      <w:r>
        <w:rPr>
          <w:rFonts w:ascii="宋体" w:hAnsi="宋体" w:hint="eastAsia"/>
          <w:b/>
          <w:bCs/>
          <w:color w:val="000000" w:themeColor="text1"/>
          <w:sz w:val="21"/>
        </w:rPr>
        <w:t>检查监督</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lastRenderedPageBreak/>
        <w:t>甲方在每次运</w:t>
      </w:r>
      <w:proofErr w:type="gramStart"/>
      <w:r>
        <w:rPr>
          <w:rFonts w:ascii="宋体" w:hAnsi="宋体" w:hint="eastAsia"/>
          <w:bCs/>
          <w:color w:val="000000" w:themeColor="text1"/>
          <w:sz w:val="21"/>
        </w:rPr>
        <w:t>维工作</w:t>
      </w:r>
      <w:proofErr w:type="gramEnd"/>
      <w:r>
        <w:rPr>
          <w:rFonts w:ascii="宋体" w:hAnsi="宋体" w:hint="eastAsia"/>
          <w:bCs/>
          <w:color w:val="000000" w:themeColor="text1"/>
          <w:sz w:val="21"/>
        </w:rPr>
        <w:t>中进行全过程检查监督，乙方必须按本合同规定的服务范围及标准进行运维工作，并接受甲方的监督。</w:t>
      </w:r>
    </w:p>
    <w:p w:rsidR="00A6277D" w:rsidRDefault="004117D8">
      <w:pPr>
        <w:pStyle w:val="aff5"/>
        <w:numPr>
          <w:ilvl w:val="2"/>
          <w:numId w:val="7"/>
        </w:numPr>
        <w:ind w:firstLineChars="0" w:hanging="1178"/>
        <w:rPr>
          <w:rFonts w:ascii="宋体" w:hAnsi="宋体"/>
          <w:b/>
          <w:bCs/>
          <w:color w:val="000000" w:themeColor="text1"/>
          <w:sz w:val="21"/>
        </w:rPr>
      </w:pPr>
      <w:r>
        <w:rPr>
          <w:rFonts w:ascii="宋体" w:hAnsi="宋体" w:hint="eastAsia"/>
          <w:b/>
          <w:bCs/>
          <w:color w:val="000000" w:themeColor="text1"/>
          <w:sz w:val="21"/>
        </w:rPr>
        <w:t>文档要求</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乙方每次维护服务都要形成记录备案及归档，并提交至甲方</w:t>
      </w:r>
      <w:r>
        <w:rPr>
          <w:rFonts w:ascii="宋体" w:hAnsi="宋体"/>
          <w:bCs/>
          <w:color w:val="000000" w:themeColor="text1"/>
          <w:sz w:val="21"/>
        </w:rPr>
        <w:t>IT;</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乙方每次结构优化等须提交给甲方</w:t>
      </w:r>
      <w:r>
        <w:rPr>
          <w:rFonts w:ascii="宋体" w:hAnsi="宋体"/>
          <w:bCs/>
          <w:color w:val="000000" w:themeColor="text1"/>
          <w:sz w:val="21"/>
        </w:rPr>
        <w:t>IT不限于以下资料：需求分析说明书、系统</w:t>
      </w:r>
      <w:r>
        <w:rPr>
          <w:rFonts w:ascii="宋体" w:hAnsi="宋体" w:hint="eastAsia"/>
          <w:bCs/>
          <w:color w:val="000000" w:themeColor="text1"/>
          <w:sz w:val="21"/>
        </w:rPr>
        <w:t>拓扑</w:t>
      </w:r>
      <w:r>
        <w:rPr>
          <w:rFonts w:ascii="宋体" w:hAnsi="宋体"/>
          <w:bCs/>
          <w:color w:val="000000" w:themeColor="text1"/>
          <w:sz w:val="21"/>
        </w:rPr>
        <w:t>说明书、</w:t>
      </w:r>
      <w:r>
        <w:rPr>
          <w:rFonts w:ascii="宋体" w:hAnsi="宋体" w:hint="eastAsia"/>
          <w:bCs/>
          <w:color w:val="000000" w:themeColor="text1"/>
          <w:sz w:val="21"/>
        </w:rPr>
        <w:t>网络</w:t>
      </w:r>
      <w:r>
        <w:rPr>
          <w:rFonts w:ascii="宋体" w:hAnsi="宋体"/>
          <w:bCs/>
          <w:color w:val="000000" w:themeColor="text1"/>
          <w:sz w:val="21"/>
        </w:rPr>
        <w:t>设计说明书、测试分析报告、配置说明书、用户手册、维护手册等；</w:t>
      </w:r>
    </w:p>
    <w:p w:rsidR="00A6277D" w:rsidRDefault="004117D8">
      <w:pPr>
        <w:pStyle w:val="aff5"/>
        <w:numPr>
          <w:ilvl w:val="2"/>
          <w:numId w:val="7"/>
        </w:numPr>
        <w:ind w:firstLineChars="0" w:hanging="1178"/>
        <w:rPr>
          <w:rFonts w:ascii="宋体" w:hAnsi="宋体"/>
          <w:b/>
          <w:bCs/>
          <w:color w:val="000000" w:themeColor="text1"/>
          <w:sz w:val="21"/>
        </w:rPr>
      </w:pPr>
      <w:r>
        <w:rPr>
          <w:rFonts w:ascii="宋体" w:hAnsi="宋体" w:hint="eastAsia"/>
          <w:b/>
          <w:bCs/>
          <w:color w:val="000000" w:themeColor="text1"/>
          <w:sz w:val="21"/>
        </w:rPr>
        <w:t>用户培训</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乙方负责对网络使用过程中出现的问题定期（每季度一次）指导和培训，保证甲方维护人员能熟练的进行基础故障处理，每次结构优化后，乙方负责对甲方相关人员进行指导和培训，保证甲方人员能熟练的操作，并形成培训记录。</w:t>
      </w:r>
    </w:p>
    <w:p w:rsidR="00A6277D" w:rsidRDefault="004117D8">
      <w:pPr>
        <w:pStyle w:val="aff5"/>
        <w:numPr>
          <w:ilvl w:val="2"/>
          <w:numId w:val="7"/>
        </w:numPr>
        <w:ind w:firstLineChars="0" w:hanging="1178"/>
        <w:rPr>
          <w:rFonts w:ascii="宋体" w:hAnsi="宋体"/>
          <w:b/>
          <w:bCs/>
          <w:color w:val="000000" w:themeColor="text1"/>
          <w:sz w:val="21"/>
        </w:rPr>
      </w:pPr>
      <w:r>
        <w:rPr>
          <w:rFonts w:ascii="宋体" w:hAnsi="宋体" w:hint="eastAsia"/>
          <w:b/>
          <w:bCs/>
          <w:color w:val="000000" w:themeColor="text1"/>
          <w:sz w:val="21"/>
        </w:rPr>
        <w:t>工作管理及保密要求</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 xml:space="preserve">（1） </w:t>
      </w:r>
      <w:r>
        <w:rPr>
          <w:rFonts w:ascii="宋体" w:hAnsi="宋体"/>
          <w:bCs/>
          <w:color w:val="000000" w:themeColor="text1"/>
          <w:sz w:val="21"/>
        </w:rPr>
        <w:t>乙方派出的服务人员必须完全遵守甲方的相关规定，并听从甲方主管部门的管理；</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（2）</w:t>
      </w:r>
      <w:r>
        <w:rPr>
          <w:rFonts w:ascii="宋体" w:hAnsi="宋体"/>
          <w:bCs/>
          <w:color w:val="000000" w:themeColor="text1"/>
          <w:sz w:val="21"/>
        </w:rPr>
        <w:t>乙方的工作人员在工作过程中接触到的有关甲方业务及其他任何的数据资料应妥善保管，绝对不可私自处置及对外泄露；</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（3）</w:t>
      </w:r>
      <w:r>
        <w:rPr>
          <w:rFonts w:ascii="宋体" w:hAnsi="宋体"/>
          <w:bCs/>
          <w:color w:val="000000" w:themeColor="text1"/>
          <w:sz w:val="21"/>
        </w:rPr>
        <w:t>乙方的工作人员应遵守《关于禁止侵犯商业秘密行为的若干规定》；</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（4）</w:t>
      </w:r>
      <w:r>
        <w:rPr>
          <w:rFonts w:ascii="宋体" w:hAnsi="宋体"/>
          <w:bCs/>
          <w:color w:val="000000" w:themeColor="text1"/>
          <w:sz w:val="21"/>
        </w:rPr>
        <w:t>乙方应提供标准格式的故障、处理、运维、变更表格，并应按要求详细填写相关记录项并归档保存，原始记录或复印件应提供给甲方直接负责部门审核及保存。</w:t>
      </w:r>
    </w:p>
    <w:p w:rsidR="00A6277D" w:rsidRDefault="004117D8">
      <w:pPr>
        <w:pStyle w:val="aff5"/>
        <w:numPr>
          <w:ilvl w:val="2"/>
          <w:numId w:val="7"/>
        </w:numPr>
        <w:ind w:firstLineChars="0" w:hanging="1178"/>
        <w:rPr>
          <w:rFonts w:ascii="宋体" w:hAnsi="宋体"/>
          <w:b/>
          <w:bCs/>
          <w:color w:val="000000" w:themeColor="text1"/>
          <w:sz w:val="21"/>
        </w:rPr>
      </w:pPr>
      <w:r>
        <w:rPr>
          <w:rFonts w:ascii="宋体" w:hAnsi="宋体" w:hint="eastAsia"/>
          <w:b/>
          <w:bCs/>
          <w:color w:val="000000" w:themeColor="text1"/>
          <w:sz w:val="21"/>
        </w:rPr>
        <w:t>免责声明</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乙方承诺负责一切因乙方失误所产生之法律责任，免除甲方一切法律责任。</w:t>
      </w:r>
    </w:p>
    <w:p w:rsidR="00A6277D" w:rsidRDefault="004117D8">
      <w:pPr>
        <w:pStyle w:val="aff5"/>
        <w:numPr>
          <w:ilvl w:val="2"/>
          <w:numId w:val="7"/>
        </w:numPr>
        <w:ind w:firstLineChars="0" w:hanging="1178"/>
        <w:rPr>
          <w:rFonts w:ascii="宋体" w:hAnsi="宋体"/>
          <w:b/>
          <w:bCs/>
          <w:color w:val="000000" w:themeColor="text1"/>
          <w:sz w:val="21"/>
        </w:rPr>
      </w:pPr>
      <w:r>
        <w:rPr>
          <w:rFonts w:ascii="宋体" w:hAnsi="宋体" w:hint="eastAsia"/>
          <w:b/>
          <w:bCs/>
          <w:color w:val="000000" w:themeColor="text1"/>
          <w:sz w:val="21"/>
        </w:rPr>
        <w:t>违约责任</w:t>
      </w:r>
    </w:p>
    <w:p w:rsidR="00A6277D" w:rsidRDefault="004117D8">
      <w:pPr>
        <w:ind w:firstLineChars="200" w:firstLine="420"/>
        <w:rPr>
          <w:rFonts w:ascii="宋体" w:hAnsi="宋体"/>
          <w:bCs/>
          <w:color w:val="000000" w:themeColor="text1"/>
          <w:sz w:val="21"/>
        </w:rPr>
      </w:pPr>
      <w:r>
        <w:rPr>
          <w:rFonts w:ascii="宋体" w:hAnsi="宋体" w:hint="eastAsia"/>
          <w:bCs/>
          <w:color w:val="000000" w:themeColor="text1"/>
          <w:sz w:val="21"/>
        </w:rPr>
        <w:t>（1）</w:t>
      </w:r>
      <w:r>
        <w:rPr>
          <w:rFonts w:ascii="宋体" w:hAnsi="宋体"/>
          <w:bCs/>
          <w:color w:val="000000" w:themeColor="text1"/>
          <w:sz w:val="21"/>
        </w:rPr>
        <w:t>甲方如发现运</w:t>
      </w:r>
      <w:proofErr w:type="gramStart"/>
      <w:r>
        <w:rPr>
          <w:rFonts w:ascii="宋体" w:hAnsi="宋体"/>
          <w:bCs/>
          <w:color w:val="000000" w:themeColor="text1"/>
          <w:sz w:val="21"/>
        </w:rPr>
        <w:t>维质量</w:t>
      </w:r>
      <w:proofErr w:type="gramEnd"/>
      <w:r>
        <w:rPr>
          <w:rFonts w:ascii="宋体" w:hAnsi="宋体"/>
          <w:bCs/>
          <w:color w:val="000000" w:themeColor="text1"/>
          <w:sz w:val="21"/>
        </w:rPr>
        <w:t>不合格或乙方出现造假情形的，有权要求乙方无偿返工并按实际损失赔偿甲方。</w:t>
      </w:r>
    </w:p>
    <w:p w:rsidR="00AC79BE" w:rsidRPr="00106362" w:rsidRDefault="004117D8" w:rsidP="009D70D8">
      <w:pPr>
        <w:ind w:firstLineChars="200" w:firstLine="420"/>
        <w:rPr>
          <w:rFonts w:hint="eastAsia"/>
          <w:color w:val="000000" w:themeColor="text1"/>
          <w:sz w:val="21"/>
        </w:rPr>
      </w:pPr>
      <w:r>
        <w:rPr>
          <w:rFonts w:ascii="宋体" w:hAnsi="宋体" w:hint="eastAsia"/>
          <w:bCs/>
          <w:color w:val="000000" w:themeColor="text1"/>
          <w:sz w:val="21"/>
        </w:rPr>
        <w:t>（2） 如乙方未按时提供资料，或提供资料的真实性及有效性存在问题则此次采购无效，如致使甲方遭受损失的，供应商应承担因此造成的一切法律责任及损失。</w:t>
      </w:r>
      <w:bookmarkStart w:id="60" w:name="_GoBack"/>
      <w:bookmarkEnd w:id="47"/>
      <w:bookmarkEnd w:id="60"/>
    </w:p>
    <w:sectPr w:rsidR="00AC79BE" w:rsidRPr="00106362" w:rsidSect="00AC79BE">
      <w:footerReference w:type="default" r:id="rId11"/>
      <w:pgSz w:w="11906" w:h="16838"/>
      <w:pgMar w:top="1440" w:right="1361" w:bottom="1440" w:left="175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68D4" w:rsidRDefault="008268D4">
      <w:pPr>
        <w:spacing w:line="240" w:lineRule="auto"/>
      </w:pPr>
      <w:r>
        <w:separator/>
      </w:r>
    </w:p>
  </w:endnote>
  <w:endnote w:type="continuationSeparator" w:id="0">
    <w:p w:rsidR="008268D4" w:rsidRDefault="008268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PMingLiU">
    <w:altName w:val="Microsoft JhengHei"/>
    <w:panose1 w:val="02010601000101010101"/>
    <w:charset w:val="88"/>
    <w:family w:val="roman"/>
    <w:pitch w:val="default"/>
    <w:sig w:usb0="00000000" w:usb1="0000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9101057"/>
    </w:sdtPr>
    <w:sdtContent>
      <w:p w:rsidR="00313F90" w:rsidRDefault="00313F90">
        <w:pPr>
          <w:pStyle w:val="af4"/>
          <w:jc w:val="center"/>
        </w:pPr>
        <w:r>
          <w:fldChar w:fldCharType="begin"/>
        </w:r>
        <w:r>
          <w:instrText>PAGE   \* MERGEFORMAT</w:instrText>
        </w:r>
        <w:r>
          <w:fldChar w:fldCharType="separate"/>
        </w:r>
        <w:r w:rsidR="009D70D8" w:rsidRPr="009D70D8">
          <w:rPr>
            <w:noProof/>
            <w:lang w:val="zh-CN"/>
          </w:rPr>
          <w:t>24</w:t>
        </w:r>
        <w:r>
          <w:rPr>
            <w:lang w:val="zh-CN"/>
          </w:rPr>
          <w:fldChar w:fldCharType="end"/>
        </w:r>
      </w:p>
    </w:sdtContent>
  </w:sdt>
  <w:p w:rsidR="00313F90" w:rsidRDefault="00313F90">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68D4" w:rsidRDefault="008268D4">
      <w:r>
        <w:separator/>
      </w:r>
    </w:p>
  </w:footnote>
  <w:footnote w:type="continuationSeparator" w:id="0">
    <w:p w:rsidR="008268D4" w:rsidRDefault="00826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3F90" w:rsidRDefault="00313F90">
    <w:pPr>
      <w:jc w:val="right"/>
    </w:pPr>
    <w:sdt>
      <w:sdtPr>
        <w:id w:val="-1318336367"/>
      </w:sdtPr>
      <w:sdtContent>
        <w:r>
          <w:rPr>
            <w:lang w:val="zh-CN"/>
          </w:rPr>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7820AD"/>
    <w:multiLevelType w:val="singleLevel"/>
    <w:tmpl w:val="B07820AD"/>
    <w:lvl w:ilvl="0">
      <w:start w:val="1"/>
      <w:numFmt w:val="decimal"/>
      <w:suff w:val="nothing"/>
      <w:lvlText w:val="（%1）"/>
      <w:lvlJc w:val="left"/>
    </w:lvl>
  </w:abstractNum>
  <w:abstractNum w:abstractNumId="1" w15:restartNumberingAfterBreak="0">
    <w:nsid w:val="BDA696A6"/>
    <w:multiLevelType w:val="singleLevel"/>
    <w:tmpl w:val="BDA696A6"/>
    <w:lvl w:ilvl="0">
      <w:start w:val="1"/>
      <w:numFmt w:val="decimal"/>
      <w:suff w:val="nothing"/>
      <w:lvlText w:val="（%1）"/>
      <w:lvlJc w:val="left"/>
    </w:lvl>
  </w:abstractNum>
  <w:abstractNum w:abstractNumId="2" w15:restartNumberingAfterBreak="0">
    <w:nsid w:val="00000004"/>
    <w:multiLevelType w:val="multilevel"/>
    <w:tmpl w:val="00000004"/>
    <w:lvl w:ilvl="0">
      <w:start w:val="1"/>
      <w:numFmt w:val="decimal"/>
      <w:lvlText w:val="%1."/>
      <w:lvlJc w:val="left"/>
      <w:pPr>
        <w:tabs>
          <w:tab w:val="left" w:pos="360"/>
        </w:tabs>
        <w:ind w:left="360" w:hanging="360"/>
      </w:pPr>
      <w:rPr>
        <w:rFonts w:hint="default"/>
      </w:rPr>
    </w:lvl>
    <w:lvl w:ilvl="1">
      <w:start w:val="1"/>
      <w:numFmt w:val="decimal"/>
      <w:lvlText w:val="%2)"/>
      <w:lvlJc w:val="left"/>
      <w:pPr>
        <w:ind w:left="1140" w:hanging="720"/>
      </w:pPr>
      <w:rPr>
        <w:rFonts w:hint="default"/>
      </w:rPr>
    </w:lvl>
    <w:lvl w:ilvl="2">
      <w:start w:val="1"/>
      <w:numFmt w:val="lowerRoman"/>
      <w:lvlText w:val="%3."/>
      <w:lvlJc w:val="right"/>
      <w:pPr>
        <w:tabs>
          <w:tab w:val="left" w:pos="1260"/>
        </w:tabs>
        <w:ind w:left="1260" w:hanging="420"/>
      </w:pPr>
      <w:rPr>
        <w:rFonts w:hint="eastAsia"/>
      </w:rPr>
    </w:lvl>
    <w:lvl w:ilvl="3">
      <w:start w:val="1"/>
      <w:numFmt w:val="decimal"/>
      <w:lvlText w:val="%4."/>
      <w:lvlJc w:val="left"/>
      <w:pPr>
        <w:tabs>
          <w:tab w:val="left" w:pos="1680"/>
        </w:tabs>
        <w:ind w:left="340" w:hanging="340"/>
      </w:pPr>
      <w:rPr>
        <w:rFonts w:hint="eastAsia"/>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3" w15:restartNumberingAfterBreak="0">
    <w:nsid w:val="00000006"/>
    <w:multiLevelType w:val="multilevel"/>
    <w:tmpl w:val="00000006"/>
    <w:lvl w:ilvl="0">
      <w:start w:val="1"/>
      <w:numFmt w:val="decimal"/>
      <w:lvlText w:val="%1."/>
      <w:lvlJc w:val="left"/>
      <w:pPr>
        <w:tabs>
          <w:tab w:val="left" w:pos="360"/>
        </w:tabs>
        <w:ind w:left="360" w:hanging="360"/>
      </w:pPr>
      <w:rPr>
        <w:rFonts w:hint="default"/>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03C30BB9"/>
    <w:multiLevelType w:val="multilevel"/>
    <w:tmpl w:val="03C30BB9"/>
    <w:lvl w:ilvl="0">
      <w:start w:val="1"/>
      <w:numFmt w:val="decimal"/>
      <w:pStyle w:val="a"/>
      <w:lvlText w:val="图%1"/>
      <w:lvlJc w:val="center"/>
      <w:pPr>
        <w:ind w:left="480" w:hanging="48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FF7262E"/>
    <w:multiLevelType w:val="multilevel"/>
    <w:tmpl w:val="0FF7262E"/>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2FAC09A1"/>
    <w:multiLevelType w:val="multilevel"/>
    <w:tmpl w:val="2FAC09A1"/>
    <w:lvl w:ilvl="0">
      <w:start w:val="1"/>
      <w:numFmt w:val="decimal"/>
      <w:lvlText w:val="%1."/>
      <w:lvlJc w:val="left"/>
      <w:pPr>
        <w:tabs>
          <w:tab w:val="left" w:pos="480"/>
        </w:tabs>
        <w:ind w:left="480" w:hanging="480"/>
      </w:pPr>
      <w:rPr>
        <w:rFonts w:hint="eastAsia"/>
        <w:b/>
      </w:rPr>
    </w:lvl>
    <w:lvl w:ilvl="1">
      <w:start w:val="1"/>
      <w:numFmt w:val="ideographTraditional"/>
      <w:lvlText w:val="%2、"/>
      <w:lvlJc w:val="left"/>
      <w:pPr>
        <w:tabs>
          <w:tab w:val="left" w:pos="960"/>
        </w:tabs>
        <w:ind w:left="960" w:hanging="480"/>
      </w:pPr>
      <w:rPr>
        <w:rFonts w:hint="eastAsia"/>
      </w:rPr>
    </w:lvl>
    <w:lvl w:ilvl="2">
      <w:start w:val="1"/>
      <w:numFmt w:val="lowerRoman"/>
      <w:lvlText w:val="%3."/>
      <w:lvlJc w:val="right"/>
      <w:pPr>
        <w:tabs>
          <w:tab w:val="left" w:pos="1440"/>
        </w:tabs>
        <w:ind w:left="1440" w:hanging="480"/>
      </w:pPr>
      <w:rPr>
        <w:rFonts w:hint="eastAsia"/>
      </w:rPr>
    </w:lvl>
    <w:lvl w:ilvl="3">
      <w:start w:val="1"/>
      <w:numFmt w:val="decimal"/>
      <w:lvlText w:val="%4）"/>
      <w:lvlJc w:val="left"/>
      <w:pPr>
        <w:tabs>
          <w:tab w:val="left" w:pos="786"/>
        </w:tabs>
        <w:ind w:left="786" w:hanging="360"/>
      </w:pPr>
      <w:rPr>
        <w:rFonts w:ascii="Times New Roman" w:hint="eastAsia"/>
      </w:rPr>
    </w:lvl>
    <w:lvl w:ilvl="4">
      <w:start w:val="1"/>
      <w:numFmt w:val="ideographTraditional"/>
      <w:lvlText w:val="%5、"/>
      <w:lvlJc w:val="left"/>
      <w:pPr>
        <w:tabs>
          <w:tab w:val="left" w:pos="2400"/>
        </w:tabs>
        <w:ind w:left="2400" w:hanging="480"/>
      </w:pPr>
      <w:rPr>
        <w:rFonts w:hint="eastAsia"/>
      </w:rPr>
    </w:lvl>
    <w:lvl w:ilvl="5">
      <w:start w:val="1"/>
      <w:numFmt w:val="lowerRoman"/>
      <w:lvlText w:val="%6."/>
      <w:lvlJc w:val="right"/>
      <w:pPr>
        <w:tabs>
          <w:tab w:val="left" w:pos="2880"/>
        </w:tabs>
        <w:ind w:left="2880" w:hanging="480"/>
      </w:pPr>
      <w:rPr>
        <w:rFonts w:hint="eastAsia"/>
      </w:rPr>
    </w:lvl>
    <w:lvl w:ilvl="6">
      <w:start w:val="1"/>
      <w:numFmt w:val="decimal"/>
      <w:lvlText w:val="%7."/>
      <w:lvlJc w:val="left"/>
      <w:pPr>
        <w:tabs>
          <w:tab w:val="left" w:pos="3360"/>
        </w:tabs>
        <w:ind w:left="3360" w:hanging="480"/>
      </w:pPr>
      <w:rPr>
        <w:rFonts w:hint="eastAsia"/>
      </w:rPr>
    </w:lvl>
    <w:lvl w:ilvl="7">
      <w:start w:val="1"/>
      <w:numFmt w:val="ideographTraditional"/>
      <w:lvlText w:val="%8、"/>
      <w:lvlJc w:val="left"/>
      <w:pPr>
        <w:tabs>
          <w:tab w:val="left" w:pos="3840"/>
        </w:tabs>
        <w:ind w:left="3840" w:hanging="480"/>
      </w:pPr>
      <w:rPr>
        <w:rFonts w:hint="eastAsia"/>
      </w:rPr>
    </w:lvl>
    <w:lvl w:ilvl="8">
      <w:start w:val="1"/>
      <w:numFmt w:val="lowerRoman"/>
      <w:lvlText w:val="%9."/>
      <w:lvlJc w:val="right"/>
      <w:pPr>
        <w:tabs>
          <w:tab w:val="left" w:pos="4320"/>
        </w:tabs>
        <w:ind w:left="4320" w:hanging="480"/>
      </w:pPr>
      <w:rPr>
        <w:rFonts w:hint="eastAsia"/>
      </w:rPr>
    </w:lvl>
  </w:abstractNum>
  <w:abstractNum w:abstractNumId="7" w15:restartNumberingAfterBreak="0">
    <w:nsid w:val="310001C9"/>
    <w:multiLevelType w:val="multilevel"/>
    <w:tmpl w:val="310001C9"/>
    <w:lvl w:ilvl="0">
      <w:start w:val="1"/>
      <w:numFmt w:val="bullet"/>
      <w:pStyle w:val="a0"/>
      <w:lvlText w:val=""/>
      <w:lvlJc w:val="left"/>
      <w:pPr>
        <w:ind w:left="988" w:hanging="420"/>
      </w:pPr>
      <w:rPr>
        <w:rFonts w:ascii="Wingdings" w:hAnsi="Wingdings" w:hint="default"/>
      </w:rPr>
    </w:lvl>
    <w:lvl w:ilvl="1">
      <w:start w:val="1"/>
      <w:numFmt w:val="bullet"/>
      <w:lvlText w:val=""/>
      <w:lvlJc w:val="left"/>
      <w:pPr>
        <w:ind w:left="1686" w:hanging="420"/>
      </w:pPr>
      <w:rPr>
        <w:rFonts w:ascii="Wingdings" w:hAnsi="Wingdings" w:hint="default"/>
      </w:rPr>
    </w:lvl>
    <w:lvl w:ilvl="2">
      <w:start w:val="1"/>
      <w:numFmt w:val="bullet"/>
      <w:lvlText w:val=""/>
      <w:lvlJc w:val="left"/>
      <w:pPr>
        <w:ind w:left="2106" w:hanging="420"/>
      </w:pPr>
      <w:rPr>
        <w:rFonts w:ascii="Wingdings" w:hAnsi="Wingdings" w:hint="default"/>
      </w:rPr>
    </w:lvl>
    <w:lvl w:ilvl="3">
      <w:start w:val="1"/>
      <w:numFmt w:val="bullet"/>
      <w:lvlText w:val=""/>
      <w:lvlJc w:val="left"/>
      <w:pPr>
        <w:ind w:left="2526" w:hanging="420"/>
      </w:pPr>
      <w:rPr>
        <w:rFonts w:ascii="Wingdings" w:hAnsi="Wingdings" w:hint="default"/>
      </w:rPr>
    </w:lvl>
    <w:lvl w:ilvl="4">
      <w:start w:val="1"/>
      <w:numFmt w:val="bullet"/>
      <w:lvlText w:val=""/>
      <w:lvlJc w:val="left"/>
      <w:pPr>
        <w:ind w:left="2946" w:hanging="420"/>
      </w:pPr>
      <w:rPr>
        <w:rFonts w:ascii="Wingdings" w:hAnsi="Wingdings" w:hint="default"/>
      </w:rPr>
    </w:lvl>
    <w:lvl w:ilvl="5">
      <w:start w:val="1"/>
      <w:numFmt w:val="bullet"/>
      <w:lvlText w:val=""/>
      <w:lvlJc w:val="left"/>
      <w:pPr>
        <w:ind w:left="3366" w:hanging="420"/>
      </w:pPr>
      <w:rPr>
        <w:rFonts w:ascii="Wingdings" w:hAnsi="Wingdings" w:hint="default"/>
      </w:rPr>
    </w:lvl>
    <w:lvl w:ilvl="6">
      <w:start w:val="1"/>
      <w:numFmt w:val="bullet"/>
      <w:lvlText w:val=""/>
      <w:lvlJc w:val="left"/>
      <w:pPr>
        <w:ind w:left="3786" w:hanging="420"/>
      </w:pPr>
      <w:rPr>
        <w:rFonts w:ascii="Wingdings" w:hAnsi="Wingdings" w:hint="default"/>
      </w:rPr>
    </w:lvl>
    <w:lvl w:ilvl="7">
      <w:start w:val="1"/>
      <w:numFmt w:val="bullet"/>
      <w:lvlText w:val=""/>
      <w:lvlJc w:val="left"/>
      <w:pPr>
        <w:ind w:left="4206" w:hanging="420"/>
      </w:pPr>
      <w:rPr>
        <w:rFonts w:ascii="Wingdings" w:hAnsi="Wingdings" w:hint="default"/>
      </w:rPr>
    </w:lvl>
    <w:lvl w:ilvl="8">
      <w:start w:val="1"/>
      <w:numFmt w:val="bullet"/>
      <w:lvlText w:val=""/>
      <w:lvlJc w:val="left"/>
      <w:pPr>
        <w:ind w:left="4626" w:hanging="420"/>
      </w:pPr>
      <w:rPr>
        <w:rFonts w:ascii="Wingdings" w:hAnsi="Wingdings" w:hint="default"/>
      </w:rPr>
    </w:lvl>
  </w:abstractNum>
  <w:abstractNum w:abstractNumId="8" w15:restartNumberingAfterBreak="0">
    <w:nsid w:val="3D9417D5"/>
    <w:multiLevelType w:val="multilevel"/>
    <w:tmpl w:val="3D9417D5"/>
    <w:lvl w:ilvl="0">
      <w:start w:val="1"/>
      <w:numFmt w:val="bullet"/>
      <w:pStyle w:val="2"/>
      <w:lvlText w:val=""/>
      <w:lvlJc w:val="left"/>
      <w:pPr>
        <w:ind w:left="855" w:hanging="420"/>
      </w:pPr>
      <w:rPr>
        <w:rFonts w:ascii="Wingdings" w:hAnsi="Wingdings" w:hint="default"/>
      </w:rPr>
    </w:lvl>
    <w:lvl w:ilvl="1">
      <w:start w:val="1"/>
      <w:numFmt w:val="bullet"/>
      <w:lvlText w:val=""/>
      <w:lvlJc w:val="left"/>
      <w:pPr>
        <w:ind w:left="1275" w:hanging="420"/>
      </w:pPr>
      <w:rPr>
        <w:rFonts w:ascii="Wingdings" w:hAnsi="Wingdings" w:hint="default"/>
      </w:rPr>
    </w:lvl>
    <w:lvl w:ilvl="2">
      <w:start w:val="1"/>
      <w:numFmt w:val="bullet"/>
      <w:lvlText w:val=""/>
      <w:lvlJc w:val="left"/>
      <w:pPr>
        <w:ind w:left="1695" w:hanging="420"/>
      </w:pPr>
      <w:rPr>
        <w:rFonts w:ascii="Wingdings" w:hAnsi="Wingdings" w:hint="default"/>
      </w:rPr>
    </w:lvl>
    <w:lvl w:ilvl="3">
      <w:start w:val="1"/>
      <w:numFmt w:val="bullet"/>
      <w:lvlText w:val=""/>
      <w:lvlJc w:val="left"/>
      <w:pPr>
        <w:ind w:left="2115" w:hanging="420"/>
      </w:pPr>
      <w:rPr>
        <w:rFonts w:ascii="Wingdings" w:hAnsi="Wingdings" w:hint="default"/>
      </w:rPr>
    </w:lvl>
    <w:lvl w:ilvl="4">
      <w:start w:val="1"/>
      <w:numFmt w:val="bullet"/>
      <w:lvlText w:val=""/>
      <w:lvlJc w:val="left"/>
      <w:pPr>
        <w:ind w:left="2535" w:hanging="420"/>
      </w:pPr>
      <w:rPr>
        <w:rFonts w:ascii="Wingdings" w:hAnsi="Wingdings" w:hint="default"/>
      </w:rPr>
    </w:lvl>
    <w:lvl w:ilvl="5">
      <w:start w:val="1"/>
      <w:numFmt w:val="bullet"/>
      <w:lvlText w:val=""/>
      <w:lvlJc w:val="left"/>
      <w:pPr>
        <w:ind w:left="2955" w:hanging="420"/>
      </w:pPr>
      <w:rPr>
        <w:rFonts w:ascii="Wingdings" w:hAnsi="Wingdings" w:hint="default"/>
      </w:rPr>
    </w:lvl>
    <w:lvl w:ilvl="6">
      <w:start w:val="1"/>
      <w:numFmt w:val="bullet"/>
      <w:lvlText w:val=""/>
      <w:lvlJc w:val="left"/>
      <w:pPr>
        <w:ind w:left="3375" w:hanging="420"/>
      </w:pPr>
      <w:rPr>
        <w:rFonts w:ascii="Wingdings" w:hAnsi="Wingdings" w:hint="default"/>
      </w:rPr>
    </w:lvl>
    <w:lvl w:ilvl="7">
      <w:start w:val="1"/>
      <w:numFmt w:val="bullet"/>
      <w:lvlText w:val=""/>
      <w:lvlJc w:val="left"/>
      <w:pPr>
        <w:ind w:left="3795" w:hanging="420"/>
      </w:pPr>
      <w:rPr>
        <w:rFonts w:ascii="Wingdings" w:hAnsi="Wingdings" w:hint="default"/>
      </w:rPr>
    </w:lvl>
    <w:lvl w:ilvl="8">
      <w:start w:val="1"/>
      <w:numFmt w:val="bullet"/>
      <w:lvlText w:val=""/>
      <w:lvlJc w:val="left"/>
      <w:pPr>
        <w:ind w:left="4215" w:hanging="420"/>
      </w:pPr>
      <w:rPr>
        <w:rFonts w:ascii="Wingdings" w:hAnsi="Wingdings" w:hint="default"/>
      </w:rPr>
    </w:lvl>
  </w:abstractNum>
  <w:abstractNum w:abstractNumId="9" w15:restartNumberingAfterBreak="0">
    <w:nsid w:val="48582AD0"/>
    <w:multiLevelType w:val="multilevel"/>
    <w:tmpl w:val="48582AD0"/>
    <w:lvl w:ilvl="0">
      <w:start w:val="3"/>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lvlText w:val="3.2.%3"/>
      <w:lvlJc w:val="left"/>
      <w:pPr>
        <w:ind w:left="0" w:firstLine="284"/>
      </w:pPr>
      <w:rPr>
        <w:rFonts w:ascii="宋体" w:eastAsia="宋体" w:hAnsi="宋体" w:hint="eastAsia"/>
        <w:b/>
        <w:sz w:val="24"/>
        <w:szCs w:val="24"/>
      </w:rPr>
    </w:lvl>
    <w:lvl w:ilvl="3">
      <w:start w:val="1"/>
      <w:numFmt w:val="decimal"/>
      <w:lvlText w:val="%1.%2.%3.%4"/>
      <w:lvlJc w:val="left"/>
      <w:pPr>
        <w:ind w:left="1984" w:hanging="708"/>
      </w:pPr>
      <w:rPr>
        <w:rFonts w:eastAsia="宋体" w:hint="eastAsia"/>
        <w:sz w:val="30"/>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0" w15:restartNumberingAfterBreak="0">
    <w:nsid w:val="54FD42A0"/>
    <w:multiLevelType w:val="multilevel"/>
    <w:tmpl w:val="54FD42A0"/>
    <w:lvl w:ilvl="0">
      <w:start w:val="1"/>
      <w:numFmt w:val="upperLetter"/>
      <w:lvlText w:val="%1."/>
      <w:lvlJc w:val="left"/>
      <w:pPr>
        <w:tabs>
          <w:tab w:val="left" w:pos="420"/>
        </w:tabs>
        <w:ind w:left="420" w:hanging="420"/>
      </w:pPr>
      <w:rPr>
        <w:rFonts w:hint="eastAsia"/>
      </w:rPr>
    </w:lvl>
    <w:lvl w:ilvl="1">
      <w:start w:val="2"/>
      <w:numFmt w:val="decimal"/>
      <w:lvlText w:val="%2）"/>
      <w:lvlJc w:val="left"/>
      <w:pPr>
        <w:ind w:left="1140" w:hanging="720"/>
      </w:pPr>
      <w:rPr>
        <w:rFonts w:hint="default"/>
      </w:rPr>
    </w:lvl>
    <w:lvl w:ilvl="2">
      <w:start w:val="2"/>
      <w:numFmt w:val="decimal"/>
      <w:lvlText w:val="%3"/>
      <w:lvlJc w:val="left"/>
      <w:pPr>
        <w:ind w:left="1200" w:hanging="360"/>
      </w:pPr>
      <w:rPr>
        <w:rFonts w:hint="default"/>
      </w:rPr>
    </w:lvl>
    <w:lvl w:ilvl="3">
      <w:start w:val="1"/>
      <w:numFmt w:val="decimal"/>
      <w:lvlText w:val="%4、"/>
      <w:lvlJc w:val="left"/>
      <w:pPr>
        <w:ind w:left="340" w:firstLine="114"/>
      </w:pPr>
      <w:rPr>
        <w:rFonts w:hint="default"/>
      </w:rPr>
    </w:lvl>
    <w:lvl w:ilvl="4">
      <w:start w:val="1"/>
      <w:numFmt w:val="lowerLetter"/>
      <w:lvlText w:val="%5)"/>
      <w:lvlJc w:val="left"/>
      <w:pPr>
        <w:tabs>
          <w:tab w:val="left" w:pos="2100"/>
        </w:tabs>
        <w:ind w:left="2100" w:hanging="420"/>
      </w:pPr>
      <w:rPr>
        <w:rFonts w:hint="eastAsia"/>
      </w:rPr>
    </w:lvl>
    <w:lvl w:ilvl="5">
      <w:start w:val="1"/>
      <w:numFmt w:val="lowerRoman"/>
      <w:lvlText w:val="%6."/>
      <w:lvlJc w:val="right"/>
      <w:pPr>
        <w:tabs>
          <w:tab w:val="left" w:pos="2520"/>
        </w:tabs>
        <w:ind w:left="2520" w:hanging="420"/>
      </w:pPr>
      <w:rPr>
        <w:rFonts w:hint="eastAsia"/>
      </w:rPr>
    </w:lvl>
    <w:lvl w:ilvl="6">
      <w:start w:val="1"/>
      <w:numFmt w:val="decimal"/>
      <w:lvlText w:val="%7."/>
      <w:lvlJc w:val="left"/>
      <w:pPr>
        <w:tabs>
          <w:tab w:val="left" w:pos="2940"/>
        </w:tabs>
        <w:ind w:left="2940" w:hanging="420"/>
      </w:pPr>
      <w:rPr>
        <w:rFonts w:hint="eastAsia"/>
      </w:rPr>
    </w:lvl>
    <w:lvl w:ilvl="7">
      <w:start w:val="1"/>
      <w:numFmt w:val="lowerLetter"/>
      <w:lvlText w:val="%8)"/>
      <w:lvlJc w:val="left"/>
      <w:pPr>
        <w:tabs>
          <w:tab w:val="left" w:pos="3360"/>
        </w:tabs>
        <w:ind w:left="3360" w:hanging="420"/>
      </w:pPr>
      <w:rPr>
        <w:rFonts w:hint="eastAsia"/>
      </w:rPr>
    </w:lvl>
    <w:lvl w:ilvl="8">
      <w:start w:val="1"/>
      <w:numFmt w:val="lowerRoman"/>
      <w:lvlText w:val="%9."/>
      <w:lvlJc w:val="right"/>
      <w:pPr>
        <w:tabs>
          <w:tab w:val="left" w:pos="3780"/>
        </w:tabs>
        <w:ind w:left="3780" w:hanging="420"/>
      </w:pPr>
      <w:rPr>
        <w:rFonts w:hint="eastAsia"/>
      </w:rPr>
    </w:lvl>
  </w:abstractNum>
  <w:abstractNum w:abstractNumId="11" w15:restartNumberingAfterBreak="0">
    <w:nsid w:val="582F4130"/>
    <w:multiLevelType w:val="singleLevel"/>
    <w:tmpl w:val="582F4130"/>
    <w:lvl w:ilvl="0">
      <w:start w:val="1"/>
      <w:numFmt w:val="bullet"/>
      <w:pStyle w:val="Bulletwithtext1"/>
      <w:lvlText w:val=""/>
      <w:lvlJc w:val="left"/>
      <w:pPr>
        <w:tabs>
          <w:tab w:val="left" w:pos="360"/>
        </w:tabs>
        <w:ind w:left="360" w:hanging="360"/>
      </w:pPr>
      <w:rPr>
        <w:rFonts w:ascii="Wingdings" w:hAnsi="Wingdings" w:hint="default"/>
        <w:b w:val="0"/>
        <w:i w:val="0"/>
        <w:sz w:val="16"/>
      </w:rPr>
    </w:lvl>
  </w:abstractNum>
  <w:abstractNum w:abstractNumId="12" w15:restartNumberingAfterBreak="0">
    <w:nsid w:val="62383AB6"/>
    <w:multiLevelType w:val="multilevel"/>
    <w:tmpl w:val="62383AB6"/>
    <w:lvl w:ilvl="0">
      <w:start w:val="2"/>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2"/>
      <w:numFmt w:val="decimalEnclosedCircle"/>
      <w:lvlText w:val="%4"/>
      <w:lvlJc w:val="left"/>
      <w:pPr>
        <w:ind w:left="1636" w:hanging="360"/>
      </w:pPr>
      <w:rPr>
        <w:rFonts w:hint="default"/>
      </w:r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15:restartNumberingAfterBreak="0">
    <w:nsid w:val="68804DFB"/>
    <w:multiLevelType w:val="multilevel"/>
    <w:tmpl w:val="68804DFB"/>
    <w:lvl w:ilvl="0">
      <w:start w:val="1"/>
      <w:numFmt w:val="decimal"/>
      <w:pStyle w:val="Numberedlist21"/>
      <w:lvlText w:val="%1."/>
      <w:lvlJc w:val="left"/>
      <w:pPr>
        <w:tabs>
          <w:tab w:val="left" w:pos="360"/>
        </w:tabs>
        <w:ind w:left="360" w:hanging="360"/>
      </w:pPr>
      <w:rPr>
        <w:rFonts w:hint="default"/>
      </w:rPr>
    </w:lvl>
    <w:lvl w:ilvl="1">
      <w:start w:val="1"/>
      <w:numFmt w:val="decimal"/>
      <w:lvlText w:val="%1.%2."/>
      <w:lvlJc w:val="left"/>
      <w:pPr>
        <w:tabs>
          <w:tab w:val="left" w:pos="1080"/>
        </w:tabs>
        <w:ind w:left="720" w:hanging="360"/>
      </w:pPr>
      <w:rPr>
        <w:rFonts w:hint="default"/>
      </w:rPr>
    </w:lvl>
    <w:lvl w:ilvl="2">
      <w:start w:val="1"/>
      <w:numFmt w:val="decimal"/>
      <w:pStyle w:val="Numberedlist23"/>
      <w:lvlText w:val="%1.%2.%3."/>
      <w:lvlJc w:val="left"/>
      <w:pPr>
        <w:tabs>
          <w:tab w:val="left" w:pos="1440"/>
        </w:tabs>
        <w:ind w:left="1080" w:hanging="360"/>
      </w:pPr>
      <w:rPr>
        <w:rFonts w:hint="default"/>
      </w:rPr>
    </w:lvl>
    <w:lvl w:ilvl="3">
      <w:start w:val="1"/>
      <w:numFmt w:val="decimal"/>
      <w:lvlText w:val="%1.%2.%3.%4."/>
      <w:lvlJc w:val="left"/>
      <w:pPr>
        <w:tabs>
          <w:tab w:val="left" w:pos="2160"/>
        </w:tabs>
        <w:ind w:left="1440" w:hanging="360"/>
      </w:pPr>
      <w:rPr>
        <w:rFonts w:hint="default"/>
      </w:rPr>
    </w:lvl>
    <w:lvl w:ilvl="4">
      <w:start w:val="1"/>
      <w:numFmt w:val="lowerLetter"/>
      <w:lvlText w:val="(%5)"/>
      <w:lvlJc w:val="left"/>
      <w:pPr>
        <w:tabs>
          <w:tab w:val="left" w:pos="1800"/>
        </w:tabs>
        <w:ind w:left="1800" w:hanging="360"/>
      </w:pPr>
      <w:rPr>
        <w:rFonts w:hint="default"/>
      </w:rPr>
    </w:lvl>
    <w:lvl w:ilvl="5">
      <w:start w:val="1"/>
      <w:numFmt w:val="lowerRoman"/>
      <w:lvlText w:val="(%6)"/>
      <w:lvlJc w:val="left"/>
      <w:pPr>
        <w:tabs>
          <w:tab w:val="left" w:pos="2160"/>
        </w:tabs>
        <w:ind w:left="2160" w:hanging="360"/>
      </w:pPr>
      <w:rPr>
        <w:rFonts w:hint="default"/>
      </w:rPr>
    </w:lvl>
    <w:lvl w:ilvl="6">
      <w:start w:val="1"/>
      <w:numFmt w:val="decimal"/>
      <w:lvlText w:val="%7."/>
      <w:lvlJc w:val="left"/>
      <w:pPr>
        <w:tabs>
          <w:tab w:val="left" w:pos="2520"/>
        </w:tabs>
        <w:ind w:left="2520" w:hanging="360"/>
      </w:pPr>
      <w:rPr>
        <w:rFonts w:hint="default"/>
      </w:rPr>
    </w:lvl>
    <w:lvl w:ilvl="7">
      <w:start w:val="1"/>
      <w:numFmt w:val="lowerLetter"/>
      <w:lvlText w:val="%8."/>
      <w:lvlJc w:val="left"/>
      <w:pPr>
        <w:tabs>
          <w:tab w:val="left" w:pos="2880"/>
        </w:tabs>
        <w:ind w:left="2880" w:hanging="360"/>
      </w:pPr>
      <w:rPr>
        <w:rFonts w:hint="default"/>
      </w:rPr>
    </w:lvl>
    <w:lvl w:ilvl="8">
      <w:start w:val="1"/>
      <w:numFmt w:val="lowerRoman"/>
      <w:lvlText w:val="%9."/>
      <w:lvlJc w:val="left"/>
      <w:pPr>
        <w:tabs>
          <w:tab w:val="left" w:pos="3240"/>
        </w:tabs>
        <w:ind w:left="3240" w:hanging="360"/>
      </w:pPr>
      <w:rPr>
        <w:rFonts w:hint="default"/>
      </w:rPr>
    </w:lvl>
  </w:abstractNum>
  <w:abstractNum w:abstractNumId="14" w15:restartNumberingAfterBreak="0">
    <w:nsid w:val="6D2742BC"/>
    <w:multiLevelType w:val="multilevel"/>
    <w:tmpl w:val="6D2742BC"/>
    <w:lvl w:ilvl="0">
      <w:start w:val="1"/>
      <w:numFmt w:val="chineseCountingThousand"/>
      <w:pStyle w:val="1"/>
      <w:suff w:val="nothing"/>
      <w:lvlText w:val="第%1章"/>
      <w:lvlJc w:val="left"/>
      <w:pPr>
        <w:ind w:left="0" w:firstLine="0"/>
      </w:pPr>
    </w:lvl>
    <w:lvl w:ilvl="1">
      <w:start w:val="1"/>
      <w:numFmt w:val="none"/>
      <w:pStyle w:val="20"/>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num w:numId="1">
    <w:abstractNumId w:val="14"/>
  </w:num>
  <w:num w:numId="2">
    <w:abstractNumId w:val="8"/>
  </w:num>
  <w:num w:numId="3">
    <w:abstractNumId w:val="13"/>
  </w:num>
  <w:num w:numId="4">
    <w:abstractNumId w:val="11"/>
  </w:num>
  <w:num w:numId="5">
    <w:abstractNumId w:val="7"/>
  </w:num>
  <w:num w:numId="6">
    <w:abstractNumId w:val="4"/>
  </w:num>
  <w:num w:numId="7">
    <w:abstractNumId w:val="5"/>
    <w:lvlOverride w:ilvl="0">
      <w:lvl w:ilvl="0">
        <w:start w:val="2"/>
        <w:numFmt w:val="decimal"/>
        <w:lvlText w:val="%1"/>
        <w:lvlJc w:val="left"/>
        <w:pPr>
          <w:ind w:left="425" w:hanging="425"/>
        </w:pPr>
        <w:rPr>
          <w:rFonts w:hint="eastAsia"/>
        </w:rPr>
      </w:lvl>
    </w:lvlOverride>
    <w:lvlOverride w:ilvl="1">
      <w:lvl w:ilvl="1">
        <w:start w:val="1"/>
        <w:numFmt w:val="decimal"/>
        <w:lvlText w:val="3.%2"/>
        <w:lvlJc w:val="left"/>
        <w:pPr>
          <w:ind w:left="284" w:firstLine="0"/>
        </w:pPr>
        <w:rPr>
          <w:rFonts w:ascii="宋体" w:eastAsia="宋体" w:hAnsi="宋体" w:hint="eastAsia"/>
        </w:rPr>
      </w:lvl>
    </w:lvlOverride>
    <w:lvlOverride w:ilvl="2">
      <w:lvl w:ilvl="2">
        <w:start w:val="1"/>
        <w:numFmt w:val="decimal"/>
        <w:lvlText w:val="%1.%2.%3"/>
        <w:lvlJc w:val="left"/>
        <w:pPr>
          <w:ind w:left="1418" w:hanging="567"/>
        </w:pPr>
        <w:rPr>
          <w:rFonts w:hint="eastAsia"/>
        </w:rPr>
      </w:lvl>
    </w:lvlOverride>
    <w:lvlOverride w:ilvl="3">
      <w:lvl w:ilvl="3" w:tentative="1">
        <w:start w:val="1"/>
        <w:numFmt w:val="decimal"/>
        <w:lvlText w:val="%1.%2.6.%4"/>
        <w:lvlJc w:val="left"/>
        <w:pPr>
          <w:ind w:left="284" w:firstLine="0"/>
        </w:pPr>
        <w:rPr>
          <w:rFonts w:ascii="宋体" w:eastAsia="宋体" w:hAnsi="宋体"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8">
    <w:abstractNumId w:val="12"/>
    <w:lvlOverride w:ilvl="0">
      <w:lvl w:ilvl="0">
        <w:start w:val="2"/>
        <w:numFmt w:val="decimal"/>
        <w:lvlText w:val="%1"/>
        <w:lvlJc w:val="left"/>
        <w:pPr>
          <w:ind w:left="425" w:hanging="425"/>
        </w:pPr>
        <w:rPr>
          <w:rFonts w:hint="eastAsia"/>
        </w:rPr>
      </w:lvl>
    </w:lvlOverride>
    <w:lvlOverride w:ilvl="1">
      <w:lvl w:ilvl="1">
        <w:start w:val="1"/>
        <w:numFmt w:val="decimal"/>
        <w:lvlText w:val="%1.%2"/>
        <w:lvlJc w:val="left"/>
        <w:pPr>
          <w:ind w:left="992" w:hanging="567"/>
        </w:pPr>
        <w:rPr>
          <w:rFonts w:hint="eastAsia"/>
        </w:rPr>
      </w:lvl>
    </w:lvlOverride>
    <w:lvlOverride w:ilvl="2">
      <w:lvl w:ilvl="2">
        <w:start w:val="1"/>
        <w:numFmt w:val="decimal"/>
        <w:lvlText w:val="3.%2.%3"/>
        <w:lvlJc w:val="left"/>
        <w:pPr>
          <w:ind w:left="284" w:firstLine="0"/>
        </w:pPr>
        <w:rPr>
          <w:rFonts w:ascii="宋体" w:eastAsia="宋体" w:hAnsi="宋体" w:hint="eastAsia"/>
          <w:b/>
        </w:rPr>
      </w:lvl>
    </w:lvlOverride>
    <w:lvlOverride w:ilvl="3">
      <w:lvl w:ilvl="3" w:tentative="1">
        <w:start w:val="1"/>
        <w:numFmt w:val="decimal"/>
        <w:lvlText w:val="%1.%2.%3.%4"/>
        <w:lvlJc w:val="left"/>
        <w:pPr>
          <w:ind w:left="1984" w:hanging="708"/>
        </w:pPr>
        <w:rPr>
          <w:rFonts w:hint="eastAsia"/>
        </w:rPr>
      </w:lvl>
    </w:lvlOverride>
    <w:lvlOverride w:ilvl="4">
      <w:lvl w:ilvl="4" w:tentative="1">
        <w:start w:val="1"/>
        <w:numFmt w:val="decimal"/>
        <w:lvlText w:val="%1.%2.%3.%4.%5"/>
        <w:lvlJc w:val="left"/>
        <w:pPr>
          <w:ind w:left="2551" w:hanging="850"/>
        </w:pPr>
        <w:rPr>
          <w:rFonts w:hint="eastAsia"/>
        </w:rPr>
      </w:lvl>
    </w:lvlOverride>
    <w:lvlOverride w:ilvl="5">
      <w:lvl w:ilvl="5" w:tentative="1">
        <w:start w:val="1"/>
        <w:numFmt w:val="decimal"/>
        <w:lvlText w:val="%1.%2.%3.%4.%5.%6"/>
        <w:lvlJc w:val="left"/>
        <w:pPr>
          <w:ind w:left="3260" w:hanging="1134"/>
        </w:pPr>
        <w:rPr>
          <w:rFonts w:hint="eastAsia"/>
        </w:rPr>
      </w:lvl>
    </w:lvlOverride>
    <w:lvlOverride w:ilvl="6">
      <w:lvl w:ilvl="6" w:tentative="1">
        <w:start w:val="1"/>
        <w:numFmt w:val="decimal"/>
        <w:lvlText w:val="%1.%2.%3.%4.%5.%6.%7"/>
        <w:lvlJc w:val="left"/>
        <w:pPr>
          <w:ind w:left="3827" w:hanging="1276"/>
        </w:pPr>
        <w:rPr>
          <w:rFonts w:hint="eastAsia"/>
        </w:rPr>
      </w:lvl>
    </w:lvlOverride>
    <w:lvlOverride w:ilvl="7">
      <w:lvl w:ilvl="7" w:tentative="1">
        <w:start w:val="1"/>
        <w:numFmt w:val="decimal"/>
        <w:lvlText w:val="%1.%2.%3.%4.%5.%6.%7.%8"/>
        <w:lvlJc w:val="left"/>
        <w:pPr>
          <w:ind w:left="4394" w:hanging="1418"/>
        </w:pPr>
        <w:rPr>
          <w:rFonts w:hint="eastAsia"/>
        </w:rPr>
      </w:lvl>
    </w:lvlOverride>
    <w:lvlOverride w:ilvl="8">
      <w:lvl w:ilvl="8" w:tentative="1">
        <w:start w:val="1"/>
        <w:numFmt w:val="decimal"/>
        <w:lvlText w:val="%1.%2.%3.%4.%5.%6.%7.%8.%9"/>
        <w:lvlJc w:val="left"/>
        <w:pPr>
          <w:ind w:left="5102" w:hanging="1700"/>
        </w:pPr>
        <w:rPr>
          <w:rFonts w:hint="eastAsia"/>
        </w:rPr>
      </w:lvl>
    </w:lvlOverride>
  </w:num>
  <w:num w:numId="9">
    <w:abstractNumId w:val="1"/>
  </w:num>
  <w:num w:numId="10">
    <w:abstractNumId w:val="9"/>
  </w:num>
  <w:num w:numId="11">
    <w:abstractNumId w:val="0"/>
  </w:num>
  <w:num w:numId="12">
    <w:abstractNumId w:val="3"/>
  </w:num>
  <w:num w:numId="13">
    <w:abstractNumId w:val="2"/>
  </w:num>
  <w:num w:numId="14">
    <w:abstractNumId w:val="6"/>
  </w:num>
  <w:num w:numId="15">
    <w:abstractNumId w:val="1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20"/>
  <w:drawingGridHorizontalSpacing w:val="120"/>
  <w:drawingGridVerticalSpacing w:val="163"/>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BFA"/>
    <w:rsid w:val="0000458E"/>
    <w:rsid w:val="0000681C"/>
    <w:rsid w:val="00007284"/>
    <w:rsid w:val="00012AAB"/>
    <w:rsid w:val="000211E7"/>
    <w:rsid w:val="000302B2"/>
    <w:rsid w:val="000310F9"/>
    <w:rsid w:val="00032041"/>
    <w:rsid w:val="00033DDD"/>
    <w:rsid w:val="00034C2B"/>
    <w:rsid w:val="00045607"/>
    <w:rsid w:val="000504A4"/>
    <w:rsid w:val="000527F3"/>
    <w:rsid w:val="00054520"/>
    <w:rsid w:val="0005497C"/>
    <w:rsid w:val="00055267"/>
    <w:rsid w:val="0005555B"/>
    <w:rsid w:val="00056B68"/>
    <w:rsid w:val="0006146E"/>
    <w:rsid w:val="00062144"/>
    <w:rsid w:val="00062601"/>
    <w:rsid w:val="00065365"/>
    <w:rsid w:val="00067577"/>
    <w:rsid w:val="00072913"/>
    <w:rsid w:val="00086A32"/>
    <w:rsid w:val="0009358F"/>
    <w:rsid w:val="000A0510"/>
    <w:rsid w:val="000A0627"/>
    <w:rsid w:val="000A210D"/>
    <w:rsid w:val="000A6627"/>
    <w:rsid w:val="000B1FFE"/>
    <w:rsid w:val="000B2D0D"/>
    <w:rsid w:val="000B38C7"/>
    <w:rsid w:val="000B44CB"/>
    <w:rsid w:val="000B4BA8"/>
    <w:rsid w:val="000B518B"/>
    <w:rsid w:val="000B7050"/>
    <w:rsid w:val="000B74C6"/>
    <w:rsid w:val="000B79C9"/>
    <w:rsid w:val="000C2077"/>
    <w:rsid w:val="000D4FAD"/>
    <w:rsid w:val="000D55DA"/>
    <w:rsid w:val="000D7803"/>
    <w:rsid w:val="000F067F"/>
    <w:rsid w:val="000F1484"/>
    <w:rsid w:val="000F1694"/>
    <w:rsid w:val="000F25E6"/>
    <w:rsid w:val="00102E0F"/>
    <w:rsid w:val="0010305B"/>
    <w:rsid w:val="001037C6"/>
    <w:rsid w:val="001047D4"/>
    <w:rsid w:val="00104C53"/>
    <w:rsid w:val="00106362"/>
    <w:rsid w:val="001127BC"/>
    <w:rsid w:val="00112C80"/>
    <w:rsid w:val="0011411C"/>
    <w:rsid w:val="00115714"/>
    <w:rsid w:val="00120478"/>
    <w:rsid w:val="00120FE6"/>
    <w:rsid w:val="00122856"/>
    <w:rsid w:val="00124E99"/>
    <w:rsid w:val="00127648"/>
    <w:rsid w:val="00133F0D"/>
    <w:rsid w:val="00140CEF"/>
    <w:rsid w:val="00141371"/>
    <w:rsid w:val="00141BA8"/>
    <w:rsid w:val="00142C55"/>
    <w:rsid w:val="001463E3"/>
    <w:rsid w:val="00151536"/>
    <w:rsid w:val="00155CB8"/>
    <w:rsid w:val="00155E1D"/>
    <w:rsid w:val="00155E71"/>
    <w:rsid w:val="00162BCF"/>
    <w:rsid w:val="00163B06"/>
    <w:rsid w:val="00164830"/>
    <w:rsid w:val="00174490"/>
    <w:rsid w:val="00174D41"/>
    <w:rsid w:val="00180C60"/>
    <w:rsid w:val="001818BE"/>
    <w:rsid w:val="00182B45"/>
    <w:rsid w:val="0018632D"/>
    <w:rsid w:val="00187246"/>
    <w:rsid w:val="001906E1"/>
    <w:rsid w:val="00190C59"/>
    <w:rsid w:val="00193BFA"/>
    <w:rsid w:val="00195317"/>
    <w:rsid w:val="001970C0"/>
    <w:rsid w:val="001A21D9"/>
    <w:rsid w:val="001A2924"/>
    <w:rsid w:val="001A42FE"/>
    <w:rsid w:val="001A5976"/>
    <w:rsid w:val="001A6863"/>
    <w:rsid w:val="001B17E8"/>
    <w:rsid w:val="001B2A27"/>
    <w:rsid w:val="001B3407"/>
    <w:rsid w:val="001B6A29"/>
    <w:rsid w:val="001B76A7"/>
    <w:rsid w:val="001C00CB"/>
    <w:rsid w:val="001C3DE1"/>
    <w:rsid w:val="001C568B"/>
    <w:rsid w:val="001D4290"/>
    <w:rsid w:val="001D4D9E"/>
    <w:rsid w:val="001D5A73"/>
    <w:rsid w:val="001E3DC3"/>
    <w:rsid w:val="001F0E11"/>
    <w:rsid w:val="001F1AFF"/>
    <w:rsid w:val="001F1CEB"/>
    <w:rsid w:val="001F2576"/>
    <w:rsid w:val="001F3147"/>
    <w:rsid w:val="001F5720"/>
    <w:rsid w:val="00200CC4"/>
    <w:rsid w:val="00201605"/>
    <w:rsid w:val="00201D46"/>
    <w:rsid w:val="0020393C"/>
    <w:rsid w:val="00203FCB"/>
    <w:rsid w:val="00204007"/>
    <w:rsid w:val="002058AD"/>
    <w:rsid w:val="00210D40"/>
    <w:rsid w:val="002123F4"/>
    <w:rsid w:val="0021299E"/>
    <w:rsid w:val="00213964"/>
    <w:rsid w:val="0022174F"/>
    <w:rsid w:val="002221B2"/>
    <w:rsid w:val="00224327"/>
    <w:rsid w:val="00225116"/>
    <w:rsid w:val="00227051"/>
    <w:rsid w:val="00230245"/>
    <w:rsid w:val="00231437"/>
    <w:rsid w:val="002326C8"/>
    <w:rsid w:val="00232C7E"/>
    <w:rsid w:val="00232F6F"/>
    <w:rsid w:val="002348CC"/>
    <w:rsid w:val="00234F84"/>
    <w:rsid w:val="0023594C"/>
    <w:rsid w:val="002367C2"/>
    <w:rsid w:val="002451E6"/>
    <w:rsid w:val="00246B40"/>
    <w:rsid w:val="00255809"/>
    <w:rsid w:val="002567AA"/>
    <w:rsid w:val="0026231A"/>
    <w:rsid w:val="00265AFE"/>
    <w:rsid w:val="00266B03"/>
    <w:rsid w:val="00267F3C"/>
    <w:rsid w:val="0027109B"/>
    <w:rsid w:val="0027597B"/>
    <w:rsid w:val="00276A5C"/>
    <w:rsid w:val="002775CE"/>
    <w:rsid w:val="002806D9"/>
    <w:rsid w:val="00283DB3"/>
    <w:rsid w:val="00290E44"/>
    <w:rsid w:val="002926A8"/>
    <w:rsid w:val="002A0885"/>
    <w:rsid w:val="002A134B"/>
    <w:rsid w:val="002A1582"/>
    <w:rsid w:val="002A4EFD"/>
    <w:rsid w:val="002A6198"/>
    <w:rsid w:val="002B4A27"/>
    <w:rsid w:val="002B558A"/>
    <w:rsid w:val="002B60B0"/>
    <w:rsid w:val="002C2F49"/>
    <w:rsid w:val="002C6594"/>
    <w:rsid w:val="002C6AA8"/>
    <w:rsid w:val="002D71A2"/>
    <w:rsid w:val="002E1BEC"/>
    <w:rsid w:val="002E2960"/>
    <w:rsid w:val="002E4322"/>
    <w:rsid w:val="002E4F1C"/>
    <w:rsid w:val="002E561B"/>
    <w:rsid w:val="002E76A0"/>
    <w:rsid w:val="002F064E"/>
    <w:rsid w:val="002F18FE"/>
    <w:rsid w:val="002F33F2"/>
    <w:rsid w:val="002F5C5B"/>
    <w:rsid w:val="0030198A"/>
    <w:rsid w:val="003019B9"/>
    <w:rsid w:val="0030235E"/>
    <w:rsid w:val="00302F68"/>
    <w:rsid w:val="0030565C"/>
    <w:rsid w:val="0031038E"/>
    <w:rsid w:val="00313F90"/>
    <w:rsid w:val="00315533"/>
    <w:rsid w:val="0031560C"/>
    <w:rsid w:val="00324D49"/>
    <w:rsid w:val="00330AF6"/>
    <w:rsid w:val="00332A26"/>
    <w:rsid w:val="00334447"/>
    <w:rsid w:val="00334A6A"/>
    <w:rsid w:val="003414D9"/>
    <w:rsid w:val="003508D4"/>
    <w:rsid w:val="00350C44"/>
    <w:rsid w:val="003520EE"/>
    <w:rsid w:val="0035651E"/>
    <w:rsid w:val="00357695"/>
    <w:rsid w:val="00361682"/>
    <w:rsid w:val="0036468F"/>
    <w:rsid w:val="0036636C"/>
    <w:rsid w:val="00367AC5"/>
    <w:rsid w:val="00367D1F"/>
    <w:rsid w:val="00370FAC"/>
    <w:rsid w:val="00372908"/>
    <w:rsid w:val="003741E9"/>
    <w:rsid w:val="0037653B"/>
    <w:rsid w:val="00381CBC"/>
    <w:rsid w:val="0038494B"/>
    <w:rsid w:val="003932FC"/>
    <w:rsid w:val="00394B12"/>
    <w:rsid w:val="0039539B"/>
    <w:rsid w:val="00395BEF"/>
    <w:rsid w:val="00397FD4"/>
    <w:rsid w:val="003A60A4"/>
    <w:rsid w:val="003B0878"/>
    <w:rsid w:val="003B39BC"/>
    <w:rsid w:val="003B4616"/>
    <w:rsid w:val="003B4F9A"/>
    <w:rsid w:val="003C72A1"/>
    <w:rsid w:val="003D024F"/>
    <w:rsid w:val="003D1DC2"/>
    <w:rsid w:val="003D2F2B"/>
    <w:rsid w:val="003D3727"/>
    <w:rsid w:val="003D412D"/>
    <w:rsid w:val="003D416A"/>
    <w:rsid w:val="003D446A"/>
    <w:rsid w:val="003D45E6"/>
    <w:rsid w:val="003D76BE"/>
    <w:rsid w:val="003D773C"/>
    <w:rsid w:val="003E3786"/>
    <w:rsid w:val="003E4AF0"/>
    <w:rsid w:val="003E5925"/>
    <w:rsid w:val="003E656E"/>
    <w:rsid w:val="003F1C86"/>
    <w:rsid w:val="003F3D5B"/>
    <w:rsid w:val="003F5BA4"/>
    <w:rsid w:val="003F7738"/>
    <w:rsid w:val="00401F33"/>
    <w:rsid w:val="00403747"/>
    <w:rsid w:val="0040487B"/>
    <w:rsid w:val="00405CBF"/>
    <w:rsid w:val="00410B10"/>
    <w:rsid w:val="004117D8"/>
    <w:rsid w:val="0041465B"/>
    <w:rsid w:val="00414F86"/>
    <w:rsid w:val="00415E52"/>
    <w:rsid w:val="00417ABB"/>
    <w:rsid w:val="00421F32"/>
    <w:rsid w:val="004228C8"/>
    <w:rsid w:val="004241DF"/>
    <w:rsid w:val="00425A4B"/>
    <w:rsid w:val="0042635E"/>
    <w:rsid w:val="00426E7F"/>
    <w:rsid w:val="00434A6E"/>
    <w:rsid w:val="00437404"/>
    <w:rsid w:val="004376AC"/>
    <w:rsid w:val="00441692"/>
    <w:rsid w:val="00443B48"/>
    <w:rsid w:val="00444CBC"/>
    <w:rsid w:val="004512E5"/>
    <w:rsid w:val="00453403"/>
    <w:rsid w:val="00454D14"/>
    <w:rsid w:val="004575B1"/>
    <w:rsid w:val="00457E19"/>
    <w:rsid w:val="004609FC"/>
    <w:rsid w:val="004625D6"/>
    <w:rsid w:val="00466453"/>
    <w:rsid w:val="00466ECD"/>
    <w:rsid w:val="0047398A"/>
    <w:rsid w:val="004759D7"/>
    <w:rsid w:val="00475AA9"/>
    <w:rsid w:val="00485083"/>
    <w:rsid w:val="00492797"/>
    <w:rsid w:val="0049622C"/>
    <w:rsid w:val="004A38EB"/>
    <w:rsid w:val="004A3BE2"/>
    <w:rsid w:val="004A4B9A"/>
    <w:rsid w:val="004B007F"/>
    <w:rsid w:val="004B0083"/>
    <w:rsid w:val="004B082A"/>
    <w:rsid w:val="004B16CB"/>
    <w:rsid w:val="004C0A58"/>
    <w:rsid w:val="004C2FD3"/>
    <w:rsid w:val="004C5189"/>
    <w:rsid w:val="004D0196"/>
    <w:rsid w:val="004D4AA8"/>
    <w:rsid w:val="004D7B08"/>
    <w:rsid w:val="004E1B21"/>
    <w:rsid w:val="004E5DA4"/>
    <w:rsid w:val="004E6F9C"/>
    <w:rsid w:val="004E7D37"/>
    <w:rsid w:val="004F1348"/>
    <w:rsid w:val="00500D4E"/>
    <w:rsid w:val="00502FAB"/>
    <w:rsid w:val="00504A3C"/>
    <w:rsid w:val="005050C0"/>
    <w:rsid w:val="00506F97"/>
    <w:rsid w:val="0050704E"/>
    <w:rsid w:val="00512B61"/>
    <w:rsid w:val="00514E0A"/>
    <w:rsid w:val="00515FE7"/>
    <w:rsid w:val="00517AB1"/>
    <w:rsid w:val="00517C90"/>
    <w:rsid w:val="00520154"/>
    <w:rsid w:val="00521438"/>
    <w:rsid w:val="00521ED7"/>
    <w:rsid w:val="00523130"/>
    <w:rsid w:val="0052579A"/>
    <w:rsid w:val="00533075"/>
    <w:rsid w:val="00544B8F"/>
    <w:rsid w:val="00545B37"/>
    <w:rsid w:val="005535E6"/>
    <w:rsid w:val="00563755"/>
    <w:rsid w:val="005651A8"/>
    <w:rsid w:val="0056648C"/>
    <w:rsid w:val="00566731"/>
    <w:rsid w:val="0056758A"/>
    <w:rsid w:val="005679A0"/>
    <w:rsid w:val="005722DB"/>
    <w:rsid w:val="00577318"/>
    <w:rsid w:val="00584750"/>
    <w:rsid w:val="00586C4A"/>
    <w:rsid w:val="00593992"/>
    <w:rsid w:val="00593AEB"/>
    <w:rsid w:val="00594C1D"/>
    <w:rsid w:val="00595F0A"/>
    <w:rsid w:val="005A4885"/>
    <w:rsid w:val="005A6E33"/>
    <w:rsid w:val="005A7E16"/>
    <w:rsid w:val="005A7E77"/>
    <w:rsid w:val="005B1628"/>
    <w:rsid w:val="005B3B8E"/>
    <w:rsid w:val="005C4D1F"/>
    <w:rsid w:val="005C720D"/>
    <w:rsid w:val="005D127C"/>
    <w:rsid w:val="005D4133"/>
    <w:rsid w:val="005E0E8A"/>
    <w:rsid w:val="005E15F6"/>
    <w:rsid w:val="005E21F4"/>
    <w:rsid w:val="005E4DC0"/>
    <w:rsid w:val="005E5A2D"/>
    <w:rsid w:val="00600C16"/>
    <w:rsid w:val="00601BFF"/>
    <w:rsid w:val="00601D0E"/>
    <w:rsid w:val="00602469"/>
    <w:rsid w:val="0060332A"/>
    <w:rsid w:val="00614CBA"/>
    <w:rsid w:val="00616F32"/>
    <w:rsid w:val="00622C6D"/>
    <w:rsid w:val="00623952"/>
    <w:rsid w:val="0062654C"/>
    <w:rsid w:val="006265FE"/>
    <w:rsid w:val="00631D31"/>
    <w:rsid w:val="006322AD"/>
    <w:rsid w:val="00632EED"/>
    <w:rsid w:val="006357C1"/>
    <w:rsid w:val="00643A17"/>
    <w:rsid w:val="00644CF8"/>
    <w:rsid w:val="00644D3C"/>
    <w:rsid w:val="0064514A"/>
    <w:rsid w:val="00646207"/>
    <w:rsid w:val="0065388F"/>
    <w:rsid w:val="00654333"/>
    <w:rsid w:val="006549E5"/>
    <w:rsid w:val="00657C45"/>
    <w:rsid w:val="006600EC"/>
    <w:rsid w:val="00670CD0"/>
    <w:rsid w:val="00672725"/>
    <w:rsid w:val="006758ED"/>
    <w:rsid w:val="00680DD4"/>
    <w:rsid w:val="00686704"/>
    <w:rsid w:val="00690103"/>
    <w:rsid w:val="006909B6"/>
    <w:rsid w:val="0069140B"/>
    <w:rsid w:val="0069151A"/>
    <w:rsid w:val="00691715"/>
    <w:rsid w:val="00691AFF"/>
    <w:rsid w:val="006A3ACB"/>
    <w:rsid w:val="006A4F46"/>
    <w:rsid w:val="006B27F5"/>
    <w:rsid w:val="006B79F8"/>
    <w:rsid w:val="006B7F95"/>
    <w:rsid w:val="006C093F"/>
    <w:rsid w:val="006C1516"/>
    <w:rsid w:val="006D01CF"/>
    <w:rsid w:val="006D5407"/>
    <w:rsid w:val="006D6E81"/>
    <w:rsid w:val="006D7A69"/>
    <w:rsid w:val="006E2894"/>
    <w:rsid w:val="006E3527"/>
    <w:rsid w:val="006E3E27"/>
    <w:rsid w:val="006E410B"/>
    <w:rsid w:val="006E6A3D"/>
    <w:rsid w:val="006F0544"/>
    <w:rsid w:val="006F1F60"/>
    <w:rsid w:val="006F2B12"/>
    <w:rsid w:val="006F3311"/>
    <w:rsid w:val="00704717"/>
    <w:rsid w:val="00705665"/>
    <w:rsid w:val="007059FF"/>
    <w:rsid w:val="00705B2C"/>
    <w:rsid w:val="00706952"/>
    <w:rsid w:val="00713843"/>
    <w:rsid w:val="00715439"/>
    <w:rsid w:val="0072158D"/>
    <w:rsid w:val="0072498C"/>
    <w:rsid w:val="00726309"/>
    <w:rsid w:val="00732AD6"/>
    <w:rsid w:val="007360AF"/>
    <w:rsid w:val="00740251"/>
    <w:rsid w:val="007407EA"/>
    <w:rsid w:val="0074139A"/>
    <w:rsid w:val="00745CD7"/>
    <w:rsid w:val="00747393"/>
    <w:rsid w:val="00752FAE"/>
    <w:rsid w:val="007542CE"/>
    <w:rsid w:val="00760D8D"/>
    <w:rsid w:val="0076333C"/>
    <w:rsid w:val="00767FAE"/>
    <w:rsid w:val="007737B8"/>
    <w:rsid w:val="007764E2"/>
    <w:rsid w:val="00777B0A"/>
    <w:rsid w:val="00777E88"/>
    <w:rsid w:val="007802A8"/>
    <w:rsid w:val="007806A8"/>
    <w:rsid w:val="00781670"/>
    <w:rsid w:val="00790EB6"/>
    <w:rsid w:val="007913C3"/>
    <w:rsid w:val="0079366A"/>
    <w:rsid w:val="00797AA3"/>
    <w:rsid w:val="007A0ACB"/>
    <w:rsid w:val="007A1267"/>
    <w:rsid w:val="007A2204"/>
    <w:rsid w:val="007A2B0A"/>
    <w:rsid w:val="007A34A6"/>
    <w:rsid w:val="007A5269"/>
    <w:rsid w:val="007A6D72"/>
    <w:rsid w:val="007B0A89"/>
    <w:rsid w:val="007B4A55"/>
    <w:rsid w:val="007C4DAE"/>
    <w:rsid w:val="007C5373"/>
    <w:rsid w:val="007C5505"/>
    <w:rsid w:val="007D1E83"/>
    <w:rsid w:val="007D59F5"/>
    <w:rsid w:val="007E1151"/>
    <w:rsid w:val="007E330C"/>
    <w:rsid w:val="007E7942"/>
    <w:rsid w:val="00802D82"/>
    <w:rsid w:val="00803FB8"/>
    <w:rsid w:val="00804A68"/>
    <w:rsid w:val="00806B09"/>
    <w:rsid w:val="00810043"/>
    <w:rsid w:val="0081079F"/>
    <w:rsid w:val="00811248"/>
    <w:rsid w:val="0081172A"/>
    <w:rsid w:val="00812148"/>
    <w:rsid w:val="008140D6"/>
    <w:rsid w:val="0081477F"/>
    <w:rsid w:val="00814FB0"/>
    <w:rsid w:val="00816A46"/>
    <w:rsid w:val="0082076B"/>
    <w:rsid w:val="008268D4"/>
    <w:rsid w:val="00826994"/>
    <w:rsid w:val="00827A0B"/>
    <w:rsid w:val="0083773A"/>
    <w:rsid w:val="008433E6"/>
    <w:rsid w:val="00846396"/>
    <w:rsid w:val="00846D0C"/>
    <w:rsid w:val="00846E43"/>
    <w:rsid w:val="008472AD"/>
    <w:rsid w:val="0085235C"/>
    <w:rsid w:val="008535B8"/>
    <w:rsid w:val="00854169"/>
    <w:rsid w:val="00855780"/>
    <w:rsid w:val="008573DD"/>
    <w:rsid w:val="008609F5"/>
    <w:rsid w:val="00867881"/>
    <w:rsid w:val="00874E8E"/>
    <w:rsid w:val="00874F58"/>
    <w:rsid w:val="008763FF"/>
    <w:rsid w:val="008805A8"/>
    <w:rsid w:val="00882796"/>
    <w:rsid w:val="00891468"/>
    <w:rsid w:val="00895A34"/>
    <w:rsid w:val="00896AAF"/>
    <w:rsid w:val="008978EF"/>
    <w:rsid w:val="008A0451"/>
    <w:rsid w:val="008A2E6E"/>
    <w:rsid w:val="008A350F"/>
    <w:rsid w:val="008A3DE7"/>
    <w:rsid w:val="008A41A2"/>
    <w:rsid w:val="008A4D9F"/>
    <w:rsid w:val="008A69CE"/>
    <w:rsid w:val="008A7C59"/>
    <w:rsid w:val="008B0CC1"/>
    <w:rsid w:val="008B2FC7"/>
    <w:rsid w:val="008B5CBA"/>
    <w:rsid w:val="008C0C1C"/>
    <w:rsid w:val="008C414E"/>
    <w:rsid w:val="008C579B"/>
    <w:rsid w:val="008D60AB"/>
    <w:rsid w:val="008E0A5B"/>
    <w:rsid w:val="008E0FEF"/>
    <w:rsid w:val="008E153E"/>
    <w:rsid w:val="008E20C1"/>
    <w:rsid w:val="008E2D7B"/>
    <w:rsid w:val="008F49A8"/>
    <w:rsid w:val="008F656C"/>
    <w:rsid w:val="008F71C8"/>
    <w:rsid w:val="00901608"/>
    <w:rsid w:val="00902BA7"/>
    <w:rsid w:val="00905B05"/>
    <w:rsid w:val="00905C3A"/>
    <w:rsid w:val="009068BF"/>
    <w:rsid w:val="00906DCD"/>
    <w:rsid w:val="00907E5A"/>
    <w:rsid w:val="0091074C"/>
    <w:rsid w:val="00912FDF"/>
    <w:rsid w:val="009149B1"/>
    <w:rsid w:val="00915975"/>
    <w:rsid w:val="00924AD0"/>
    <w:rsid w:val="00925C9C"/>
    <w:rsid w:val="0092687E"/>
    <w:rsid w:val="00933283"/>
    <w:rsid w:val="00933C36"/>
    <w:rsid w:val="00933FF8"/>
    <w:rsid w:val="0093583F"/>
    <w:rsid w:val="0093599A"/>
    <w:rsid w:val="00940DD5"/>
    <w:rsid w:val="00941859"/>
    <w:rsid w:val="00950F35"/>
    <w:rsid w:val="00955F5D"/>
    <w:rsid w:val="00961A1A"/>
    <w:rsid w:val="009669B4"/>
    <w:rsid w:val="00966EA5"/>
    <w:rsid w:val="00970CBB"/>
    <w:rsid w:val="00971B8E"/>
    <w:rsid w:val="0097277E"/>
    <w:rsid w:val="00977B7D"/>
    <w:rsid w:val="00980293"/>
    <w:rsid w:val="00982E75"/>
    <w:rsid w:val="009865F7"/>
    <w:rsid w:val="00994166"/>
    <w:rsid w:val="0099615C"/>
    <w:rsid w:val="00996AAA"/>
    <w:rsid w:val="009A3351"/>
    <w:rsid w:val="009A4357"/>
    <w:rsid w:val="009B3FD1"/>
    <w:rsid w:val="009B5DEF"/>
    <w:rsid w:val="009B7CE6"/>
    <w:rsid w:val="009C0540"/>
    <w:rsid w:val="009C2897"/>
    <w:rsid w:val="009C5703"/>
    <w:rsid w:val="009C614C"/>
    <w:rsid w:val="009D0A50"/>
    <w:rsid w:val="009D169C"/>
    <w:rsid w:val="009D4352"/>
    <w:rsid w:val="009D4843"/>
    <w:rsid w:val="009D516B"/>
    <w:rsid w:val="009D70D8"/>
    <w:rsid w:val="009E3242"/>
    <w:rsid w:val="009E37E5"/>
    <w:rsid w:val="009E57DC"/>
    <w:rsid w:val="009E7293"/>
    <w:rsid w:val="009E7D86"/>
    <w:rsid w:val="009F7F25"/>
    <w:rsid w:val="00A114EA"/>
    <w:rsid w:val="00A149DB"/>
    <w:rsid w:val="00A150C8"/>
    <w:rsid w:val="00A15B7A"/>
    <w:rsid w:val="00A26C0B"/>
    <w:rsid w:val="00A3171E"/>
    <w:rsid w:val="00A3280D"/>
    <w:rsid w:val="00A3438E"/>
    <w:rsid w:val="00A3670C"/>
    <w:rsid w:val="00A4115F"/>
    <w:rsid w:val="00A42F3F"/>
    <w:rsid w:val="00A43525"/>
    <w:rsid w:val="00A44B99"/>
    <w:rsid w:val="00A47D52"/>
    <w:rsid w:val="00A51568"/>
    <w:rsid w:val="00A52F3A"/>
    <w:rsid w:val="00A53B95"/>
    <w:rsid w:val="00A540B3"/>
    <w:rsid w:val="00A55A63"/>
    <w:rsid w:val="00A56479"/>
    <w:rsid w:val="00A6277D"/>
    <w:rsid w:val="00A651BF"/>
    <w:rsid w:val="00A67C0E"/>
    <w:rsid w:val="00A7085E"/>
    <w:rsid w:val="00A74DA3"/>
    <w:rsid w:val="00A74E14"/>
    <w:rsid w:val="00A7719E"/>
    <w:rsid w:val="00A81F58"/>
    <w:rsid w:val="00A86259"/>
    <w:rsid w:val="00A87522"/>
    <w:rsid w:val="00A95AD6"/>
    <w:rsid w:val="00AA6172"/>
    <w:rsid w:val="00AA6B97"/>
    <w:rsid w:val="00AA7460"/>
    <w:rsid w:val="00AB53F5"/>
    <w:rsid w:val="00AB565C"/>
    <w:rsid w:val="00AC09D6"/>
    <w:rsid w:val="00AC250F"/>
    <w:rsid w:val="00AC5138"/>
    <w:rsid w:val="00AC5A3C"/>
    <w:rsid w:val="00AC79BE"/>
    <w:rsid w:val="00AD0DE8"/>
    <w:rsid w:val="00AD14EB"/>
    <w:rsid w:val="00AD1E01"/>
    <w:rsid w:val="00AD23FE"/>
    <w:rsid w:val="00AD4F5C"/>
    <w:rsid w:val="00AD657B"/>
    <w:rsid w:val="00AE1608"/>
    <w:rsid w:val="00AE224C"/>
    <w:rsid w:val="00AE395F"/>
    <w:rsid w:val="00AE6906"/>
    <w:rsid w:val="00AF21BC"/>
    <w:rsid w:val="00B04BB1"/>
    <w:rsid w:val="00B05655"/>
    <w:rsid w:val="00B06CE0"/>
    <w:rsid w:val="00B1589C"/>
    <w:rsid w:val="00B16B1D"/>
    <w:rsid w:val="00B16EE3"/>
    <w:rsid w:val="00B17689"/>
    <w:rsid w:val="00B17DD9"/>
    <w:rsid w:val="00B2057C"/>
    <w:rsid w:val="00B234E7"/>
    <w:rsid w:val="00B315E6"/>
    <w:rsid w:val="00B32B0A"/>
    <w:rsid w:val="00B33327"/>
    <w:rsid w:val="00B33AFF"/>
    <w:rsid w:val="00B352A9"/>
    <w:rsid w:val="00B36843"/>
    <w:rsid w:val="00B373AD"/>
    <w:rsid w:val="00B41617"/>
    <w:rsid w:val="00B420F4"/>
    <w:rsid w:val="00B427A3"/>
    <w:rsid w:val="00B4477F"/>
    <w:rsid w:val="00B50AFB"/>
    <w:rsid w:val="00B550D4"/>
    <w:rsid w:val="00B5625F"/>
    <w:rsid w:val="00B570F5"/>
    <w:rsid w:val="00B604CD"/>
    <w:rsid w:val="00B62543"/>
    <w:rsid w:val="00B7033D"/>
    <w:rsid w:val="00B71945"/>
    <w:rsid w:val="00B74620"/>
    <w:rsid w:val="00B84942"/>
    <w:rsid w:val="00B86744"/>
    <w:rsid w:val="00B90784"/>
    <w:rsid w:val="00B91436"/>
    <w:rsid w:val="00B91D05"/>
    <w:rsid w:val="00B9302A"/>
    <w:rsid w:val="00B96D34"/>
    <w:rsid w:val="00BA1386"/>
    <w:rsid w:val="00BA1573"/>
    <w:rsid w:val="00BA3962"/>
    <w:rsid w:val="00BA3FD5"/>
    <w:rsid w:val="00BA43DE"/>
    <w:rsid w:val="00BB2BB4"/>
    <w:rsid w:val="00BB4498"/>
    <w:rsid w:val="00BB48E1"/>
    <w:rsid w:val="00BB4AB6"/>
    <w:rsid w:val="00BC5E97"/>
    <w:rsid w:val="00BC667E"/>
    <w:rsid w:val="00BC6CD0"/>
    <w:rsid w:val="00BC6D1A"/>
    <w:rsid w:val="00BD1BB1"/>
    <w:rsid w:val="00BD31EE"/>
    <w:rsid w:val="00BD48FD"/>
    <w:rsid w:val="00BE139D"/>
    <w:rsid w:val="00BE26E2"/>
    <w:rsid w:val="00BE2AAF"/>
    <w:rsid w:val="00BE7739"/>
    <w:rsid w:val="00BE7C46"/>
    <w:rsid w:val="00C01F3E"/>
    <w:rsid w:val="00C04C47"/>
    <w:rsid w:val="00C04EBE"/>
    <w:rsid w:val="00C14091"/>
    <w:rsid w:val="00C14369"/>
    <w:rsid w:val="00C17E7F"/>
    <w:rsid w:val="00C22DD7"/>
    <w:rsid w:val="00C241B1"/>
    <w:rsid w:val="00C2605E"/>
    <w:rsid w:val="00C3002F"/>
    <w:rsid w:val="00C339E4"/>
    <w:rsid w:val="00C362D5"/>
    <w:rsid w:val="00C40D57"/>
    <w:rsid w:val="00C42553"/>
    <w:rsid w:val="00C4664E"/>
    <w:rsid w:val="00C472FC"/>
    <w:rsid w:val="00C53B1C"/>
    <w:rsid w:val="00C543B8"/>
    <w:rsid w:val="00C56F6F"/>
    <w:rsid w:val="00C57717"/>
    <w:rsid w:val="00C663DD"/>
    <w:rsid w:val="00C66EDC"/>
    <w:rsid w:val="00C67318"/>
    <w:rsid w:val="00C713E2"/>
    <w:rsid w:val="00C71B63"/>
    <w:rsid w:val="00C71C7B"/>
    <w:rsid w:val="00C77816"/>
    <w:rsid w:val="00C82043"/>
    <w:rsid w:val="00C90C10"/>
    <w:rsid w:val="00C9761D"/>
    <w:rsid w:val="00C977E3"/>
    <w:rsid w:val="00CA1733"/>
    <w:rsid w:val="00CA2067"/>
    <w:rsid w:val="00CA2780"/>
    <w:rsid w:val="00CA6759"/>
    <w:rsid w:val="00CB0BCF"/>
    <w:rsid w:val="00CB1C15"/>
    <w:rsid w:val="00CB4803"/>
    <w:rsid w:val="00CB5D86"/>
    <w:rsid w:val="00CB6D14"/>
    <w:rsid w:val="00CB76AB"/>
    <w:rsid w:val="00CC1E42"/>
    <w:rsid w:val="00CC3A34"/>
    <w:rsid w:val="00CC4730"/>
    <w:rsid w:val="00CD35E2"/>
    <w:rsid w:val="00CD4A1E"/>
    <w:rsid w:val="00CD691B"/>
    <w:rsid w:val="00CD6B15"/>
    <w:rsid w:val="00CD74F8"/>
    <w:rsid w:val="00CE2F86"/>
    <w:rsid w:val="00CE3D49"/>
    <w:rsid w:val="00CE5409"/>
    <w:rsid w:val="00CE646E"/>
    <w:rsid w:val="00CE78B1"/>
    <w:rsid w:val="00CE7E80"/>
    <w:rsid w:val="00CF07C4"/>
    <w:rsid w:val="00CF0BCA"/>
    <w:rsid w:val="00CF0DC0"/>
    <w:rsid w:val="00CF2784"/>
    <w:rsid w:val="00CF42F6"/>
    <w:rsid w:val="00CF53C9"/>
    <w:rsid w:val="00D00745"/>
    <w:rsid w:val="00D024C6"/>
    <w:rsid w:val="00D05D74"/>
    <w:rsid w:val="00D11293"/>
    <w:rsid w:val="00D11332"/>
    <w:rsid w:val="00D14BF7"/>
    <w:rsid w:val="00D1716A"/>
    <w:rsid w:val="00D177CD"/>
    <w:rsid w:val="00D2053B"/>
    <w:rsid w:val="00D20A72"/>
    <w:rsid w:val="00D2137E"/>
    <w:rsid w:val="00D23621"/>
    <w:rsid w:val="00D23D94"/>
    <w:rsid w:val="00D263D7"/>
    <w:rsid w:val="00D40EA7"/>
    <w:rsid w:val="00D42B5F"/>
    <w:rsid w:val="00D4302F"/>
    <w:rsid w:val="00D430A9"/>
    <w:rsid w:val="00D44BE7"/>
    <w:rsid w:val="00D5002D"/>
    <w:rsid w:val="00D50FDE"/>
    <w:rsid w:val="00D513B7"/>
    <w:rsid w:val="00D600A7"/>
    <w:rsid w:val="00D6589D"/>
    <w:rsid w:val="00D66EC5"/>
    <w:rsid w:val="00D76FD7"/>
    <w:rsid w:val="00D77279"/>
    <w:rsid w:val="00D77407"/>
    <w:rsid w:val="00D83528"/>
    <w:rsid w:val="00D836FD"/>
    <w:rsid w:val="00D85732"/>
    <w:rsid w:val="00D90B75"/>
    <w:rsid w:val="00D95742"/>
    <w:rsid w:val="00DA0D44"/>
    <w:rsid w:val="00DB0580"/>
    <w:rsid w:val="00DB12C5"/>
    <w:rsid w:val="00DB1463"/>
    <w:rsid w:val="00DB1DAB"/>
    <w:rsid w:val="00DB2B82"/>
    <w:rsid w:val="00DB357F"/>
    <w:rsid w:val="00DB483D"/>
    <w:rsid w:val="00DB68C6"/>
    <w:rsid w:val="00DC4085"/>
    <w:rsid w:val="00DC639C"/>
    <w:rsid w:val="00DC66F5"/>
    <w:rsid w:val="00DC7E7A"/>
    <w:rsid w:val="00DD0587"/>
    <w:rsid w:val="00DD3CA6"/>
    <w:rsid w:val="00DD4249"/>
    <w:rsid w:val="00DD48A0"/>
    <w:rsid w:val="00DD5F34"/>
    <w:rsid w:val="00DD77E7"/>
    <w:rsid w:val="00DE38C8"/>
    <w:rsid w:val="00DE51ED"/>
    <w:rsid w:val="00DF35E1"/>
    <w:rsid w:val="00DF701E"/>
    <w:rsid w:val="00E00601"/>
    <w:rsid w:val="00E02E8E"/>
    <w:rsid w:val="00E0558E"/>
    <w:rsid w:val="00E10A49"/>
    <w:rsid w:val="00E11A17"/>
    <w:rsid w:val="00E1285F"/>
    <w:rsid w:val="00E159EE"/>
    <w:rsid w:val="00E2010B"/>
    <w:rsid w:val="00E206B8"/>
    <w:rsid w:val="00E224AE"/>
    <w:rsid w:val="00E264AD"/>
    <w:rsid w:val="00E30A91"/>
    <w:rsid w:val="00E31A37"/>
    <w:rsid w:val="00E32E76"/>
    <w:rsid w:val="00E34E6B"/>
    <w:rsid w:val="00E3506E"/>
    <w:rsid w:val="00E3553E"/>
    <w:rsid w:val="00E35708"/>
    <w:rsid w:val="00E414FC"/>
    <w:rsid w:val="00E45684"/>
    <w:rsid w:val="00E45B2F"/>
    <w:rsid w:val="00E46AA5"/>
    <w:rsid w:val="00E474B9"/>
    <w:rsid w:val="00E51CC9"/>
    <w:rsid w:val="00E622E8"/>
    <w:rsid w:val="00E633F3"/>
    <w:rsid w:val="00E6394F"/>
    <w:rsid w:val="00E63B93"/>
    <w:rsid w:val="00E65456"/>
    <w:rsid w:val="00E66A55"/>
    <w:rsid w:val="00E70329"/>
    <w:rsid w:val="00E72B44"/>
    <w:rsid w:val="00E741BA"/>
    <w:rsid w:val="00E74AF4"/>
    <w:rsid w:val="00E74D62"/>
    <w:rsid w:val="00E75464"/>
    <w:rsid w:val="00E83CFB"/>
    <w:rsid w:val="00E84ED5"/>
    <w:rsid w:val="00E94C57"/>
    <w:rsid w:val="00E96ECF"/>
    <w:rsid w:val="00EA0F7B"/>
    <w:rsid w:val="00EA202F"/>
    <w:rsid w:val="00EA2ADF"/>
    <w:rsid w:val="00EA5158"/>
    <w:rsid w:val="00EB3AFA"/>
    <w:rsid w:val="00EB4CF2"/>
    <w:rsid w:val="00EB59D8"/>
    <w:rsid w:val="00EB6423"/>
    <w:rsid w:val="00EC5E19"/>
    <w:rsid w:val="00EC6AF3"/>
    <w:rsid w:val="00EC774C"/>
    <w:rsid w:val="00ED242D"/>
    <w:rsid w:val="00ED614D"/>
    <w:rsid w:val="00EE0508"/>
    <w:rsid w:val="00EE0DE1"/>
    <w:rsid w:val="00EE3192"/>
    <w:rsid w:val="00EF4E6A"/>
    <w:rsid w:val="00EF6158"/>
    <w:rsid w:val="00EF6CBD"/>
    <w:rsid w:val="00EF77B9"/>
    <w:rsid w:val="00F00F8E"/>
    <w:rsid w:val="00F04DCC"/>
    <w:rsid w:val="00F05F14"/>
    <w:rsid w:val="00F110D4"/>
    <w:rsid w:val="00F140CA"/>
    <w:rsid w:val="00F16E0C"/>
    <w:rsid w:val="00F17324"/>
    <w:rsid w:val="00F23617"/>
    <w:rsid w:val="00F2445A"/>
    <w:rsid w:val="00F25E95"/>
    <w:rsid w:val="00F3091A"/>
    <w:rsid w:val="00F30A4B"/>
    <w:rsid w:val="00F33535"/>
    <w:rsid w:val="00F33E73"/>
    <w:rsid w:val="00F35A84"/>
    <w:rsid w:val="00F35F92"/>
    <w:rsid w:val="00F41552"/>
    <w:rsid w:val="00F5083E"/>
    <w:rsid w:val="00F51157"/>
    <w:rsid w:val="00F519BA"/>
    <w:rsid w:val="00F53AE8"/>
    <w:rsid w:val="00F5401D"/>
    <w:rsid w:val="00F63987"/>
    <w:rsid w:val="00F64E74"/>
    <w:rsid w:val="00F65051"/>
    <w:rsid w:val="00F66150"/>
    <w:rsid w:val="00F706DB"/>
    <w:rsid w:val="00F72B10"/>
    <w:rsid w:val="00F75413"/>
    <w:rsid w:val="00F75BA3"/>
    <w:rsid w:val="00F82775"/>
    <w:rsid w:val="00F848D7"/>
    <w:rsid w:val="00F8561E"/>
    <w:rsid w:val="00F866AA"/>
    <w:rsid w:val="00F872B0"/>
    <w:rsid w:val="00F90769"/>
    <w:rsid w:val="00F918B7"/>
    <w:rsid w:val="00F97C0C"/>
    <w:rsid w:val="00FA58B6"/>
    <w:rsid w:val="00FA7F11"/>
    <w:rsid w:val="00FB2010"/>
    <w:rsid w:val="00FB2C6C"/>
    <w:rsid w:val="00FB4B0D"/>
    <w:rsid w:val="00FC18AF"/>
    <w:rsid w:val="00FC33EC"/>
    <w:rsid w:val="00FC3C05"/>
    <w:rsid w:val="00FD0214"/>
    <w:rsid w:val="00FD5858"/>
    <w:rsid w:val="00FD5FEE"/>
    <w:rsid w:val="00FD69D9"/>
    <w:rsid w:val="00FE125B"/>
    <w:rsid w:val="00FE1DFF"/>
    <w:rsid w:val="00FE2930"/>
    <w:rsid w:val="00FE3752"/>
    <w:rsid w:val="00FE4E55"/>
    <w:rsid w:val="00FE5351"/>
    <w:rsid w:val="00FE5613"/>
    <w:rsid w:val="00FF02C9"/>
    <w:rsid w:val="00FF02E5"/>
    <w:rsid w:val="00FF29C6"/>
    <w:rsid w:val="00FF30F4"/>
    <w:rsid w:val="00FF4F97"/>
    <w:rsid w:val="015730DD"/>
    <w:rsid w:val="03DD5361"/>
    <w:rsid w:val="04883AAE"/>
    <w:rsid w:val="064061E4"/>
    <w:rsid w:val="06F92AEF"/>
    <w:rsid w:val="08C9616E"/>
    <w:rsid w:val="098570A9"/>
    <w:rsid w:val="0D824310"/>
    <w:rsid w:val="0E930FD4"/>
    <w:rsid w:val="0FA71BC3"/>
    <w:rsid w:val="0FD90630"/>
    <w:rsid w:val="119E12D8"/>
    <w:rsid w:val="11CB1FAA"/>
    <w:rsid w:val="124826A2"/>
    <w:rsid w:val="12735ED8"/>
    <w:rsid w:val="14184445"/>
    <w:rsid w:val="14C062E2"/>
    <w:rsid w:val="173732D6"/>
    <w:rsid w:val="177F3B25"/>
    <w:rsid w:val="188D14DE"/>
    <w:rsid w:val="1B181654"/>
    <w:rsid w:val="1DB77D20"/>
    <w:rsid w:val="1E0740D2"/>
    <w:rsid w:val="224D0E9C"/>
    <w:rsid w:val="22D524F7"/>
    <w:rsid w:val="22DB1AA5"/>
    <w:rsid w:val="26D832C7"/>
    <w:rsid w:val="27F42B64"/>
    <w:rsid w:val="27F7094F"/>
    <w:rsid w:val="28545412"/>
    <w:rsid w:val="2D7E487E"/>
    <w:rsid w:val="2D987F2B"/>
    <w:rsid w:val="2EE6386E"/>
    <w:rsid w:val="2F286A21"/>
    <w:rsid w:val="2F5C296D"/>
    <w:rsid w:val="30551194"/>
    <w:rsid w:val="309E3223"/>
    <w:rsid w:val="31894C43"/>
    <w:rsid w:val="351F1332"/>
    <w:rsid w:val="37FE1DF0"/>
    <w:rsid w:val="3AD06C9B"/>
    <w:rsid w:val="3B453CE5"/>
    <w:rsid w:val="3B584A63"/>
    <w:rsid w:val="3F303A47"/>
    <w:rsid w:val="3F7B3326"/>
    <w:rsid w:val="3FDE4455"/>
    <w:rsid w:val="400D1A6E"/>
    <w:rsid w:val="40154021"/>
    <w:rsid w:val="408B13A9"/>
    <w:rsid w:val="40EC5141"/>
    <w:rsid w:val="42413ABC"/>
    <w:rsid w:val="42902FF0"/>
    <w:rsid w:val="43360227"/>
    <w:rsid w:val="456D5C0B"/>
    <w:rsid w:val="4847081B"/>
    <w:rsid w:val="48605557"/>
    <w:rsid w:val="487E5BB3"/>
    <w:rsid w:val="48EF4075"/>
    <w:rsid w:val="49EB2CBC"/>
    <w:rsid w:val="4B2320D9"/>
    <w:rsid w:val="4BC33BBE"/>
    <w:rsid w:val="4C747E8F"/>
    <w:rsid w:val="4CBF4A32"/>
    <w:rsid w:val="4DC96D59"/>
    <w:rsid w:val="4ECA3237"/>
    <w:rsid w:val="504F4EA5"/>
    <w:rsid w:val="50607ED9"/>
    <w:rsid w:val="51E925B9"/>
    <w:rsid w:val="526B1113"/>
    <w:rsid w:val="529F6E2B"/>
    <w:rsid w:val="551732D0"/>
    <w:rsid w:val="56BD0BEF"/>
    <w:rsid w:val="591637EC"/>
    <w:rsid w:val="594B7611"/>
    <w:rsid w:val="59680978"/>
    <w:rsid w:val="5A17385E"/>
    <w:rsid w:val="5A8E009A"/>
    <w:rsid w:val="5B1908A3"/>
    <w:rsid w:val="5BBB2ACC"/>
    <w:rsid w:val="5C5875E0"/>
    <w:rsid w:val="5D51143A"/>
    <w:rsid w:val="5EBB1506"/>
    <w:rsid w:val="60390230"/>
    <w:rsid w:val="60B67A58"/>
    <w:rsid w:val="617A7AF2"/>
    <w:rsid w:val="628E0B37"/>
    <w:rsid w:val="634F446C"/>
    <w:rsid w:val="63D4092A"/>
    <w:rsid w:val="648A3519"/>
    <w:rsid w:val="64C00ACB"/>
    <w:rsid w:val="64D769F5"/>
    <w:rsid w:val="663D1F2C"/>
    <w:rsid w:val="66D53CCF"/>
    <w:rsid w:val="67411389"/>
    <w:rsid w:val="679E1D60"/>
    <w:rsid w:val="67A944C6"/>
    <w:rsid w:val="67DE690B"/>
    <w:rsid w:val="68514B99"/>
    <w:rsid w:val="68716FA0"/>
    <w:rsid w:val="68CF3854"/>
    <w:rsid w:val="69474538"/>
    <w:rsid w:val="6A6752CD"/>
    <w:rsid w:val="6AA57B69"/>
    <w:rsid w:val="6D2C7B9E"/>
    <w:rsid w:val="6DAA3CBA"/>
    <w:rsid w:val="6EFD250D"/>
    <w:rsid w:val="6F543581"/>
    <w:rsid w:val="70D80182"/>
    <w:rsid w:val="75373AF5"/>
    <w:rsid w:val="754224BD"/>
    <w:rsid w:val="75A2280E"/>
    <w:rsid w:val="75AB0A05"/>
    <w:rsid w:val="75EA5256"/>
    <w:rsid w:val="76AD0846"/>
    <w:rsid w:val="76C76C40"/>
    <w:rsid w:val="77793182"/>
    <w:rsid w:val="77A460F8"/>
    <w:rsid w:val="781E0172"/>
    <w:rsid w:val="79866BC8"/>
    <w:rsid w:val="7A941198"/>
    <w:rsid w:val="7AC43B8D"/>
    <w:rsid w:val="7B281DC5"/>
    <w:rsid w:val="7E9E3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AEFAC"/>
  <w15:docId w15:val="{6F9848A4-02C8-41E8-A39B-285EA223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0"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qFormat="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spacing w:line="360" w:lineRule="auto"/>
      <w:jc w:val="both"/>
    </w:pPr>
    <w:rPr>
      <w:rFonts w:asciiTheme="minorHAnsi" w:hAnsiTheme="minorHAnsi" w:cstheme="minorBidi"/>
      <w:kern w:val="2"/>
      <w:sz w:val="24"/>
      <w:szCs w:val="21"/>
    </w:rPr>
  </w:style>
  <w:style w:type="paragraph" w:styleId="1">
    <w:name w:val="heading 1"/>
    <w:basedOn w:val="a1"/>
    <w:next w:val="a1"/>
    <w:link w:val="10"/>
    <w:qFormat/>
    <w:pPr>
      <w:keepNext/>
      <w:keepLines/>
      <w:numPr>
        <w:numId w:val="1"/>
      </w:numPr>
      <w:spacing w:before="340" w:after="330" w:line="578" w:lineRule="auto"/>
      <w:jc w:val="left"/>
      <w:outlineLvl w:val="0"/>
    </w:pPr>
    <w:rPr>
      <w:b/>
      <w:bCs/>
      <w:kern w:val="44"/>
      <w:sz w:val="44"/>
      <w:szCs w:val="44"/>
    </w:rPr>
  </w:style>
  <w:style w:type="paragraph" w:styleId="20">
    <w:name w:val="heading 2"/>
    <w:basedOn w:val="a1"/>
    <w:next w:val="a1"/>
    <w:link w:val="21"/>
    <w:unhideWhenUsed/>
    <w:qFormat/>
    <w:pPr>
      <w:keepNext/>
      <w:keepLines/>
      <w:numPr>
        <w:ilvl w:val="1"/>
        <w:numId w:val="1"/>
      </w:numPr>
      <w:spacing w:before="260" w:after="260" w:line="416" w:lineRule="auto"/>
      <w:jc w:val="left"/>
      <w:outlineLvl w:val="1"/>
    </w:pPr>
    <w:rPr>
      <w:rFonts w:asciiTheme="majorHAnsi" w:hAnsiTheme="majorHAnsi" w:cstheme="majorBidi"/>
      <w:b/>
      <w:bCs/>
      <w:sz w:val="32"/>
      <w:szCs w:val="32"/>
    </w:rPr>
  </w:style>
  <w:style w:type="paragraph" w:styleId="3">
    <w:name w:val="heading 3"/>
    <w:basedOn w:val="a1"/>
    <w:next w:val="a1"/>
    <w:link w:val="30"/>
    <w:qFormat/>
    <w:pPr>
      <w:keepNext/>
      <w:keepLines/>
      <w:numPr>
        <w:ilvl w:val="2"/>
        <w:numId w:val="1"/>
      </w:numPr>
      <w:spacing w:before="260" w:after="260" w:line="416" w:lineRule="auto"/>
      <w:jc w:val="left"/>
      <w:outlineLvl w:val="2"/>
    </w:pPr>
    <w:rPr>
      <w:b/>
      <w:bCs/>
      <w:sz w:val="32"/>
      <w:szCs w:val="32"/>
    </w:rPr>
  </w:style>
  <w:style w:type="paragraph" w:styleId="4">
    <w:name w:val="heading 4"/>
    <w:basedOn w:val="a1"/>
    <w:next w:val="a1"/>
    <w:link w:val="40"/>
    <w:qFormat/>
    <w:pPr>
      <w:keepNext/>
      <w:keepLines/>
      <w:numPr>
        <w:ilvl w:val="3"/>
        <w:numId w:val="1"/>
      </w:numPr>
      <w:spacing w:before="280" w:after="290" w:line="376" w:lineRule="auto"/>
      <w:jc w:val="left"/>
      <w:outlineLvl w:val="3"/>
    </w:pPr>
    <w:rPr>
      <w:rFonts w:asciiTheme="majorHAnsi" w:hAnsiTheme="majorHAnsi" w:cstheme="majorBidi"/>
      <w:b/>
      <w:bCs/>
      <w:sz w:val="28"/>
      <w:szCs w:val="28"/>
    </w:rPr>
  </w:style>
  <w:style w:type="paragraph" w:styleId="5">
    <w:name w:val="heading 5"/>
    <w:basedOn w:val="a1"/>
    <w:next w:val="a1"/>
    <w:link w:val="50"/>
    <w:unhideWhenUsed/>
    <w:qFormat/>
    <w:pPr>
      <w:keepNext/>
      <w:keepLines/>
      <w:numPr>
        <w:ilvl w:val="4"/>
        <w:numId w:val="1"/>
      </w:numPr>
      <w:spacing w:before="280" w:after="290" w:line="376" w:lineRule="auto"/>
      <w:jc w:val="left"/>
      <w:outlineLvl w:val="4"/>
    </w:pPr>
    <w:rPr>
      <w:rFonts w:ascii="Times New Roman" w:hAnsi="Times New Roman" w:cs="Times New Roman"/>
      <w:b/>
      <w:bCs/>
      <w:sz w:val="28"/>
      <w:szCs w:val="28"/>
    </w:rPr>
  </w:style>
  <w:style w:type="paragraph" w:styleId="6">
    <w:name w:val="heading 6"/>
    <w:basedOn w:val="a1"/>
    <w:next w:val="a1"/>
    <w:link w:val="60"/>
    <w:qFormat/>
    <w:pPr>
      <w:keepNext/>
      <w:keepLines/>
      <w:numPr>
        <w:ilvl w:val="5"/>
        <w:numId w:val="1"/>
      </w:numPr>
      <w:spacing w:before="240" w:after="64" w:line="320" w:lineRule="auto"/>
      <w:outlineLvl w:val="5"/>
    </w:pPr>
    <w:rPr>
      <w:rFonts w:ascii="Arial" w:eastAsia="黑体" w:hAnsi="Arial" w:cs="Times New Roman"/>
      <w:b/>
      <w:bCs/>
      <w:szCs w:val="24"/>
    </w:rPr>
  </w:style>
  <w:style w:type="paragraph" w:styleId="7">
    <w:name w:val="heading 7"/>
    <w:basedOn w:val="a1"/>
    <w:next w:val="a1"/>
    <w:link w:val="70"/>
    <w:qFormat/>
    <w:pPr>
      <w:keepNext/>
      <w:keepLines/>
      <w:numPr>
        <w:ilvl w:val="6"/>
        <w:numId w:val="1"/>
      </w:numPr>
      <w:spacing w:before="240" w:after="64" w:line="320" w:lineRule="auto"/>
      <w:outlineLvl w:val="6"/>
    </w:pPr>
    <w:rPr>
      <w:rFonts w:ascii="Times New Roman" w:hAnsi="Times New Roman" w:cs="Times New Roman"/>
      <w:b/>
      <w:bCs/>
      <w:szCs w:val="24"/>
    </w:rPr>
  </w:style>
  <w:style w:type="paragraph" w:styleId="8">
    <w:name w:val="heading 8"/>
    <w:basedOn w:val="a1"/>
    <w:next w:val="a1"/>
    <w:link w:val="80"/>
    <w:qFormat/>
    <w:pPr>
      <w:keepNext/>
      <w:keepLines/>
      <w:numPr>
        <w:ilvl w:val="7"/>
        <w:numId w:val="1"/>
      </w:numPr>
      <w:spacing w:before="240" w:after="64" w:line="320" w:lineRule="auto"/>
      <w:outlineLvl w:val="7"/>
    </w:pPr>
    <w:rPr>
      <w:rFonts w:ascii="Arial" w:eastAsia="黑体" w:hAnsi="Arial" w:cs="Times New Roman"/>
      <w:szCs w:val="24"/>
    </w:rPr>
  </w:style>
  <w:style w:type="paragraph" w:styleId="9">
    <w:name w:val="heading 9"/>
    <w:basedOn w:val="a1"/>
    <w:next w:val="a1"/>
    <w:link w:val="90"/>
    <w:qFormat/>
    <w:pPr>
      <w:keepNext/>
      <w:keepLines/>
      <w:numPr>
        <w:ilvl w:val="8"/>
        <w:numId w:val="1"/>
      </w:numPr>
      <w:spacing w:before="240" w:after="64" w:line="320" w:lineRule="auto"/>
      <w:outlineLvl w:val="8"/>
    </w:pPr>
    <w:rPr>
      <w:rFonts w:ascii="Arial" w:eastAsia="黑体" w:hAnsi="Arial" w:cs="Times New Roman"/>
      <w:sz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71">
    <w:name w:val="toc 7"/>
    <w:basedOn w:val="a1"/>
    <w:next w:val="a1"/>
    <w:uiPriority w:val="39"/>
    <w:unhideWhenUsed/>
    <w:qFormat/>
    <w:pPr>
      <w:ind w:left="1260"/>
      <w:jc w:val="left"/>
    </w:pPr>
    <w:rPr>
      <w:rFonts w:ascii="Calibri" w:hAnsi="Calibri" w:cs="Times New Roman"/>
      <w:sz w:val="18"/>
      <w:szCs w:val="18"/>
    </w:rPr>
  </w:style>
  <w:style w:type="paragraph" w:styleId="a5">
    <w:name w:val="Normal Indent"/>
    <w:basedOn w:val="a1"/>
    <w:link w:val="a6"/>
    <w:uiPriority w:val="99"/>
    <w:qFormat/>
    <w:pPr>
      <w:ind w:firstLine="420"/>
    </w:pPr>
    <w:rPr>
      <w:rFonts w:ascii="Times New Roman" w:hAnsi="Times New Roman" w:cs="Times New Roman"/>
      <w:sz w:val="21"/>
      <w:szCs w:val="20"/>
    </w:rPr>
  </w:style>
  <w:style w:type="paragraph" w:styleId="a7">
    <w:name w:val="caption"/>
    <w:basedOn w:val="a1"/>
    <w:next w:val="a1"/>
    <w:qFormat/>
    <w:rPr>
      <w:rFonts w:ascii="Cambria" w:eastAsia="黑体" w:hAnsi="Cambria" w:cs="Times New Roman"/>
      <w:sz w:val="20"/>
      <w:szCs w:val="20"/>
    </w:rPr>
  </w:style>
  <w:style w:type="paragraph" w:styleId="a8">
    <w:name w:val="Document Map"/>
    <w:basedOn w:val="a1"/>
    <w:link w:val="a9"/>
    <w:qFormat/>
    <w:rPr>
      <w:rFonts w:ascii="宋体" w:hAnsi="Times New Roman" w:cs="Times New Roman"/>
      <w:sz w:val="18"/>
      <w:szCs w:val="18"/>
    </w:rPr>
  </w:style>
  <w:style w:type="paragraph" w:styleId="aa">
    <w:name w:val="annotation text"/>
    <w:basedOn w:val="a1"/>
    <w:link w:val="ab"/>
    <w:unhideWhenUsed/>
    <w:qFormat/>
    <w:pPr>
      <w:jc w:val="left"/>
    </w:pPr>
  </w:style>
  <w:style w:type="paragraph" w:styleId="ac">
    <w:name w:val="Body Text"/>
    <w:basedOn w:val="a1"/>
    <w:link w:val="ad"/>
    <w:unhideWhenUsed/>
    <w:qFormat/>
    <w:pPr>
      <w:spacing w:after="120"/>
    </w:pPr>
  </w:style>
  <w:style w:type="paragraph" w:styleId="2">
    <w:name w:val="List Bullet 2"/>
    <w:basedOn w:val="ac"/>
    <w:uiPriority w:val="99"/>
    <w:qFormat/>
    <w:pPr>
      <w:widowControl/>
      <w:numPr>
        <w:numId w:val="2"/>
      </w:numPr>
      <w:jc w:val="left"/>
    </w:pPr>
    <w:rPr>
      <w:rFonts w:ascii="Times New Roman" w:eastAsia="Times New Roman" w:hAnsi="Times New Roman" w:cs="Times New Roman"/>
      <w:kern w:val="0"/>
      <w:szCs w:val="20"/>
    </w:rPr>
  </w:style>
  <w:style w:type="paragraph" w:styleId="51">
    <w:name w:val="toc 5"/>
    <w:basedOn w:val="a1"/>
    <w:next w:val="a1"/>
    <w:uiPriority w:val="39"/>
    <w:unhideWhenUsed/>
    <w:qFormat/>
    <w:pPr>
      <w:ind w:left="840"/>
      <w:jc w:val="left"/>
    </w:pPr>
    <w:rPr>
      <w:rFonts w:ascii="Calibri" w:hAnsi="Calibri" w:cs="Times New Roman"/>
      <w:sz w:val="18"/>
      <w:szCs w:val="18"/>
    </w:rPr>
  </w:style>
  <w:style w:type="paragraph" w:styleId="31">
    <w:name w:val="toc 3"/>
    <w:basedOn w:val="a1"/>
    <w:next w:val="a1"/>
    <w:uiPriority w:val="39"/>
    <w:qFormat/>
    <w:pPr>
      <w:ind w:left="420"/>
      <w:jc w:val="left"/>
    </w:pPr>
    <w:rPr>
      <w:rFonts w:ascii="Calibri" w:hAnsi="Calibri" w:cs="Times New Roman"/>
      <w:i/>
      <w:iCs/>
      <w:sz w:val="20"/>
      <w:szCs w:val="20"/>
    </w:rPr>
  </w:style>
  <w:style w:type="paragraph" w:styleId="ae">
    <w:name w:val="Plain Text"/>
    <w:basedOn w:val="a1"/>
    <w:link w:val="af"/>
    <w:qFormat/>
    <w:rPr>
      <w:rFonts w:ascii="宋体" w:hAnsi="Courier New" w:cs="Times New Roman"/>
      <w:sz w:val="21"/>
      <w:szCs w:val="24"/>
    </w:rPr>
  </w:style>
  <w:style w:type="paragraph" w:styleId="81">
    <w:name w:val="toc 8"/>
    <w:basedOn w:val="a1"/>
    <w:next w:val="a1"/>
    <w:uiPriority w:val="39"/>
    <w:unhideWhenUsed/>
    <w:qFormat/>
    <w:pPr>
      <w:ind w:left="1470"/>
      <w:jc w:val="left"/>
    </w:pPr>
    <w:rPr>
      <w:rFonts w:ascii="Calibri" w:hAnsi="Calibri" w:cs="Times New Roman"/>
      <w:sz w:val="18"/>
      <w:szCs w:val="18"/>
    </w:rPr>
  </w:style>
  <w:style w:type="paragraph" w:styleId="af0">
    <w:name w:val="Date"/>
    <w:basedOn w:val="a1"/>
    <w:next w:val="a1"/>
    <w:link w:val="af1"/>
    <w:qFormat/>
    <w:pPr>
      <w:ind w:leftChars="2500" w:left="100"/>
    </w:pPr>
    <w:rPr>
      <w:rFonts w:ascii="Times New Roman" w:hAnsi="Times New Roman" w:cs="Times New Roman"/>
      <w:sz w:val="21"/>
      <w:szCs w:val="24"/>
    </w:rPr>
  </w:style>
  <w:style w:type="paragraph" w:styleId="af2">
    <w:name w:val="Balloon Text"/>
    <w:basedOn w:val="a1"/>
    <w:link w:val="af3"/>
    <w:qFormat/>
    <w:rPr>
      <w:rFonts w:ascii="Times New Roman" w:hAnsi="Times New Roman" w:cs="Times New Roman"/>
      <w:kern w:val="0"/>
      <w:sz w:val="16"/>
      <w:szCs w:val="16"/>
    </w:rPr>
  </w:style>
  <w:style w:type="paragraph" w:styleId="af4">
    <w:name w:val="footer"/>
    <w:basedOn w:val="a1"/>
    <w:link w:val="af5"/>
    <w:uiPriority w:val="99"/>
    <w:unhideWhenUsed/>
    <w:qFormat/>
    <w:pPr>
      <w:tabs>
        <w:tab w:val="center" w:pos="4153"/>
        <w:tab w:val="right" w:pos="8306"/>
      </w:tabs>
      <w:snapToGrid w:val="0"/>
      <w:jc w:val="left"/>
    </w:pPr>
    <w:rPr>
      <w:sz w:val="18"/>
      <w:szCs w:val="18"/>
    </w:rPr>
  </w:style>
  <w:style w:type="paragraph" w:styleId="af6">
    <w:name w:val="header"/>
    <w:basedOn w:val="a1"/>
    <w:link w:val="af7"/>
    <w:uiPriority w:val="99"/>
    <w:unhideWhenUsed/>
    <w:qFormat/>
    <w:rsid w:val="009D70D8"/>
    <w:pPr>
      <w:pBdr>
        <w:bottom w:val="single" w:sz="6" w:space="1" w:color="auto"/>
      </w:pBdr>
      <w:tabs>
        <w:tab w:val="center" w:pos="4153"/>
        <w:tab w:val="right" w:pos="8306"/>
      </w:tabs>
      <w:snapToGrid w:val="0"/>
      <w:spacing w:line="240" w:lineRule="auto"/>
      <w:jc w:val="center"/>
    </w:pPr>
    <w:rPr>
      <w:sz w:val="18"/>
      <w:szCs w:val="18"/>
    </w:rPr>
  </w:style>
  <w:style w:type="paragraph" w:styleId="11">
    <w:name w:val="toc 1"/>
    <w:basedOn w:val="a1"/>
    <w:next w:val="a1"/>
    <w:uiPriority w:val="39"/>
    <w:qFormat/>
    <w:pPr>
      <w:spacing w:before="120" w:after="120"/>
      <w:jc w:val="left"/>
    </w:pPr>
    <w:rPr>
      <w:rFonts w:ascii="Calibri" w:hAnsi="Calibri" w:cs="Times New Roman"/>
      <w:b/>
      <w:bCs/>
      <w:caps/>
      <w:sz w:val="20"/>
      <w:szCs w:val="20"/>
    </w:rPr>
  </w:style>
  <w:style w:type="paragraph" w:styleId="41">
    <w:name w:val="toc 4"/>
    <w:basedOn w:val="a1"/>
    <w:next w:val="a1"/>
    <w:uiPriority w:val="39"/>
    <w:unhideWhenUsed/>
    <w:qFormat/>
    <w:pPr>
      <w:ind w:left="630"/>
      <w:jc w:val="left"/>
    </w:pPr>
    <w:rPr>
      <w:rFonts w:ascii="Calibri" w:hAnsi="Calibri" w:cs="Times New Roman"/>
      <w:sz w:val="18"/>
      <w:szCs w:val="18"/>
    </w:rPr>
  </w:style>
  <w:style w:type="paragraph" w:styleId="61">
    <w:name w:val="toc 6"/>
    <w:basedOn w:val="a1"/>
    <w:next w:val="a1"/>
    <w:uiPriority w:val="39"/>
    <w:unhideWhenUsed/>
    <w:qFormat/>
    <w:pPr>
      <w:ind w:left="1050"/>
      <w:jc w:val="left"/>
    </w:pPr>
    <w:rPr>
      <w:rFonts w:ascii="Calibri" w:hAnsi="Calibri" w:cs="Times New Roman"/>
      <w:sz w:val="18"/>
      <w:szCs w:val="18"/>
    </w:rPr>
  </w:style>
  <w:style w:type="paragraph" w:styleId="22">
    <w:name w:val="toc 2"/>
    <w:basedOn w:val="a1"/>
    <w:next w:val="a1"/>
    <w:uiPriority w:val="39"/>
    <w:qFormat/>
    <w:pPr>
      <w:ind w:left="210"/>
      <w:jc w:val="left"/>
    </w:pPr>
    <w:rPr>
      <w:rFonts w:ascii="Calibri" w:hAnsi="Calibri" w:cs="Times New Roman"/>
      <w:smallCaps/>
      <w:sz w:val="20"/>
      <w:szCs w:val="20"/>
    </w:rPr>
  </w:style>
  <w:style w:type="paragraph" w:styleId="91">
    <w:name w:val="toc 9"/>
    <w:basedOn w:val="a1"/>
    <w:next w:val="a1"/>
    <w:uiPriority w:val="39"/>
    <w:unhideWhenUsed/>
    <w:qFormat/>
    <w:pPr>
      <w:ind w:left="1680"/>
      <w:jc w:val="left"/>
    </w:pPr>
    <w:rPr>
      <w:rFonts w:ascii="Calibri" w:hAnsi="Calibri" w:cs="Times New Roman"/>
      <w:sz w:val="18"/>
      <w:szCs w:val="18"/>
    </w:rPr>
  </w:style>
  <w:style w:type="paragraph" w:styleId="af8">
    <w:name w:val="Normal (Web)"/>
    <w:basedOn w:val="a1"/>
    <w:uiPriority w:val="99"/>
    <w:unhideWhenUsed/>
    <w:qFormat/>
    <w:pPr>
      <w:widowControl/>
      <w:spacing w:before="100" w:beforeAutospacing="1" w:after="100" w:afterAutospacing="1"/>
      <w:jc w:val="left"/>
    </w:pPr>
    <w:rPr>
      <w:rFonts w:ascii="宋体" w:hAnsi="宋体" w:cs="宋体"/>
      <w:kern w:val="0"/>
      <w:szCs w:val="24"/>
    </w:rPr>
  </w:style>
  <w:style w:type="paragraph" w:styleId="af9">
    <w:name w:val="Title"/>
    <w:basedOn w:val="a1"/>
    <w:next w:val="a1"/>
    <w:link w:val="afa"/>
    <w:qFormat/>
    <w:pPr>
      <w:spacing w:before="240" w:after="60"/>
      <w:jc w:val="center"/>
      <w:outlineLvl w:val="0"/>
    </w:pPr>
    <w:rPr>
      <w:rFonts w:ascii="Cambria" w:hAnsi="Cambria" w:cs="Times New Roman"/>
      <w:b/>
      <w:bCs/>
      <w:sz w:val="32"/>
      <w:szCs w:val="32"/>
    </w:rPr>
  </w:style>
  <w:style w:type="paragraph" w:styleId="afb">
    <w:name w:val="annotation subject"/>
    <w:basedOn w:val="aa"/>
    <w:next w:val="aa"/>
    <w:link w:val="afc"/>
    <w:qFormat/>
    <w:rPr>
      <w:rFonts w:ascii="Times New Roman" w:hAnsi="Times New Roman" w:cs="Times New Roman"/>
      <w:b/>
      <w:bCs/>
      <w:sz w:val="21"/>
      <w:szCs w:val="24"/>
    </w:rPr>
  </w:style>
  <w:style w:type="paragraph" w:styleId="afd">
    <w:name w:val="Body Text First Indent"/>
    <w:basedOn w:val="ac"/>
    <w:link w:val="afe"/>
    <w:qFormat/>
    <w:pPr>
      <w:ind w:firstLineChars="100" w:firstLine="420"/>
    </w:pPr>
    <w:rPr>
      <w:rFonts w:ascii="Times New Roman" w:hAnsi="Times New Roman" w:cs="Times New Roman"/>
      <w:sz w:val="21"/>
      <w:szCs w:val="24"/>
    </w:rPr>
  </w:style>
  <w:style w:type="table" w:styleId="aff">
    <w:name w:val="Table Grid"/>
    <w:basedOn w:val="a3"/>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2"/>
    <w:qFormat/>
  </w:style>
  <w:style w:type="character" w:styleId="aff1">
    <w:name w:val="FollowedHyperlink"/>
    <w:qFormat/>
    <w:rPr>
      <w:rFonts w:cs="Times New Roman"/>
      <w:color w:val="800080"/>
      <w:u w:val="single"/>
    </w:rPr>
  </w:style>
  <w:style w:type="character" w:styleId="aff2">
    <w:name w:val="Emphasis"/>
    <w:uiPriority w:val="99"/>
    <w:qFormat/>
    <w:rPr>
      <w:rFonts w:cs="Times New Roman"/>
      <w:i/>
    </w:rPr>
  </w:style>
  <w:style w:type="character" w:styleId="aff3">
    <w:name w:val="Hyperlink"/>
    <w:uiPriority w:val="99"/>
    <w:qFormat/>
    <w:rPr>
      <w:rFonts w:cs="Times New Roman"/>
      <w:color w:val="0000FF"/>
      <w:u w:val="single"/>
    </w:rPr>
  </w:style>
  <w:style w:type="character" w:styleId="aff4">
    <w:name w:val="annotation reference"/>
    <w:qFormat/>
    <w:rPr>
      <w:sz w:val="21"/>
      <w:szCs w:val="21"/>
    </w:rPr>
  </w:style>
  <w:style w:type="character" w:customStyle="1" w:styleId="10">
    <w:name w:val="标题 1 字符"/>
    <w:basedOn w:val="a2"/>
    <w:link w:val="1"/>
    <w:uiPriority w:val="9"/>
    <w:qFormat/>
    <w:rPr>
      <w:rFonts w:eastAsia="宋体"/>
      <w:b/>
      <w:bCs/>
      <w:kern w:val="44"/>
      <w:sz w:val="44"/>
      <w:szCs w:val="44"/>
    </w:rPr>
  </w:style>
  <w:style w:type="character" w:customStyle="1" w:styleId="af7">
    <w:name w:val="页眉 字符"/>
    <w:basedOn w:val="a2"/>
    <w:link w:val="af6"/>
    <w:uiPriority w:val="99"/>
    <w:rsid w:val="009D70D8"/>
    <w:rPr>
      <w:rFonts w:asciiTheme="minorHAnsi" w:hAnsiTheme="minorHAnsi" w:cstheme="minorBidi"/>
      <w:kern w:val="2"/>
      <w:sz w:val="18"/>
      <w:szCs w:val="18"/>
    </w:rPr>
  </w:style>
  <w:style w:type="character" w:customStyle="1" w:styleId="af5">
    <w:name w:val="页脚 字符"/>
    <w:basedOn w:val="a2"/>
    <w:link w:val="af4"/>
    <w:uiPriority w:val="99"/>
    <w:qFormat/>
    <w:rPr>
      <w:sz w:val="18"/>
      <w:szCs w:val="18"/>
    </w:rPr>
  </w:style>
  <w:style w:type="character" w:customStyle="1" w:styleId="21">
    <w:name w:val="标题 2 字符"/>
    <w:basedOn w:val="a2"/>
    <w:link w:val="20"/>
    <w:uiPriority w:val="9"/>
    <w:qFormat/>
    <w:rPr>
      <w:rFonts w:asciiTheme="majorHAnsi" w:eastAsia="宋体" w:hAnsiTheme="majorHAnsi" w:cstheme="majorBidi"/>
      <w:b/>
      <w:bCs/>
      <w:kern w:val="2"/>
      <w:sz w:val="32"/>
      <w:szCs w:val="32"/>
    </w:rPr>
  </w:style>
  <w:style w:type="character" w:customStyle="1" w:styleId="30">
    <w:name w:val="标题 3 字符"/>
    <w:basedOn w:val="a2"/>
    <w:link w:val="3"/>
    <w:uiPriority w:val="9"/>
    <w:qFormat/>
    <w:rPr>
      <w:rFonts w:eastAsia="宋体"/>
      <w:b/>
      <w:bCs/>
      <w:kern w:val="2"/>
      <w:sz w:val="32"/>
      <w:szCs w:val="32"/>
    </w:rPr>
  </w:style>
  <w:style w:type="character" w:customStyle="1" w:styleId="40">
    <w:name w:val="标题 4 字符"/>
    <w:basedOn w:val="a2"/>
    <w:link w:val="4"/>
    <w:uiPriority w:val="9"/>
    <w:qFormat/>
    <w:rPr>
      <w:rFonts w:asciiTheme="majorHAnsi" w:eastAsia="宋体" w:hAnsiTheme="majorHAnsi" w:cstheme="majorBidi"/>
      <w:b/>
      <w:bCs/>
      <w:kern w:val="2"/>
      <w:sz w:val="28"/>
      <w:szCs w:val="28"/>
    </w:rPr>
  </w:style>
  <w:style w:type="paragraph" w:styleId="aff5">
    <w:name w:val="List Paragraph"/>
    <w:basedOn w:val="a1"/>
    <w:link w:val="aff6"/>
    <w:uiPriority w:val="34"/>
    <w:qFormat/>
    <w:pPr>
      <w:ind w:firstLineChars="200" w:firstLine="420"/>
    </w:pPr>
  </w:style>
  <w:style w:type="character" w:customStyle="1" w:styleId="afa">
    <w:name w:val="标题 字符"/>
    <w:basedOn w:val="a2"/>
    <w:link w:val="af9"/>
    <w:qFormat/>
    <w:rPr>
      <w:rFonts w:ascii="Cambria" w:eastAsia="宋体" w:hAnsi="Cambria" w:cs="Times New Roman"/>
      <w:b/>
      <w:bCs/>
      <w:sz w:val="32"/>
      <w:szCs w:val="32"/>
    </w:rPr>
  </w:style>
  <w:style w:type="character" w:customStyle="1" w:styleId="50">
    <w:name w:val="标题 5 字符"/>
    <w:basedOn w:val="a2"/>
    <w:link w:val="5"/>
    <w:uiPriority w:val="9"/>
    <w:qFormat/>
    <w:rPr>
      <w:rFonts w:ascii="Times New Roman" w:eastAsia="宋体" w:hAnsi="Times New Roman" w:cs="Times New Roman"/>
      <w:b/>
      <w:bCs/>
      <w:kern w:val="2"/>
      <w:sz w:val="28"/>
      <w:szCs w:val="28"/>
    </w:rPr>
  </w:style>
  <w:style w:type="character" w:customStyle="1" w:styleId="60">
    <w:name w:val="标题 6 字符"/>
    <w:basedOn w:val="a2"/>
    <w:link w:val="6"/>
    <w:qFormat/>
    <w:rPr>
      <w:rFonts w:ascii="Arial" w:eastAsia="黑体" w:hAnsi="Arial" w:cs="Times New Roman"/>
      <w:b/>
      <w:bCs/>
      <w:kern w:val="2"/>
      <w:sz w:val="24"/>
      <w:szCs w:val="24"/>
    </w:rPr>
  </w:style>
  <w:style w:type="character" w:customStyle="1" w:styleId="70">
    <w:name w:val="标题 7 字符"/>
    <w:basedOn w:val="a2"/>
    <w:link w:val="7"/>
    <w:qFormat/>
    <w:rPr>
      <w:rFonts w:ascii="Times New Roman" w:eastAsia="宋体" w:hAnsi="Times New Roman" w:cs="Times New Roman"/>
      <w:b/>
      <w:bCs/>
      <w:kern w:val="2"/>
      <w:sz w:val="24"/>
      <w:szCs w:val="24"/>
    </w:rPr>
  </w:style>
  <w:style w:type="character" w:customStyle="1" w:styleId="80">
    <w:name w:val="标题 8 字符"/>
    <w:basedOn w:val="a2"/>
    <w:link w:val="8"/>
    <w:qFormat/>
    <w:rPr>
      <w:rFonts w:ascii="Arial" w:eastAsia="黑体" w:hAnsi="Arial" w:cs="Times New Roman"/>
      <w:kern w:val="2"/>
      <w:sz w:val="24"/>
      <w:szCs w:val="24"/>
    </w:rPr>
  </w:style>
  <w:style w:type="character" w:customStyle="1" w:styleId="90">
    <w:name w:val="标题 9 字符"/>
    <w:basedOn w:val="a2"/>
    <w:link w:val="9"/>
    <w:qFormat/>
    <w:rPr>
      <w:rFonts w:ascii="Arial" w:eastAsia="黑体" w:hAnsi="Arial" w:cs="Times New Roman"/>
      <w:kern w:val="2"/>
      <w:sz w:val="21"/>
      <w:szCs w:val="21"/>
    </w:rPr>
  </w:style>
  <w:style w:type="character" w:customStyle="1" w:styleId="ab">
    <w:name w:val="批注文字 字符"/>
    <w:basedOn w:val="a2"/>
    <w:link w:val="aa"/>
    <w:qFormat/>
    <w:rPr>
      <w:rFonts w:eastAsia="宋体"/>
      <w:sz w:val="24"/>
    </w:rPr>
  </w:style>
  <w:style w:type="character" w:customStyle="1" w:styleId="afc">
    <w:name w:val="批注主题 字符"/>
    <w:basedOn w:val="ab"/>
    <w:link w:val="afb"/>
    <w:qFormat/>
    <w:rPr>
      <w:rFonts w:ascii="Times New Roman" w:eastAsia="宋体" w:hAnsi="Times New Roman" w:cs="Times New Roman"/>
      <w:b/>
      <w:bCs/>
      <w:sz w:val="24"/>
      <w:szCs w:val="24"/>
    </w:rPr>
  </w:style>
  <w:style w:type="character" w:customStyle="1" w:styleId="ad">
    <w:name w:val="正文文本 字符"/>
    <w:basedOn w:val="a2"/>
    <w:link w:val="ac"/>
    <w:qFormat/>
    <w:rPr>
      <w:rFonts w:eastAsia="宋体"/>
      <w:sz w:val="24"/>
    </w:rPr>
  </w:style>
  <w:style w:type="character" w:customStyle="1" w:styleId="afe">
    <w:name w:val="正文首行缩进 字符"/>
    <w:basedOn w:val="ad"/>
    <w:link w:val="afd"/>
    <w:qFormat/>
    <w:rPr>
      <w:rFonts w:ascii="Times New Roman" w:eastAsia="宋体" w:hAnsi="Times New Roman" w:cs="Times New Roman"/>
      <w:sz w:val="24"/>
      <w:szCs w:val="24"/>
    </w:rPr>
  </w:style>
  <w:style w:type="character" w:customStyle="1" w:styleId="a9">
    <w:name w:val="文档结构图 字符"/>
    <w:basedOn w:val="a2"/>
    <w:link w:val="a8"/>
    <w:qFormat/>
    <w:rPr>
      <w:rFonts w:ascii="宋体" w:eastAsia="宋体" w:hAnsi="Times New Roman" w:cs="Times New Roman"/>
      <w:sz w:val="18"/>
      <w:szCs w:val="18"/>
    </w:rPr>
  </w:style>
  <w:style w:type="character" w:customStyle="1" w:styleId="af">
    <w:name w:val="纯文本 字符"/>
    <w:basedOn w:val="a2"/>
    <w:link w:val="ae"/>
    <w:qFormat/>
    <w:rPr>
      <w:rFonts w:ascii="宋体" w:eastAsia="宋体" w:hAnsi="Courier New" w:cs="Times New Roman"/>
      <w:szCs w:val="24"/>
    </w:rPr>
  </w:style>
  <w:style w:type="character" w:customStyle="1" w:styleId="af1">
    <w:name w:val="日期 字符"/>
    <w:basedOn w:val="a2"/>
    <w:link w:val="af0"/>
    <w:qFormat/>
    <w:rPr>
      <w:rFonts w:ascii="Times New Roman" w:eastAsia="宋体" w:hAnsi="Times New Roman" w:cs="Times New Roman"/>
      <w:szCs w:val="24"/>
    </w:rPr>
  </w:style>
  <w:style w:type="character" w:customStyle="1" w:styleId="af3">
    <w:name w:val="批注框文本 字符"/>
    <w:basedOn w:val="a2"/>
    <w:link w:val="af2"/>
    <w:qFormat/>
    <w:rPr>
      <w:rFonts w:ascii="Times New Roman" w:eastAsia="宋体" w:hAnsi="Times New Roman" w:cs="Times New Roman"/>
      <w:kern w:val="0"/>
      <w:sz w:val="16"/>
      <w:szCs w:val="16"/>
    </w:rPr>
  </w:style>
  <w:style w:type="character" w:customStyle="1" w:styleId="lbclass1">
    <w:name w:val="lbclass1"/>
    <w:qFormat/>
    <w:rPr>
      <w:sz w:val="22"/>
    </w:rPr>
  </w:style>
  <w:style w:type="character" w:customStyle="1" w:styleId="apple-style-span">
    <w:name w:val="apple-style-span"/>
    <w:qFormat/>
  </w:style>
  <w:style w:type="character" w:customStyle="1" w:styleId="Char">
    <w:name w:val="无间隔 Char"/>
    <w:link w:val="12"/>
    <w:qFormat/>
    <w:rPr>
      <w:rFonts w:ascii="Calibri" w:hAnsi="Calibri"/>
      <w:sz w:val="22"/>
    </w:rPr>
  </w:style>
  <w:style w:type="paragraph" w:customStyle="1" w:styleId="12">
    <w:name w:val="无间隔1"/>
    <w:link w:val="Char"/>
    <w:qFormat/>
    <w:rPr>
      <w:rFonts w:ascii="Calibri" w:eastAsiaTheme="minorEastAsia" w:hAnsi="Calibri" w:cstheme="minorBidi"/>
      <w:kern w:val="2"/>
      <w:sz w:val="22"/>
      <w:szCs w:val="21"/>
    </w:rPr>
  </w:style>
  <w:style w:type="character" w:customStyle="1" w:styleId="ca-261">
    <w:name w:val="ca-261"/>
    <w:qFormat/>
    <w:rPr>
      <w:rFonts w:ascii="Times New Roman" w:hAnsi="Times New Roman"/>
      <w:sz w:val="24"/>
    </w:rPr>
  </w:style>
  <w:style w:type="character" w:customStyle="1" w:styleId="Char0">
    <w:name w:val="文档结构图 Char"/>
    <w:link w:val="13"/>
    <w:qFormat/>
    <w:rPr>
      <w:sz w:val="16"/>
      <w:szCs w:val="16"/>
      <w:shd w:val="clear" w:color="auto" w:fill="000080"/>
    </w:rPr>
  </w:style>
  <w:style w:type="paragraph" w:customStyle="1" w:styleId="13">
    <w:name w:val="文档结构图1"/>
    <w:basedOn w:val="a1"/>
    <w:link w:val="Char0"/>
    <w:qFormat/>
    <w:pPr>
      <w:shd w:val="clear" w:color="auto" w:fill="000080"/>
      <w:jc w:val="left"/>
    </w:pPr>
    <w:rPr>
      <w:rFonts w:eastAsiaTheme="minorEastAsia"/>
      <w:sz w:val="16"/>
      <w:szCs w:val="16"/>
    </w:rPr>
  </w:style>
  <w:style w:type="character" w:customStyle="1" w:styleId="Char1">
    <w:name w:val="批注主题 Char"/>
    <w:link w:val="14"/>
    <w:qFormat/>
    <w:rPr>
      <w:b/>
      <w:bCs/>
      <w:szCs w:val="24"/>
    </w:rPr>
  </w:style>
  <w:style w:type="paragraph" w:customStyle="1" w:styleId="14">
    <w:name w:val="批注主题1"/>
    <w:basedOn w:val="aa"/>
    <w:next w:val="aa"/>
    <w:link w:val="Char1"/>
    <w:qFormat/>
    <w:rPr>
      <w:rFonts w:eastAsiaTheme="minorEastAsia"/>
      <w:b/>
      <w:bCs/>
      <w:sz w:val="21"/>
      <w:szCs w:val="24"/>
    </w:rPr>
  </w:style>
  <w:style w:type="character" w:customStyle="1" w:styleId="3Char">
    <w:name w:val="正文文本缩进 3 Char"/>
    <w:link w:val="310"/>
    <w:qFormat/>
    <w:rPr>
      <w:sz w:val="16"/>
      <w:szCs w:val="16"/>
    </w:rPr>
  </w:style>
  <w:style w:type="paragraph" w:customStyle="1" w:styleId="310">
    <w:name w:val="正文文本缩进 31"/>
    <w:basedOn w:val="a1"/>
    <w:link w:val="3Char"/>
    <w:qFormat/>
    <w:pPr>
      <w:spacing w:after="120"/>
      <w:ind w:leftChars="200" w:left="420"/>
    </w:pPr>
    <w:rPr>
      <w:rFonts w:eastAsiaTheme="minorEastAsia"/>
      <w:sz w:val="16"/>
      <w:szCs w:val="16"/>
    </w:rPr>
  </w:style>
  <w:style w:type="character" w:customStyle="1" w:styleId="2Char">
    <w:name w:val="正文文本缩进 2 Char"/>
    <w:link w:val="210"/>
    <w:qFormat/>
    <w:rPr>
      <w:szCs w:val="24"/>
    </w:rPr>
  </w:style>
  <w:style w:type="paragraph" w:customStyle="1" w:styleId="210">
    <w:name w:val="正文文本缩进 21"/>
    <w:basedOn w:val="a1"/>
    <w:link w:val="2Char"/>
    <w:qFormat/>
    <w:pPr>
      <w:ind w:leftChars="101" w:left="798" w:hangingChars="244" w:hanging="586"/>
    </w:pPr>
    <w:rPr>
      <w:rFonts w:eastAsiaTheme="minorEastAsia"/>
      <w:sz w:val="21"/>
      <w:szCs w:val="24"/>
    </w:rPr>
  </w:style>
  <w:style w:type="character" w:customStyle="1" w:styleId="Char2">
    <w:name w:val="纯文本 Char"/>
    <w:link w:val="15"/>
    <w:qFormat/>
    <w:rPr>
      <w:rFonts w:ascii="宋体" w:hAnsi="Courier New"/>
    </w:rPr>
  </w:style>
  <w:style w:type="paragraph" w:customStyle="1" w:styleId="15">
    <w:name w:val="纯文本1"/>
    <w:basedOn w:val="a1"/>
    <w:link w:val="Char2"/>
    <w:qFormat/>
    <w:rPr>
      <w:rFonts w:ascii="宋体" w:eastAsiaTheme="minorEastAsia" w:hAnsi="Courier New"/>
      <w:sz w:val="21"/>
    </w:rPr>
  </w:style>
  <w:style w:type="character" w:customStyle="1" w:styleId="Char3">
    <w:name w:val="正文文本缩进 Char"/>
    <w:link w:val="16"/>
    <w:qFormat/>
    <w:rPr>
      <w:szCs w:val="24"/>
    </w:rPr>
  </w:style>
  <w:style w:type="paragraph" w:customStyle="1" w:styleId="16">
    <w:name w:val="正文文本缩进1"/>
    <w:basedOn w:val="a1"/>
    <w:link w:val="Char3"/>
    <w:qFormat/>
    <w:pPr>
      <w:ind w:firstLine="540"/>
    </w:pPr>
    <w:rPr>
      <w:rFonts w:eastAsiaTheme="minorEastAsia"/>
      <w:sz w:val="21"/>
      <w:szCs w:val="24"/>
    </w:rPr>
  </w:style>
  <w:style w:type="character" w:customStyle="1" w:styleId="PlainTextChar1">
    <w:name w:val="Plain Text Char1"/>
    <w:qFormat/>
    <w:rPr>
      <w:rFonts w:ascii="宋体" w:hAnsi="Courier New" w:cs="Courier New"/>
      <w:szCs w:val="21"/>
    </w:rPr>
  </w:style>
  <w:style w:type="character" w:customStyle="1" w:styleId="HeaderChar1">
    <w:name w:val="Header Char1"/>
    <w:qFormat/>
    <w:rPr>
      <w:sz w:val="18"/>
      <w:szCs w:val="18"/>
    </w:rPr>
  </w:style>
  <w:style w:type="character" w:customStyle="1" w:styleId="EmailStyle41">
    <w:name w:val="EmailStyle41"/>
    <w:qFormat/>
    <w:rPr>
      <w:rFonts w:ascii="Arial" w:eastAsia="宋体" w:hAnsi="Arial" w:cs="Arial"/>
      <w:color w:val="auto"/>
      <w:sz w:val="18"/>
      <w:szCs w:val="20"/>
    </w:rPr>
  </w:style>
  <w:style w:type="character" w:customStyle="1" w:styleId="Char4">
    <w:name w:val="日期 Char"/>
    <w:link w:val="17"/>
    <w:qFormat/>
    <w:rPr>
      <w:szCs w:val="24"/>
    </w:rPr>
  </w:style>
  <w:style w:type="paragraph" w:customStyle="1" w:styleId="17">
    <w:name w:val="日期1"/>
    <w:basedOn w:val="a1"/>
    <w:next w:val="a1"/>
    <w:link w:val="Char4"/>
    <w:qFormat/>
    <w:rPr>
      <w:rFonts w:eastAsiaTheme="minorEastAsia"/>
      <w:sz w:val="21"/>
      <w:szCs w:val="24"/>
    </w:rPr>
  </w:style>
  <w:style w:type="character" w:customStyle="1" w:styleId="EmailStyle20">
    <w:name w:val="EmailStyle20"/>
    <w:qFormat/>
    <w:rPr>
      <w:color w:val="000000"/>
    </w:rPr>
  </w:style>
  <w:style w:type="character" w:customStyle="1" w:styleId="FooterChar1">
    <w:name w:val="Footer Char1"/>
    <w:qFormat/>
    <w:rPr>
      <w:sz w:val="18"/>
      <w:szCs w:val="18"/>
    </w:rPr>
  </w:style>
  <w:style w:type="character" w:customStyle="1" w:styleId="Char10">
    <w:name w:val="正文缩进 Char1"/>
    <w:qFormat/>
    <w:rPr>
      <w:rFonts w:eastAsia="宋体"/>
      <w:spacing w:val="10"/>
      <w:kern w:val="2"/>
      <w:sz w:val="24"/>
      <w:lang w:val="en-US" w:eastAsia="zh-CN"/>
    </w:rPr>
  </w:style>
  <w:style w:type="character" w:customStyle="1" w:styleId="18">
    <w:name w:val="批注引用1"/>
    <w:qFormat/>
    <w:rPr>
      <w:rFonts w:cs="Times New Roman"/>
      <w:sz w:val="21"/>
    </w:rPr>
  </w:style>
  <w:style w:type="character" w:customStyle="1" w:styleId="Char5">
    <w:name w:val="正文缩进 Char"/>
    <w:link w:val="19"/>
    <w:qFormat/>
    <w:rPr>
      <w:rFonts w:eastAsia="宋体"/>
    </w:rPr>
  </w:style>
  <w:style w:type="paragraph" w:customStyle="1" w:styleId="19">
    <w:name w:val="正文缩进1"/>
    <w:basedOn w:val="a1"/>
    <w:link w:val="Char5"/>
    <w:qFormat/>
    <w:pPr>
      <w:ind w:firstLine="420"/>
    </w:pPr>
    <w:rPr>
      <w:sz w:val="21"/>
    </w:rPr>
  </w:style>
  <w:style w:type="character" w:customStyle="1" w:styleId="1a">
    <w:name w:val="页码1"/>
    <w:qFormat/>
    <w:rPr>
      <w:rFonts w:cs="Times New Roman"/>
    </w:rPr>
  </w:style>
  <w:style w:type="character" w:customStyle="1" w:styleId="font21">
    <w:name w:val="font21"/>
    <w:qFormat/>
    <w:rPr>
      <w:rFonts w:ascii="宋体" w:eastAsia="宋体" w:hAnsi="宋体" w:cs="宋体" w:hint="eastAsia"/>
      <w:b/>
      <w:color w:val="000000"/>
      <w:sz w:val="20"/>
      <w:szCs w:val="20"/>
      <w:u w:val="none"/>
    </w:rPr>
  </w:style>
  <w:style w:type="paragraph" w:customStyle="1" w:styleId="xl33">
    <w:name w:val="xl33"/>
    <w:basedOn w:val="a1"/>
    <w:qFormat/>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textAlignment w:val="top"/>
    </w:pPr>
    <w:rPr>
      <w:rFonts w:ascii="PMingLiU" w:eastAsia="PMingLiU" w:hAnsi="PMingLiU" w:cs="PMingLiU"/>
      <w:color w:val="FFFFFF"/>
      <w:kern w:val="0"/>
      <w:szCs w:val="24"/>
      <w:lang w:eastAsia="zh-TW"/>
    </w:rPr>
  </w:style>
  <w:style w:type="paragraph" w:customStyle="1" w:styleId="aff7">
    <w:name w:val="文档正文"/>
    <w:qFormat/>
    <w:pPr>
      <w:adjustRightInd w:val="0"/>
      <w:spacing w:line="360" w:lineRule="auto"/>
      <w:ind w:leftChars="400" w:left="400" w:firstLineChars="200" w:firstLine="200"/>
      <w:textAlignment w:val="baseline"/>
    </w:pPr>
    <w:rPr>
      <w:sz w:val="24"/>
    </w:rPr>
  </w:style>
  <w:style w:type="paragraph" w:customStyle="1" w:styleId="xl34">
    <w:name w:val="xl34"/>
    <w:basedOn w:val="a1"/>
    <w:qFormat/>
    <w:pPr>
      <w:widowControl/>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jc w:val="center"/>
      <w:textAlignment w:val="top"/>
    </w:pPr>
    <w:rPr>
      <w:rFonts w:ascii="Verdana" w:eastAsia="PMingLiU" w:hAnsi="Verdana" w:cs="PMingLiU"/>
      <w:color w:val="FFFFFF"/>
      <w:kern w:val="0"/>
      <w:szCs w:val="24"/>
      <w:lang w:eastAsia="zh-TW"/>
    </w:rPr>
  </w:style>
  <w:style w:type="paragraph" w:customStyle="1" w:styleId="NewNewNew">
    <w:name w:val="正文 New New New"/>
    <w:qFormat/>
    <w:pPr>
      <w:widowControl w:val="0"/>
      <w:jc w:val="both"/>
    </w:pPr>
    <w:rPr>
      <w:kern w:val="2"/>
      <w:sz w:val="21"/>
      <w:szCs w:val="24"/>
    </w:rPr>
  </w:style>
  <w:style w:type="paragraph" w:customStyle="1" w:styleId="1b">
    <w:name w:val="样式1"/>
    <w:basedOn w:val="a1"/>
    <w:qFormat/>
    <w:pPr>
      <w:spacing w:before="120" w:after="120" w:line="300" w:lineRule="auto"/>
    </w:pPr>
    <w:rPr>
      <w:rFonts w:ascii="宋体" w:hAnsi="宋体" w:cs="Times New Roman"/>
      <w:b/>
      <w:szCs w:val="20"/>
    </w:rPr>
  </w:style>
  <w:style w:type="paragraph" w:customStyle="1" w:styleId="xl25">
    <w:name w:val="xl25"/>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erdana" w:eastAsia="PMingLiU" w:hAnsi="Verdana" w:cs="PMingLiU"/>
      <w:kern w:val="0"/>
      <w:szCs w:val="24"/>
      <w:lang w:eastAsia="zh-TW"/>
    </w:rPr>
  </w:style>
  <w:style w:type="paragraph" w:customStyle="1" w:styleId="TOC1">
    <w:name w:val="TOC 标题1"/>
    <w:basedOn w:val="1"/>
    <w:next w:val="a1"/>
    <w:qFormat/>
    <w:pPr>
      <w:widowControl/>
      <w:numPr>
        <w:numId w:val="0"/>
      </w:numPr>
      <w:spacing w:before="480" w:after="0" w:line="276" w:lineRule="auto"/>
      <w:outlineLvl w:val="9"/>
    </w:pPr>
    <w:rPr>
      <w:rFonts w:ascii="Cambria" w:hAnsi="Cambria" w:cs="Times New Roman"/>
      <w:color w:val="365F91"/>
      <w:kern w:val="0"/>
      <w:sz w:val="28"/>
      <w:szCs w:val="28"/>
    </w:rPr>
  </w:style>
  <w:style w:type="paragraph" w:customStyle="1" w:styleId="Char6">
    <w:name w:val="Char"/>
    <w:basedOn w:val="a1"/>
    <w:qFormat/>
    <w:pPr>
      <w:widowControl/>
      <w:spacing w:after="160" w:line="240" w:lineRule="exact"/>
      <w:jc w:val="left"/>
    </w:pPr>
    <w:rPr>
      <w:rFonts w:ascii="Verdana" w:hAnsi="Verdana" w:cs="Times New Roman"/>
      <w:kern w:val="0"/>
      <w:sz w:val="20"/>
      <w:szCs w:val="20"/>
      <w:lang w:eastAsia="en-US"/>
    </w:rPr>
  </w:style>
  <w:style w:type="paragraph" w:customStyle="1" w:styleId="font6">
    <w:name w:val="font6"/>
    <w:basedOn w:val="a1"/>
    <w:qFormat/>
    <w:pPr>
      <w:widowControl/>
      <w:spacing w:before="100" w:beforeAutospacing="1" w:after="100" w:afterAutospacing="1"/>
      <w:jc w:val="left"/>
    </w:pPr>
    <w:rPr>
      <w:rFonts w:ascii="PMingLiU" w:eastAsia="PMingLiU" w:hAnsi="PMingLiU" w:cs="PMingLiU"/>
      <w:kern w:val="0"/>
      <w:sz w:val="18"/>
      <w:szCs w:val="18"/>
      <w:lang w:eastAsia="zh-TW"/>
    </w:rPr>
  </w:style>
  <w:style w:type="paragraph" w:customStyle="1" w:styleId="260">
    <w:name w:val="样式 样式 样式 样式 标题 2 + 宋体 五号 非加粗 黑色 + 段前: 6 磅 段后: 0 磅 行距: 单倍行距 + 段前:..."/>
    <w:basedOn w:val="a1"/>
    <w:qFormat/>
    <w:pPr>
      <w:keepNext/>
      <w:keepLines/>
      <w:tabs>
        <w:tab w:val="left" w:pos="1245"/>
      </w:tabs>
      <w:adjustRightInd w:val="0"/>
      <w:spacing w:before="240"/>
      <w:ind w:left="1245" w:hanging="720"/>
      <w:jc w:val="left"/>
      <w:textAlignment w:val="baseline"/>
      <w:outlineLvl w:val="1"/>
    </w:pPr>
    <w:rPr>
      <w:rFonts w:ascii="宋体" w:hAnsi="宋体" w:cs="Times New Roman"/>
      <w:b/>
      <w:bCs/>
      <w:color w:val="000000"/>
      <w:kern w:val="0"/>
      <w:sz w:val="21"/>
      <w:szCs w:val="20"/>
    </w:rPr>
  </w:style>
  <w:style w:type="paragraph" w:customStyle="1" w:styleId="1c">
    <w:name w:val="列出段落1"/>
    <w:basedOn w:val="NewNewNew"/>
    <w:link w:val="aff8"/>
    <w:uiPriority w:val="34"/>
    <w:qFormat/>
    <w:pPr>
      <w:ind w:firstLineChars="200" w:firstLine="420"/>
    </w:pPr>
    <w:rPr>
      <w:rFonts w:ascii="Calibri" w:hAnsi="Calibri"/>
      <w:szCs w:val="22"/>
    </w:rPr>
  </w:style>
  <w:style w:type="paragraph" w:customStyle="1" w:styleId="xl38">
    <w:name w:val="xl38"/>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Verdana" w:eastAsia="PMingLiU" w:hAnsi="Verdana" w:cs="PMingLiU"/>
      <w:kern w:val="0"/>
      <w:szCs w:val="24"/>
      <w:lang w:eastAsia="zh-TW"/>
    </w:rPr>
  </w:style>
  <w:style w:type="paragraph" w:customStyle="1" w:styleId="NewNew">
    <w:name w:val="正文 New New"/>
    <w:qFormat/>
    <w:pPr>
      <w:widowControl w:val="0"/>
      <w:jc w:val="both"/>
    </w:pPr>
    <w:rPr>
      <w:kern w:val="2"/>
      <w:sz w:val="21"/>
      <w:szCs w:val="24"/>
    </w:rPr>
  </w:style>
  <w:style w:type="paragraph" w:customStyle="1" w:styleId="xl37">
    <w:name w:val="xl37"/>
    <w:basedOn w:val="a1"/>
    <w:qFormat/>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Verdana" w:eastAsia="PMingLiU" w:hAnsi="Verdana" w:cs="PMingLiU"/>
      <w:kern w:val="0"/>
      <w:szCs w:val="24"/>
      <w:lang w:eastAsia="zh-TW"/>
    </w:rPr>
  </w:style>
  <w:style w:type="paragraph" w:customStyle="1" w:styleId="xl26">
    <w:name w:val="xl2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PMingLiU" w:eastAsia="PMingLiU" w:hAnsi="PMingLiU" w:cs="PMingLiU"/>
      <w:kern w:val="0"/>
      <w:szCs w:val="24"/>
      <w:lang w:eastAsia="zh-TW"/>
    </w:rPr>
  </w:style>
  <w:style w:type="paragraph" w:customStyle="1" w:styleId="xl31">
    <w:name w:val="xl3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PMingLiU" w:hAnsi="Verdana" w:cs="PMingLiU"/>
      <w:kern w:val="0"/>
      <w:sz w:val="20"/>
      <w:szCs w:val="20"/>
      <w:lang w:eastAsia="zh-TW"/>
    </w:rPr>
  </w:style>
  <w:style w:type="paragraph" w:customStyle="1" w:styleId="ExplanatoryText">
    <w:name w:val="Explanatory Text"/>
    <w:basedOn w:val="a1"/>
    <w:qFormat/>
    <w:pPr>
      <w:widowControl/>
      <w:jc w:val="left"/>
    </w:pPr>
    <w:rPr>
      <w:rFonts w:ascii="Helvetica" w:hAnsi="Helvetica" w:cs="Arial"/>
      <w:color w:val="0000FF"/>
      <w:kern w:val="0"/>
      <w:sz w:val="18"/>
      <w:szCs w:val="20"/>
      <w:lang w:eastAsia="en-US"/>
    </w:rPr>
  </w:style>
  <w:style w:type="paragraph" w:customStyle="1" w:styleId="xl22">
    <w:name w:val="xl2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PMingLiU" w:hAnsi="Verdana" w:cs="PMingLiU"/>
      <w:kern w:val="0"/>
      <w:szCs w:val="24"/>
      <w:lang w:eastAsia="zh-TW"/>
    </w:rPr>
  </w:style>
  <w:style w:type="paragraph" w:customStyle="1" w:styleId="xl27">
    <w:name w:val="xl27"/>
    <w:basedOn w:val="a1"/>
    <w:qFormat/>
    <w:pPr>
      <w:widowControl/>
      <w:pBdr>
        <w:top w:val="single" w:sz="4" w:space="0" w:color="auto"/>
        <w:left w:val="single" w:sz="4" w:space="0" w:color="auto"/>
        <w:bottom w:val="single" w:sz="4" w:space="0" w:color="auto"/>
      </w:pBdr>
      <w:spacing w:before="100" w:beforeAutospacing="1" w:after="100" w:afterAutospacing="1"/>
      <w:jc w:val="center"/>
    </w:pPr>
    <w:rPr>
      <w:rFonts w:ascii="PMingLiU" w:eastAsia="PMingLiU" w:hAnsi="PMingLiU" w:cs="PMingLiU"/>
      <w:kern w:val="0"/>
      <w:szCs w:val="24"/>
      <w:lang w:eastAsia="zh-TW"/>
    </w:rPr>
  </w:style>
  <w:style w:type="paragraph" w:customStyle="1" w:styleId="xl29">
    <w:name w:val="xl2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PMingLiU" w:eastAsia="PMingLiU" w:hAnsi="PMingLiU" w:cs="PMingLiU"/>
      <w:color w:val="000000"/>
      <w:kern w:val="0"/>
      <w:szCs w:val="24"/>
      <w:lang w:eastAsia="zh-TW"/>
    </w:rPr>
  </w:style>
  <w:style w:type="paragraph" w:customStyle="1" w:styleId="aff9">
    <w:name w:val="自訂目錄一"/>
    <w:basedOn w:val="a1"/>
    <w:qFormat/>
    <w:pPr>
      <w:tabs>
        <w:tab w:val="left" w:pos="482"/>
      </w:tabs>
      <w:spacing w:after="60"/>
      <w:ind w:left="482" w:hanging="482"/>
      <w:jc w:val="left"/>
    </w:pPr>
    <w:rPr>
      <w:rFonts w:ascii="Times New Roman" w:eastAsia="PMingLiU" w:hAnsi="Times New Roman" w:cs="Times New Roman"/>
      <w:b/>
      <w:spacing w:val="20"/>
      <w:sz w:val="28"/>
      <w:szCs w:val="20"/>
      <w:lang w:eastAsia="zh-TW"/>
    </w:rPr>
  </w:style>
  <w:style w:type="paragraph" w:customStyle="1" w:styleId="23">
    <w:name w:val="无间隔2"/>
    <w:uiPriority w:val="1"/>
    <w:qFormat/>
    <w:rPr>
      <w:rFonts w:ascii="Arial" w:hAnsi="Arial"/>
      <w:lang w:val="en-GB" w:eastAsia="en-US"/>
    </w:rPr>
  </w:style>
  <w:style w:type="paragraph" w:customStyle="1" w:styleId="xl36">
    <w:name w:val="xl36"/>
    <w:basedOn w:val="a1"/>
    <w:qFormat/>
    <w:pPr>
      <w:widowControl/>
      <w:pBdr>
        <w:top w:val="single" w:sz="4" w:space="0" w:color="auto"/>
        <w:bottom w:val="single" w:sz="4" w:space="0" w:color="auto"/>
        <w:right w:val="single" w:sz="4" w:space="0" w:color="auto"/>
      </w:pBdr>
      <w:shd w:val="clear" w:color="auto" w:fill="C0C0C0"/>
      <w:spacing w:before="100" w:beforeAutospacing="1" w:after="100" w:afterAutospacing="1"/>
      <w:jc w:val="center"/>
    </w:pPr>
    <w:rPr>
      <w:rFonts w:ascii="PMingLiU" w:eastAsia="PMingLiU" w:hAnsi="PMingLiU" w:cs="PMingLiU"/>
      <w:kern w:val="0"/>
      <w:szCs w:val="24"/>
      <w:lang w:eastAsia="zh-TW"/>
    </w:rPr>
  </w:style>
  <w:style w:type="paragraph" w:customStyle="1" w:styleId="affa">
    <w:name w:val="È¡ÀÊ¡ÎÄ¡À¾"/>
    <w:basedOn w:val="a1"/>
    <w:qFormat/>
    <w:pPr>
      <w:widowControl/>
      <w:overflowPunct w:val="0"/>
      <w:autoSpaceDE w:val="0"/>
      <w:autoSpaceDN w:val="0"/>
      <w:adjustRightInd w:val="0"/>
      <w:jc w:val="left"/>
      <w:textAlignment w:val="baseline"/>
    </w:pPr>
    <w:rPr>
      <w:rFonts w:ascii="Times New Roman" w:hAnsi="Times New Roman" w:cs="Times New Roman"/>
      <w:kern w:val="0"/>
      <w:szCs w:val="20"/>
    </w:rPr>
  </w:style>
  <w:style w:type="paragraph" w:customStyle="1" w:styleId="xl35">
    <w:name w:val="xl35"/>
    <w:basedOn w:val="a1"/>
    <w:qFormat/>
    <w:pPr>
      <w:widowControl/>
      <w:pBdr>
        <w:top w:val="single" w:sz="4" w:space="0" w:color="auto"/>
        <w:left w:val="single" w:sz="4" w:space="0" w:color="auto"/>
        <w:bottom w:val="single" w:sz="4" w:space="0" w:color="auto"/>
      </w:pBdr>
      <w:shd w:val="clear" w:color="auto" w:fill="C0C0C0"/>
      <w:spacing w:before="100" w:beforeAutospacing="1" w:after="100" w:afterAutospacing="1"/>
      <w:jc w:val="center"/>
    </w:pPr>
    <w:rPr>
      <w:rFonts w:ascii="PMingLiU" w:eastAsia="PMingLiU" w:hAnsi="PMingLiU" w:cs="PMingLiU"/>
      <w:kern w:val="0"/>
      <w:szCs w:val="24"/>
      <w:lang w:eastAsia="zh-TW"/>
    </w:rPr>
  </w:style>
  <w:style w:type="paragraph" w:customStyle="1" w:styleId="CharCharCharChar">
    <w:name w:val="Char Char Char Char"/>
    <w:basedOn w:val="a1"/>
    <w:qFormat/>
    <w:pPr>
      <w:tabs>
        <w:tab w:val="left" w:pos="360"/>
      </w:tabs>
      <w:ind w:firstLineChars="150" w:firstLine="420"/>
    </w:pPr>
    <w:rPr>
      <w:rFonts w:ascii="Arial" w:hAnsi="Arial" w:cs="Arial"/>
      <w:sz w:val="20"/>
      <w:szCs w:val="20"/>
    </w:rPr>
  </w:style>
  <w:style w:type="paragraph" w:customStyle="1" w:styleId="xl24">
    <w:name w:val="xl24"/>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Verdana" w:eastAsia="PMingLiU" w:hAnsi="Verdana" w:cs="PMingLiU"/>
      <w:kern w:val="0"/>
      <w:szCs w:val="24"/>
      <w:lang w:eastAsia="zh-TW"/>
    </w:rPr>
  </w:style>
  <w:style w:type="paragraph" w:customStyle="1" w:styleId="42">
    <w:name w:val="标题4"/>
    <w:basedOn w:val="20"/>
    <w:qFormat/>
    <w:pPr>
      <w:adjustRightInd w:val="0"/>
      <w:spacing w:beforeLines="50" w:afterLines="50" w:line="240" w:lineRule="auto"/>
      <w:jc w:val="center"/>
      <w:textAlignment w:val="baseline"/>
    </w:pPr>
    <w:rPr>
      <w:rFonts w:ascii="Times New Roman" w:hAnsi="Times New Roman" w:cs="Times New Roman"/>
      <w:color w:val="000000"/>
      <w:kern w:val="0"/>
      <w:sz w:val="24"/>
    </w:rPr>
  </w:style>
  <w:style w:type="paragraph" w:customStyle="1" w:styleId="xl30">
    <w:name w:val="xl30"/>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PMingLiU" w:eastAsia="PMingLiU" w:hAnsi="PMingLiU" w:cs="PMingLiU"/>
      <w:kern w:val="0"/>
      <w:szCs w:val="24"/>
      <w:lang w:eastAsia="zh-TW"/>
    </w:rPr>
  </w:style>
  <w:style w:type="paragraph" w:customStyle="1" w:styleId="p0">
    <w:name w:val="p0"/>
    <w:basedOn w:val="a1"/>
    <w:qFormat/>
    <w:pPr>
      <w:widowControl/>
    </w:pPr>
    <w:rPr>
      <w:rFonts w:ascii="Times New Roman" w:hAnsi="Times New Roman" w:cs="Times New Roman"/>
      <w:kern w:val="0"/>
      <w:sz w:val="21"/>
    </w:rPr>
  </w:style>
  <w:style w:type="paragraph" w:customStyle="1" w:styleId="font7">
    <w:name w:val="font7"/>
    <w:basedOn w:val="a1"/>
    <w:qFormat/>
    <w:pPr>
      <w:widowControl/>
      <w:spacing w:before="100" w:beforeAutospacing="1" w:after="100" w:afterAutospacing="1"/>
      <w:jc w:val="left"/>
    </w:pPr>
    <w:rPr>
      <w:rFonts w:ascii="Verdana" w:eastAsia="PMingLiU" w:hAnsi="Verdana" w:cs="PMingLiU"/>
      <w:kern w:val="0"/>
      <w:szCs w:val="24"/>
      <w:lang w:eastAsia="zh-TW"/>
    </w:rPr>
  </w:style>
  <w:style w:type="paragraph" w:customStyle="1" w:styleId="xl23">
    <w:name w:val="xl23"/>
    <w:basedOn w:val="a1"/>
    <w:qFormat/>
    <w:pPr>
      <w:widowControl/>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rFonts w:ascii="PMingLiU" w:eastAsia="PMingLiU" w:hAnsi="PMingLiU" w:cs="PMingLiU"/>
      <w:kern w:val="0"/>
      <w:szCs w:val="24"/>
      <w:lang w:eastAsia="zh-TW"/>
    </w:rPr>
  </w:style>
  <w:style w:type="paragraph" w:customStyle="1" w:styleId="font5">
    <w:name w:val="font5"/>
    <w:basedOn w:val="a1"/>
    <w:qFormat/>
    <w:pPr>
      <w:widowControl/>
      <w:spacing w:before="100" w:beforeAutospacing="1" w:after="100" w:afterAutospacing="1"/>
      <w:jc w:val="left"/>
    </w:pPr>
    <w:rPr>
      <w:rFonts w:ascii="PMingLiU" w:eastAsia="PMingLiU" w:hAnsi="PMingLiU" w:cs="PMingLiU"/>
      <w:kern w:val="0"/>
      <w:szCs w:val="24"/>
      <w:lang w:eastAsia="zh-TW"/>
    </w:rPr>
  </w:style>
  <w:style w:type="paragraph" w:customStyle="1" w:styleId="xl28">
    <w:name w:val="xl2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Verdana" w:eastAsia="PMingLiU" w:hAnsi="Verdana" w:cs="PMingLiU"/>
      <w:b/>
      <w:bCs/>
      <w:kern w:val="0"/>
      <w:szCs w:val="24"/>
      <w:lang w:eastAsia="zh-TW"/>
    </w:rPr>
  </w:style>
  <w:style w:type="paragraph" w:customStyle="1" w:styleId="24">
    <w:name w:val="样式 首行缩进:  2 字符"/>
    <w:basedOn w:val="a1"/>
    <w:uiPriority w:val="99"/>
    <w:qFormat/>
    <w:pPr>
      <w:snapToGrid w:val="0"/>
      <w:ind w:firstLineChars="200" w:firstLine="480"/>
    </w:pPr>
    <w:rPr>
      <w:rFonts w:ascii="宋体" w:hAnsi="Times New Roman" w:cs="Times New Roman"/>
      <w:szCs w:val="24"/>
    </w:rPr>
  </w:style>
  <w:style w:type="paragraph" w:customStyle="1" w:styleId="font8">
    <w:name w:val="font8"/>
    <w:basedOn w:val="a1"/>
    <w:qFormat/>
    <w:pPr>
      <w:widowControl/>
      <w:spacing w:before="100" w:beforeAutospacing="1" w:after="100" w:afterAutospacing="1"/>
      <w:jc w:val="left"/>
    </w:pPr>
    <w:rPr>
      <w:rFonts w:ascii="PMingLiU" w:eastAsia="PMingLiU" w:hAnsi="PMingLiU" w:cs="PMingLiU"/>
      <w:color w:val="000000"/>
      <w:kern w:val="0"/>
      <w:szCs w:val="24"/>
      <w:lang w:eastAsia="zh-TW"/>
    </w:rPr>
  </w:style>
  <w:style w:type="paragraph" w:customStyle="1" w:styleId="New">
    <w:name w:val="正文 New"/>
    <w:qFormat/>
    <w:pPr>
      <w:widowControl w:val="0"/>
      <w:jc w:val="both"/>
    </w:pPr>
    <w:rPr>
      <w:kern w:val="2"/>
      <w:sz w:val="21"/>
      <w:szCs w:val="24"/>
    </w:rPr>
  </w:style>
  <w:style w:type="paragraph" w:customStyle="1" w:styleId="font9">
    <w:name w:val="font9"/>
    <w:basedOn w:val="a1"/>
    <w:qFormat/>
    <w:pPr>
      <w:widowControl/>
      <w:spacing w:before="100" w:beforeAutospacing="1" w:after="100" w:afterAutospacing="1"/>
      <w:jc w:val="left"/>
    </w:pPr>
    <w:rPr>
      <w:rFonts w:ascii="Verdana" w:eastAsia="PMingLiU" w:hAnsi="Verdana" w:cs="PMingLiU"/>
      <w:color w:val="000000"/>
      <w:kern w:val="0"/>
      <w:szCs w:val="24"/>
      <w:lang w:eastAsia="zh-TW"/>
    </w:rPr>
  </w:style>
  <w:style w:type="paragraph" w:customStyle="1" w:styleId="xl32">
    <w:name w:val="xl32"/>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Verdana" w:eastAsia="PMingLiU" w:hAnsi="Verdana" w:cs="PMingLiU"/>
      <w:kern w:val="0"/>
      <w:sz w:val="16"/>
      <w:szCs w:val="16"/>
      <w:lang w:eastAsia="zh-TW"/>
    </w:rPr>
  </w:style>
  <w:style w:type="paragraph" w:customStyle="1" w:styleId="Style2">
    <w:name w:val="_Style 2"/>
    <w:basedOn w:val="NewNewNew"/>
    <w:uiPriority w:val="99"/>
    <w:qFormat/>
    <w:pPr>
      <w:ind w:firstLineChars="200" w:firstLine="420"/>
    </w:pPr>
    <w:rPr>
      <w:rFonts w:ascii="Calibri" w:hAnsi="Calibri"/>
      <w:szCs w:val="22"/>
    </w:rPr>
  </w:style>
  <w:style w:type="character" w:customStyle="1" w:styleId="Char11">
    <w:name w:val="正文首行缩进 Char1"/>
    <w:basedOn w:val="ad"/>
    <w:qFormat/>
    <w:rPr>
      <w:rFonts w:eastAsia="宋体"/>
      <w:kern w:val="2"/>
      <w:sz w:val="21"/>
      <w:szCs w:val="24"/>
    </w:rPr>
  </w:style>
  <w:style w:type="paragraph" w:customStyle="1" w:styleId="affb">
    <w:name w:val="书写建议+首行缩进"/>
    <w:basedOn w:val="a1"/>
    <w:qFormat/>
    <w:pPr>
      <w:spacing w:after="120"/>
      <w:ind w:leftChars="200" w:left="420"/>
    </w:pPr>
    <w:rPr>
      <w:rFonts w:ascii="Times New Roman" w:hAnsi="Times New Roman" w:cs="Times New Roman"/>
      <w:i/>
      <w:iCs/>
      <w:color w:val="0000FF"/>
      <w:sz w:val="21"/>
      <w:szCs w:val="24"/>
    </w:rPr>
  </w:style>
  <w:style w:type="paragraph" w:customStyle="1" w:styleId="1New">
    <w:name w:val="目录 1 New"/>
    <w:basedOn w:val="a1"/>
    <w:next w:val="a1"/>
    <w:qFormat/>
    <w:pPr>
      <w:spacing w:before="120" w:after="120"/>
      <w:jc w:val="left"/>
    </w:pPr>
    <w:rPr>
      <w:rFonts w:ascii="Times New Roman" w:hAnsi="Times New Roman" w:cs="Times New Roman"/>
      <w:b/>
      <w:bCs/>
      <w:caps/>
      <w:sz w:val="20"/>
      <w:szCs w:val="20"/>
    </w:rPr>
  </w:style>
  <w:style w:type="character" w:customStyle="1" w:styleId="aff6">
    <w:name w:val="列出段落 字符"/>
    <w:basedOn w:val="a2"/>
    <w:link w:val="aff5"/>
    <w:uiPriority w:val="34"/>
    <w:qFormat/>
    <w:rPr>
      <w:rFonts w:eastAsia="宋体"/>
      <w:sz w:val="24"/>
    </w:rPr>
  </w:style>
  <w:style w:type="paragraph" w:customStyle="1" w:styleId="Numberedlist21">
    <w:name w:val="Numbered list 2.1"/>
    <w:basedOn w:val="1"/>
    <w:next w:val="a1"/>
    <w:qFormat/>
    <w:pPr>
      <w:keepLines w:val="0"/>
      <w:widowControl/>
      <w:numPr>
        <w:numId w:val="3"/>
      </w:numPr>
      <w:tabs>
        <w:tab w:val="left" w:pos="720"/>
      </w:tabs>
      <w:spacing w:before="240" w:after="60" w:line="240" w:lineRule="auto"/>
    </w:pPr>
    <w:rPr>
      <w:rFonts w:ascii="Arial" w:eastAsia="Times New Roman" w:hAnsi="Arial" w:cs="Times New Roman"/>
      <w:bCs w:val="0"/>
      <w:kern w:val="28"/>
      <w:sz w:val="28"/>
      <w:szCs w:val="20"/>
      <w:lang w:eastAsia="en-US"/>
    </w:rPr>
  </w:style>
  <w:style w:type="paragraph" w:customStyle="1" w:styleId="Numberedlist22">
    <w:name w:val="Numbered list 2.2"/>
    <w:basedOn w:val="20"/>
    <w:next w:val="a1"/>
    <w:qFormat/>
    <w:pPr>
      <w:keepLines w:val="0"/>
      <w:widowControl/>
      <w:tabs>
        <w:tab w:val="left" w:pos="360"/>
        <w:tab w:val="left" w:pos="720"/>
      </w:tabs>
      <w:spacing w:before="240" w:after="60" w:line="240" w:lineRule="auto"/>
      <w:ind w:left="360" w:hanging="360"/>
    </w:pPr>
    <w:rPr>
      <w:rFonts w:ascii="Arial" w:eastAsia="Times New Roman" w:hAnsi="Arial" w:cs="Times New Roman"/>
      <w:bCs w:val="0"/>
      <w:kern w:val="0"/>
      <w:sz w:val="24"/>
      <w:szCs w:val="20"/>
      <w:lang w:eastAsia="en-US"/>
    </w:rPr>
  </w:style>
  <w:style w:type="paragraph" w:customStyle="1" w:styleId="Numberedlist23">
    <w:name w:val="Numbered list 2.3"/>
    <w:basedOn w:val="3"/>
    <w:next w:val="a1"/>
    <w:qFormat/>
    <w:pPr>
      <w:keepLines w:val="0"/>
      <w:widowControl/>
      <w:numPr>
        <w:numId w:val="3"/>
      </w:numPr>
      <w:tabs>
        <w:tab w:val="left" w:pos="360"/>
        <w:tab w:val="left" w:pos="1080"/>
      </w:tabs>
      <w:spacing w:before="240" w:after="60" w:line="240" w:lineRule="auto"/>
    </w:pPr>
    <w:rPr>
      <w:rFonts w:ascii="Arial" w:eastAsia="Times New Roman" w:hAnsi="Arial" w:cs="Times New Roman"/>
      <w:bCs w:val="0"/>
      <w:kern w:val="0"/>
      <w:sz w:val="22"/>
      <w:szCs w:val="20"/>
      <w:lang w:eastAsia="en-US"/>
    </w:rPr>
  </w:style>
  <w:style w:type="paragraph" w:customStyle="1" w:styleId="Numberedlist24">
    <w:name w:val="Numbered list 2.4"/>
    <w:basedOn w:val="4"/>
    <w:next w:val="a1"/>
    <w:qFormat/>
    <w:pPr>
      <w:keepLines w:val="0"/>
      <w:widowControl/>
      <w:numPr>
        <w:ilvl w:val="0"/>
        <w:numId w:val="0"/>
      </w:numPr>
      <w:tabs>
        <w:tab w:val="left" w:pos="360"/>
        <w:tab w:val="left" w:pos="1080"/>
        <w:tab w:val="left" w:pos="1440"/>
        <w:tab w:val="left" w:pos="1800"/>
      </w:tabs>
      <w:spacing w:before="240" w:after="60" w:line="240" w:lineRule="auto"/>
      <w:ind w:hanging="360"/>
    </w:pPr>
    <w:rPr>
      <w:rFonts w:ascii="Arial" w:eastAsia="Times New Roman" w:hAnsi="Arial" w:cs="Times New Roman"/>
      <w:bCs w:val="0"/>
      <w:kern w:val="0"/>
      <w:sz w:val="20"/>
      <w:szCs w:val="20"/>
      <w:lang w:eastAsia="en-US"/>
    </w:rPr>
  </w:style>
  <w:style w:type="paragraph" w:customStyle="1" w:styleId="body">
    <w:name w:val="body"/>
    <w:basedOn w:val="a1"/>
    <w:qFormat/>
    <w:pPr>
      <w:widowControl/>
      <w:spacing w:before="120" w:after="120"/>
      <w:ind w:right="26"/>
    </w:pPr>
    <w:rPr>
      <w:rFonts w:ascii="Times New Roman" w:eastAsia="Times New Roman" w:hAnsi="Times New Roman" w:cs="Times New Roman"/>
      <w:spacing w:val="-3"/>
      <w:kern w:val="20"/>
      <w:sz w:val="20"/>
      <w:szCs w:val="24"/>
      <w:lang w:val="en-GB"/>
    </w:rPr>
  </w:style>
  <w:style w:type="paragraph" w:customStyle="1" w:styleId="1d">
    <w:name w:val="同有赛博咨询正文1"/>
    <w:basedOn w:val="a1"/>
    <w:qFormat/>
    <w:rPr>
      <w:rFonts w:ascii="Arial" w:hAnsi="Arial" w:cs="Times New Roman"/>
      <w:sz w:val="21"/>
      <w:szCs w:val="24"/>
    </w:rPr>
  </w:style>
  <w:style w:type="paragraph" w:customStyle="1" w:styleId="affc">
    <w:name w:val="正文首行缩进两字符"/>
    <w:basedOn w:val="a1"/>
    <w:qFormat/>
    <w:pPr>
      <w:ind w:firstLineChars="200" w:firstLine="200"/>
    </w:pPr>
    <w:rPr>
      <w:rFonts w:ascii="Times New Roman" w:eastAsia="Times New Roman" w:hAnsi="Times New Roman" w:cs="Times New Roman"/>
      <w:sz w:val="21"/>
      <w:szCs w:val="24"/>
    </w:rPr>
  </w:style>
  <w:style w:type="paragraph" w:customStyle="1" w:styleId="Bulletwithtext1">
    <w:name w:val="Bullet with text 1"/>
    <w:basedOn w:val="a1"/>
    <w:qFormat/>
    <w:pPr>
      <w:widowControl/>
      <w:numPr>
        <w:numId w:val="4"/>
      </w:numPr>
      <w:spacing w:line="240" w:lineRule="auto"/>
      <w:jc w:val="left"/>
    </w:pPr>
    <w:rPr>
      <w:rFonts w:ascii="Arial" w:eastAsia="Times New Roman" w:hAnsi="Arial" w:cs="Times New Roman"/>
      <w:kern w:val="0"/>
      <w:sz w:val="20"/>
      <w:szCs w:val="20"/>
      <w:lang w:eastAsia="en-US"/>
    </w:rPr>
  </w:style>
  <w:style w:type="character" w:customStyle="1" w:styleId="Char7">
    <w:name w:val="加粗 Char"/>
    <w:link w:val="affd"/>
    <w:qFormat/>
    <w:locked/>
    <w:rPr>
      <w:rFonts w:ascii="Arial" w:hAnsi="Arial"/>
      <w:b/>
      <w:sz w:val="24"/>
    </w:rPr>
  </w:style>
  <w:style w:type="paragraph" w:customStyle="1" w:styleId="affd">
    <w:name w:val="加粗"/>
    <w:basedOn w:val="a1"/>
    <w:link w:val="Char7"/>
    <w:qFormat/>
    <w:pPr>
      <w:widowControl/>
      <w:ind w:firstLineChars="200" w:firstLine="200"/>
    </w:pPr>
    <w:rPr>
      <w:rFonts w:ascii="Arial" w:eastAsiaTheme="minorEastAsia" w:hAnsi="Arial"/>
      <w:b/>
    </w:rPr>
  </w:style>
  <w:style w:type="paragraph" w:customStyle="1" w:styleId="--">
    <w:name w:val="安恒信息--正文首行缩进"/>
    <w:basedOn w:val="a1"/>
    <w:qFormat/>
    <w:pPr>
      <w:widowControl/>
      <w:spacing w:after="50" w:line="300" w:lineRule="auto"/>
      <w:ind w:firstLineChars="200" w:firstLine="200"/>
      <w:jc w:val="left"/>
    </w:pPr>
    <w:rPr>
      <w:rFonts w:ascii="Arial" w:hAnsi="Arial" w:cs="Times New Roman"/>
      <w:kern w:val="0"/>
      <w:sz w:val="21"/>
    </w:rPr>
  </w:style>
  <w:style w:type="paragraph" w:customStyle="1" w:styleId="affe">
    <w:name w:val="正文（绿盟科技）"/>
    <w:link w:val="Char8"/>
    <w:qFormat/>
    <w:pPr>
      <w:spacing w:line="300" w:lineRule="auto"/>
    </w:pPr>
    <w:rPr>
      <w:rFonts w:ascii="Arial" w:hAnsi="Arial"/>
      <w:sz w:val="21"/>
      <w:szCs w:val="21"/>
    </w:rPr>
  </w:style>
  <w:style w:type="character" w:customStyle="1" w:styleId="Char8">
    <w:name w:val="正文（绿盟科技） Char"/>
    <w:link w:val="affe"/>
    <w:qFormat/>
    <w:rPr>
      <w:rFonts w:ascii="Arial" w:eastAsia="宋体" w:hAnsi="Arial" w:cs="Times New Roman"/>
      <w:kern w:val="0"/>
    </w:rPr>
  </w:style>
  <w:style w:type="paragraph" w:customStyle="1" w:styleId="TOC2">
    <w:name w:val="TOC 标题2"/>
    <w:basedOn w:val="1"/>
    <w:next w:val="a1"/>
    <w:uiPriority w:val="39"/>
    <w:unhideWhenUsed/>
    <w:qFormat/>
    <w:pPr>
      <w:widowControl/>
      <w:numPr>
        <w:numId w:val="0"/>
      </w:numPr>
      <w:spacing w:before="240"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a6">
    <w:name w:val="正文缩进 字符"/>
    <w:link w:val="a5"/>
    <w:uiPriority w:val="99"/>
    <w:qFormat/>
    <w:rPr>
      <w:rFonts w:ascii="Times New Roman" w:eastAsia="宋体" w:hAnsi="Times New Roman" w:cs="Times New Roman"/>
      <w:szCs w:val="20"/>
    </w:rPr>
  </w:style>
  <w:style w:type="character" w:customStyle="1" w:styleId="aff8">
    <w:name w:val="列出段落字符"/>
    <w:link w:val="1c"/>
    <w:uiPriority w:val="34"/>
    <w:qFormat/>
    <w:rPr>
      <w:rFonts w:ascii="Calibri" w:eastAsia="宋体" w:hAnsi="Calibri" w:cs="Times New Roman"/>
      <w:szCs w:val="22"/>
    </w:rPr>
  </w:style>
  <w:style w:type="paragraph" w:customStyle="1" w:styleId="SRS">
    <w:name w:val="SRS 正文"/>
    <w:basedOn w:val="a1"/>
    <w:qFormat/>
    <w:pPr>
      <w:tabs>
        <w:tab w:val="left" w:pos="795"/>
      </w:tabs>
      <w:adjustRightInd w:val="0"/>
      <w:ind w:leftChars="213" w:left="426" w:rightChars="100" w:right="200" w:firstLineChars="201" w:firstLine="422"/>
      <w:textAlignment w:val="baseline"/>
    </w:pPr>
    <w:rPr>
      <w:rFonts w:asciiTheme="minorEastAsia" w:eastAsiaTheme="minorEastAsia" w:hAnsiTheme="minorEastAsia" w:cs="Times New Roman"/>
      <w:bCs/>
      <w:kern w:val="0"/>
      <w:sz w:val="21"/>
    </w:rPr>
  </w:style>
  <w:style w:type="paragraph" w:customStyle="1" w:styleId="afff">
    <w:name w:val="规范正文"/>
    <w:basedOn w:val="a1"/>
    <w:link w:val="Char9"/>
    <w:qFormat/>
    <w:pPr>
      <w:ind w:firstLineChars="200" w:firstLine="480"/>
    </w:pPr>
    <w:rPr>
      <w:rFonts w:ascii="Times New Roman" w:hAnsi="Times New Roman" w:cs="宋体"/>
      <w:szCs w:val="20"/>
    </w:rPr>
  </w:style>
  <w:style w:type="character" w:customStyle="1" w:styleId="Char9">
    <w:name w:val="规范正文 Char"/>
    <w:link w:val="afff"/>
    <w:qFormat/>
    <w:rPr>
      <w:rFonts w:ascii="Times New Roman" w:eastAsia="宋体" w:hAnsi="Times New Roman" w:cs="宋体"/>
      <w:sz w:val="24"/>
      <w:szCs w:val="20"/>
    </w:rPr>
  </w:style>
  <w:style w:type="paragraph" w:customStyle="1" w:styleId="a0">
    <w:name w:val="一级符号列表"/>
    <w:basedOn w:val="a1"/>
    <w:qFormat/>
    <w:pPr>
      <w:numPr>
        <w:numId w:val="5"/>
      </w:numPr>
      <w:ind w:left="1272" w:firstLine="0"/>
    </w:pPr>
    <w:rPr>
      <w:rFonts w:eastAsiaTheme="minorEastAsia"/>
      <w:sz w:val="21"/>
    </w:rPr>
  </w:style>
  <w:style w:type="character" w:customStyle="1" w:styleId="1e">
    <w:name w:val="书籍标题1"/>
    <w:uiPriority w:val="33"/>
    <w:qFormat/>
    <w:rPr>
      <w:rFonts w:ascii="Calibri" w:eastAsia="黑体" w:hAnsi="Calibri" w:cs="Times New Roman"/>
      <w:b/>
      <w:bCs/>
      <w:smallCaps/>
      <w:spacing w:val="5"/>
      <w:kern w:val="2"/>
      <w:sz w:val="20"/>
      <w:szCs w:val="32"/>
    </w:rPr>
  </w:style>
  <w:style w:type="paragraph" w:customStyle="1" w:styleId="--2">
    <w:name w:val="正文--2字符首行缩进"/>
    <w:basedOn w:val="a1"/>
    <w:link w:val="--2CharChar"/>
    <w:uiPriority w:val="99"/>
    <w:qFormat/>
    <w:pPr>
      <w:snapToGrid w:val="0"/>
      <w:spacing w:after="200" w:line="312" w:lineRule="auto"/>
      <w:ind w:firstLineChars="200" w:firstLine="560"/>
    </w:pPr>
    <w:rPr>
      <w:rFonts w:ascii="仿宋_GB2312" w:eastAsia="Times New Roman" w:hAnsi="Times New Roman" w:cs="仿宋_GB2312"/>
      <w:szCs w:val="24"/>
    </w:rPr>
  </w:style>
  <w:style w:type="character" w:customStyle="1" w:styleId="--2CharChar">
    <w:name w:val="正文--2字符首行缩进 Char Char"/>
    <w:link w:val="--2"/>
    <w:uiPriority w:val="99"/>
    <w:qFormat/>
    <w:locked/>
    <w:rPr>
      <w:rFonts w:ascii="仿宋_GB2312" w:eastAsia="Times New Roman" w:hAnsi="Times New Roman" w:cs="仿宋_GB2312"/>
      <w:sz w:val="24"/>
      <w:szCs w:val="24"/>
    </w:rPr>
  </w:style>
  <w:style w:type="paragraph" w:customStyle="1" w:styleId="a">
    <w:name w:val="图示"/>
    <w:basedOn w:val="afff0"/>
    <w:link w:val="afff1"/>
    <w:qFormat/>
    <w:pPr>
      <w:numPr>
        <w:numId w:val="6"/>
      </w:numPr>
      <w:spacing w:line="360" w:lineRule="auto"/>
      <w:ind w:firstLine="0"/>
      <w:jc w:val="center"/>
    </w:pPr>
    <w:rPr>
      <w:rFonts w:ascii="Times New Roman" w:eastAsia="黑体" w:hAnsi="Times New Roman" w:cs="Times New Roman"/>
      <w:szCs w:val="24"/>
    </w:rPr>
  </w:style>
  <w:style w:type="paragraph" w:styleId="afff0">
    <w:name w:val="No Spacing"/>
    <w:link w:val="afff2"/>
    <w:uiPriority w:val="1"/>
    <w:qFormat/>
    <w:pPr>
      <w:widowControl w:val="0"/>
      <w:jc w:val="both"/>
    </w:pPr>
    <w:rPr>
      <w:rFonts w:asciiTheme="minorHAnsi" w:hAnsiTheme="minorHAnsi" w:cstheme="minorBidi"/>
      <w:kern w:val="2"/>
      <w:sz w:val="24"/>
      <w:szCs w:val="21"/>
    </w:rPr>
  </w:style>
  <w:style w:type="character" w:customStyle="1" w:styleId="afff1">
    <w:name w:val="图示 字符"/>
    <w:basedOn w:val="a2"/>
    <w:link w:val="a"/>
    <w:qFormat/>
    <w:rPr>
      <w:rFonts w:ascii="Times New Roman" w:eastAsia="黑体" w:hAnsi="Times New Roman" w:cs="Times New Roman"/>
      <w:kern w:val="2"/>
      <w:sz w:val="24"/>
      <w:szCs w:val="24"/>
    </w:rPr>
  </w:style>
  <w:style w:type="table" w:customStyle="1" w:styleId="TableNormal">
    <w:name w:val="Table Normal"/>
    <w:uiPriority w:val="2"/>
    <w:semiHidden/>
    <w:unhideWhenUsed/>
    <w:qFormat/>
    <w:pPr>
      <w:widowControl w:val="0"/>
    </w:pPr>
    <w:rPr>
      <w:sz w:val="22"/>
      <w:szCs w:val="22"/>
      <w:lang w:eastAsia="en-US"/>
    </w:rPr>
    <w:tblPr>
      <w:tblCellMar>
        <w:top w:w="0" w:type="dxa"/>
        <w:left w:w="0" w:type="dxa"/>
        <w:bottom w:w="0" w:type="dxa"/>
        <w:right w:w="0" w:type="dxa"/>
      </w:tblCellMar>
    </w:tblPr>
  </w:style>
  <w:style w:type="paragraph" w:customStyle="1" w:styleId="TableParagraph">
    <w:name w:val="Table Paragraph"/>
    <w:basedOn w:val="a1"/>
    <w:uiPriority w:val="1"/>
    <w:qFormat/>
    <w:pPr>
      <w:spacing w:line="240" w:lineRule="auto"/>
      <w:jc w:val="left"/>
    </w:pPr>
    <w:rPr>
      <w:rFonts w:eastAsiaTheme="minorEastAsia"/>
      <w:kern w:val="0"/>
      <w:sz w:val="22"/>
      <w:szCs w:val="22"/>
      <w:lang w:eastAsia="en-US"/>
    </w:rPr>
  </w:style>
  <w:style w:type="paragraph" w:customStyle="1" w:styleId="211">
    <w:name w:val="正文文本 21"/>
    <w:basedOn w:val="a1"/>
    <w:qFormat/>
    <w:pPr>
      <w:widowControl/>
      <w:overflowPunct w:val="0"/>
      <w:autoSpaceDE w:val="0"/>
      <w:autoSpaceDN w:val="0"/>
      <w:adjustRightInd w:val="0"/>
      <w:spacing w:line="240" w:lineRule="auto"/>
      <w:jc w:val="left"/>
      <w:textAlignment w:val="baseline"/>
    </w:pPr>
    <w:rPr>
      <w:rFonts w:ascii="Times New Roman" w:hAnsi="Times New Roman" w:cs="Times New Roman"/>
      <w:kern w:val="0"/>
      <w:sz w:val="16"/>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afff2">
    <w:name w:val="无间隔 字符"/>
    <w:basedOn w:val="a2"/>
    <w:link w:val="afff0"/>
    <w:uiPriority w:val="1"/>
    <w:qFormat/>
    <w:rPr>
      <w:rFonts w:eastAsia="宋体"/>
      <w:sz w:val="24"/>
    </w:rPr>
  </w:style>
  <w:style w:type="table" w:customStyle="1" w:styleId="1f">
    <w:name w:val="网格型1"/>
    <w:basedOn w:val="a3"/>
    <w:uiPriority w:val="5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修订1"/>
    <w:hidden/>
    <w:uiPriority w:val="99"/>
    <w:semiHidden/>
    <w:qFormat/>
    <w:rPr>
      <w:rFonts w:asciiTheme="minorHAnsi" w:hAnsiTheme="minorHAnsi" w:cstheme="minorBidi"/>
      <w:kern w:val="2"/>
      <w:sz w:val="24"/>
      <w:szCs w:val="21"/>
    </w:rPr>
  </w:style>
  <w:style w:type="paragraph" w:customStyle="1" w:styleId="BT4">
    <w:name w:val="BT4"/>
    <w:basedOn w:val="4"/>
    <w:next w:val="a1"/>
    <w:qFormat/>
    <w:pPr>
      <w:numPr>
        <w:ilvl w:val="0"/>
        <w:numId w:val="0"/>
      </w:numPr>
      <w:tabs>
        <w:tab w:val="left" w:pos="567"/>
      </w:tabs>
      <w:spacing w:before="0" w:after="0" w:line="412" w:lineRule="auto"/>
      <w:ind w:left="2115" w:hanging="420"/>
      <w:jc w:val="both"/>
    </w:pPr>
    <w:rPr>
      <w:rFonts w:ascii="Times New Roman" w:eastAsia="微软雅黑" w:hAnsi="Times New Roman" w:cs="Times New Roman"/>
      <w:b w:val="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44095">
      <w:bodyDiv w:val="1"/>
      <w:marLeft w:val="0"/>
      <w:marRight w:val="0"/>
      <w:marTop w:val="0"/>
      <w:marBottom w:val="0"/>
      <w:divBdr>
        <w:top w:val="none" w:sz="0" w:space="0" w:color="auto"/>
        <w:left w:val="none" w:sz="0" w:space="0" w:color="auto"/>
        <w:bottom w:val="none" w:sz="0" w:space="0" w:color="auto"/>
        <w:right w:val="none" w:sz="0" w:space="0" w:color="auto"/>
      </w:divBdr>
    </w:div>
    <w:div w:id="618099577">
      <w:bodyDiv w:val="1"/>
      <w:marLeft w:val="0"/>
      <w:marRight w:val="0"/>
      <w:marTop w:val="0"/>
      <w:marBottom w:val="0"/>
      <w:divBdr>
        <w:top w:val="none" w:sz="0" w:space="0" w:color="auto"/>
        <w:left w:val="none" w:sz="0" w:space="0" w:color="auto"/>
        <w:bottom w:val="none" w:sz="0" w:space="0" w:color="auto"/>
        <w:right w:val="none" w:sz="0" w:space="0" w:color="auto"/>
      </w:divBdr>
    </w:div>
    <w:div w:id="1090196989">
      <w:bodyDiv w:val="1"/>
      <w:marLeft w:val="0"/>
      <w:marRight w:val="0"/>
      <w:marTop w:val="0"/>
      <w:marBottom w:val="0"/>
      <w:divBdr>
        <w:top w:val="none" w:sz="0" w:space="0" w:color="auto"/>
        <w:left w:val="none" w:sz="0" w:space="0" w:color="auto"/>
        <w:bottom w:val="none" w:sz="0" w:space="0" w:color="auto"/>
        <w:right w:val="none" w:sz="0" w:space="0" w:color="auto"/>
      </w:divBdr>
    </w:div>
    <w:div w:id="1472287358">
      <w:bodyDiv w:val="1"/>
      <w:marLeft w:val="0"/>
      <w:marRight w:val="0"/>
      <w:marTop w:val="0"/>
      <w:marBottom w:val="0"/>
      <w:divBdr>
        <w:top w:val="none" w:sz="0" w:space="0" w:color="auto"/>
        <w:left w:val="none" w:sz="0" w:space="0" w:color="auto"/>
        <w:bottom w:val="none" w:sz="0" w:space="0" w:color="auto"/>
        <w:right w:val="none" w:sz="0" w:space="0" w:color="auto"/>
      </w:divBdr>
    </w:div>
    <w:div w:id="17086016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baidu.com/link?url=ms8h6Aw7FOtlnQqenz0TfQLWjixtPx1tzeLsoho8H2Er9vHH088EE134GYwZe5SGB05rodjWVLfN_Y--CZ5Aq5cwcPckb3FkxUYtwFA3VP_&amp;wd=&amp;eqid=8cbd70ea000d8101000000065e5de8b1" TargetMode="Externa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072D27-327C-4DCD-BB5D-87FD9857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3015</Words>
  <Characters>17188</Characters>
  <Application>Microsoft Office Word</Application>
  <DocSecurity>0</DocSecurity>
  <Lines>143</Lines>
  <Paragraphs>40</Paragraphs>
  <ScaleCrop>false</ScaleCrop>
  <Company/>
  <LinksUpToDate>false</LinksUpToDate>
  <CharactersWithSpaces>20163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18566155557@139.com</dc:creator>
  <cp:lastModifiedBy>潘咏怡</cp:lastModifiedBy>
  <cp:revision>4</cp:revision>
  <cp:lastPrinted>2022-03-31T08:01:00Z</cp:lastPrinted>
  <dcterms:created xsi:type="dcterms:W3CDTF">2022-03-31T06:33:00Z</dcterms:created>
  <dcterms:modified xsi:type="dcterms:W3CDTF">2022-03-31T08:02:00Z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1B83DDE15FA34751B47835DCFDDB6E67</vt:lpwstr>
  </property>
</Properties>
</file>